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5C" w:rsidRPr="00387868" w:rsidRDefault="00C2455C" w:rsidP="000A19B9">
      <w:pPr>
        <w:tabs>
          <w:tab w:val="center" w:pos="4680"/>
        </w:tabs>
        <w:suppressAutoHyphens/>
        <w:contextualSpacing/>
        <w:jc w:val="center"/>
        <w:rPr>
          <w:b/>
          <w:bCs/>
          <w:spacing w:val="-3"/>
          <w:sz w:val="26"/>
          <w:szCs w:val="26"/>
        </w:rPr>
      </w:pPr>
      <w:r w:rsidRPr="00387868">
        <w:rPr>
          <w:b/>
          <w:bCs/>
          <w:spacing w:val="-3"/>
          <w:sz w:val="26"/>
          <w:szCs w:val="26"/>
        </w:rPr>
        <w:t>PENNSYLVANIA</w:t>
      </w:r>
    </w:p>
    <w:p w:rsidR="00C2455C" w:rsidRPr="00387868" w:rsidRDefault="00C2455C" w:rsidP="000A19B9">
      <w:pPr>
        <w:tabs>
          <w:tab w:val="center" w:pos="4680"/>
        </w:tabs>
        <w:suppressAutoHyphens/>
        <w:contextualSpacing/>
        <w:jc w:val="center"/>
        <w:rPr>
          <w:b/>
          <w:bCs/>
          <w:spacing w:val="-3"/>
          <w:sz w:val="26"/>
          <w:szCs w:val="26"/>
        </w:rPr>
      </w:pPr>
      <w:r w:rsidRPr="00387868">
        <w:rPr>
          <w:b/>
          <w:bCs/>
          <w:spacing w:val="-3"/>
          <w:sz w:val="26"/>
          <w:szCs w:val="26"/>
        </w:rPr>
        <w:t xml:space="preserve">PUBLIC </w:t>
      </w:r>
      <w:r w:rsidR="008A3FCD" w:rsidRPr="00387868">
        <w:rPr>
          <w:b/>
          <w:bCs/>
          <w:spacing w:val="-3"/>
          <w:sz w:val="26"/>
          <w:szCs w:val="26"/>
        </w:rPr>
        <w:t>UTILITY</w:t>
      </w:r>
      <w:r w:rsidRPr="00387868">
        <w:rPr>
          <w:b/>
          <w:bCs/>
          <w:spacing w:val="-3"/>
          <w:sz w:val="26"/>
          <w:szCs w:val="26"/>
        </w:rPr>
        <w:t xml:space="preserve"> COMMISSION</w:t>
      </w:r>
    </w:p>
    <w:p w:rsidR="00C2455C" w:rsidRPr="00387868" w:rsidRDefault="00C2455C" w:rsidP="000A19B9">
      <w:pPr>
        <w:tabs>
          <w:tab w:val="center" w:pos="4680"/>
        </w:tabs>
        <w:suppressAutoHyphens/>
        <w:contextualSpacing/>
        <w:jc w:val="center"/>
        <w:rPr>
          <w:b/>
          <w:bCs/>
          <w:spacing w:val="-3"/>
          <w:sz w:val="26"/>
          <w:szCs w:val="26"/>
        </w:rPr>
      </w:pPr>
      <w:r w:rsidRPr="00387868">
        <w:rPr>
          <w:b/>
          <w:bCs/>
          <w:spacing w:val="-3"/>
          <w:sz w:val="26"/>
          <w:szCs w:val="26"/>
        </w:rPr>
        <w:t>Harrisburg, PA  17105-3265</w:t>
      </w:r>
    </w:p>
    <w:p w:rsidR="00C2455C" w:rsidRPr="00387868" w:rsidRDefault="00C2455C" w:rsidP="001E0982">
      <w:pPr>
        <w:tabs>
          <w:tab w:val="center" w:pos="4680"/>
        </w:tabs>
        <w:suppressAutoHyphens/>
        <w:spacing w:line="360" w:lineRule="auto"/>
        <w:jc w:val="center"/>
        <w:rPr>
          <w:b/>
          <w:bCs/>
          <w:spacing w:val="-3"/>
          <w:sz w:val="26"/>
          <w:szCs w:val="26"/>
        </w:rPr>
      </w:pPr>
    </w:p>
    <w:p w:rsidR="000B6331" w:rsidRPr="00387868" w:rsidRDefault="000B6331" w:rsidP="001E0982">
      <w:pPr>
        <w:tabs>
          <w:tab w:val="right" w:pos="9360"/>
        </w:tabs>
        <w:suppressAutoHyphens/>
        <w:spacing w:line="360" w:lineRule="auto"/>
        <w:rPr>
          <w:sz w:val="26"/>
          <w:szCs w:val="26"/>
        </w:rPr>
      </w:pPr>
      <w:r w:rsidRPr="00387868">
        <w:rPr>
          <w:sz w:val="26"/>
          <w:szCs w:val="26"/>
        </w:rPr>
        <w:tab/>
        <w:t xml:space="preserve">Public Meeting held </w:t>
      </w:r>
      <w:r w:rsidR="007D2A6B">
        <w:rPr>
          <w:sz w:val="26"/>
          <w:szCs w:val="26"/>
        </w:rPr>
        <w:t>July</w:t>
      </w:r>
      <w:r w:rsidR="008C303D">
        <w:rPr>
          <w:sz w:val="26"/>
          <w:szCs w:val="26"/>
        </w:rPr>
        <w:t xml:space="preserve"> 2</w:t>
      </w:r>
      <w:r w:rsidR="007D2A6B">
        <w:rPr>
          <w:sz w:val="26"/>
          <w:szCs w:val="26"/>
        </w:rPr>
        <w:t>1</w:t>
      </w:r>
      <w:r w:rsidR="001D3A26">
        <w:rPr>
          <w:sz w:val="26"/>
          <w:szCs w:val="26"/>
        </w:rPr>
        <w:t>, 201</w:t>
      </w:r>
      <w:r w:rsidR="007D2A6B">
        <w:rPr>
          <w:sz w:val="26"/>
          <w:szCs w:val="26"/>
        </w:rPr>
        <w:t>6</w:t>
      </w:r>
    </w:p>
    <w:p w:rsidR="00D05FBD" w:rsidRDefault="00D05FBD" w:rsidP="00510E51">
      <w:pPr>
        <w:tabs>
          <w:tab w:val="left" w:pos="-720"/>
        </w:tabs>
        <w:suppressAutoHyphens/>
        <w:rPr>
          <w:sz w:val="26"/>
          <w:szCs w:val="26"/>
        </w:rPr>
      </w:pPr>
    </w:p>
    <w:p w:rsidR="000B6331" w:rsidRPr="00387868" w:rsidRDefault="000B6331" w:rsidP="00510E51">
      <w:pPr>
        <w:tabs>
          <w:tab w:val="left" w:pos="-720"/>
        </w:tabs>
        <w:suppressAutoHyphens/>
        <w:rPr>
          <w:sz w:val="26"/>
          <w:szCs w:val="26"/>
        </w:rPr>
      </w:pPr>
      <w:r w:rsidRPr="00387868">
        <w:rPr>
          <w:sz w:val="26"/>
          <w:szCs w:val="26"/>
        </w:rPr>
        <w:t>Commissioners Present:</w:t>
      </w:r>
    </w:p>
    <w:p w:rsidR="000B6331" w:rsidRPr="00387868" w:rsidRDefault="000B6331" w:rsidP="00510E51">
      <w:pPr>
        <w:tabs>
          <w:tab w:val="left" w:pos="-720"/>
        </w:tabs>
        <w:suppressAutoHyphens/>
        <w:rPr>
          <w:sz w:val="26"/>
          <w:szCs w:val="26"/>
        </w:rPr>
      </w:pPr>
    </w:p>
    <w:p w:rsidR="001D3A26" w:rsidRPr="00CF278F" w:rsidRDefault="008C303D" w:rsidP="001D3A26">
      <w:pPr>
        <w:tabs>
          <w:tab w:val="left" w:pos="-720"/>
        </w:tabs>
        <w:suppressAutoHyphens/>
        <w:ind w:firstLine="450"/>
        <w:rPr>
          <w:sz w:val="26"/>
          <w:szCs w:val="26"/>
        </w:rPr>
      </w:pPr>
      <w:r>
        <w:rPr>
          <w:sz w:val="26"/>
          <w:szCs w:val="26"/>
        </w:rPr>
        <w:t>Gladys M. Brown</w:t>
      </w:r>
      <w:r w:rsidR="001D3A26" w:rsidRPr="00CF278F">
        <w:rPr>
          <w:sz w:val="26"/>
          <w:szCs w:val="26"/>
        </w:rPr>
        <w:t>, Chairman</w:t>
      </w:r>
    </w:p>
    <w:p w:rsidR="001D3A26" w:rsidRPr="00CF278F" w:rsidRDefault="007D2A6B" w:rsidP="001D3A26">
      <w:pPr>
        <w:tabs>
          <w:tab w:val="left" w:pos="-720"/>
        </w:tabs>
        <w:suppressAutoHyphens/>
        <w:ind w:firstLine="450"/>
        <w:rPr>
          <w:sz w:val="26"/>
          <w:szCs w:val="26"/>
        </w:rPr>
      </w:pPr>
      <w:r>
        <w:rPr>
          <w:sz w:val="26"/>
          <w:szCs w:val="26"/>
        </w:rPr>
        <w:t>Andrew G. Place</w:t>
      </w:r>
      <w:r w:rsidR="001D3A26" w:rsidRPr="00CF278F">
        <w:rPr>
          <w:sz w:val="26"/>
          <w:szCs w:val="26"/>
        </w:rPr>
        <w:t>, Vice Chairman</w:t>
      </w:r>
    </w:p>
    <w:p w:rsidR="001D3A26" w:rsidRPr="00CF278F" w:rsidRDefault="007D2A6B" w:rsidP="001D3A26">
      <w:pPr>
        <w:tabs>
          <w:tab w:val="left" w:pos="-720"/>
        </w:tabs>
        <w:suppressAutoHyphens/>
        <w:ind w:firstLine="450"/>
        <w:rPr>
          <w:sz w:val="26"/>
          <w:szCs w:val="26"/>
        </w:rPr>
      </w:pPr>
      <w:r w:rsidRPr="00CF278F">
        <w:rPr>
          <w:sz w:val="26"/>
          <w:szCs w:val="26"/>
        </w:rPr>
        <w:t>John F. Coleman, Jr</w:t>
      </w:r>
      <w:r>
        <w:rPr>
          <w:sz w:val="26"/>
          <w:szCs w:val="26"/>
        </w:rPr>
        <w:t>.</w:t>
      </w:r>
      <w:r w:rsidRPr="00CF278F">
        <w:rPr>
          <w:sz w:val="26"/>
          <w:szCs w:val="26"/>
        </w:rPr>
        <w:t xml:space="preserve"> </w:t>
      </w:r>
    </w:p>
    <w:p w:rsidR="001D3A26" w:rsidRPr="00CF278F" w:rsidRDefault="007D2A6B" w:rsidP="001D3A26">
      <w:pPr>
        <w:tabs>
          <w:tab w:val="left" w:pos="-720"/>
        </w:tabs>
        <w:suppressAutoHyphens/>
        <w:ind w:firstLine="450"/>
        <w:rPr>
          <w:sz w:val="26"/>
          <w:szCs w:val="26"/>
        </w:rPr>
      </w:pPr>
      <w:r>
        <w:rPr>
          <w:sz w:val="26"/>
          <w:szCs w:val="26"/>
        </w:rPr>
        <w:t xml:space="preserve">Robert F. Powelson </w:t>
      </w:r>
    </w:p>
    <w:p w:rsidR="001D3A26" w:rsidRPr="007620D2" w:rsidRDefault="007D2A6B" w:rsidP="001D3A26">
      <w:pPr>
        <w:tabs>
          <w:tab w:val="left" w:pos="-720"/>
        </w:tabs>
        <w:suppressAutoHyphens/>
        <w:ind w:firstLine="450"/>
        <w:rPr>
          <w:sz w:val="26"/>
          <w:szCs w:val="26"/>
        </w:rPr>
      </w:pPr>
      <w:r>
        <w:rPr>
          <w:sz w:val="26"/>
          <w:szCs w:val="26"/>
        </w:rPr>
        <w:t>David W. Sweet</w:t>
      </w:r>
      <w:r w:rsidR="00933836">
        <w:rPr>
          <w:sz w:val="26"/>
          <w:szCs w:val="26"/>
        </w:rPr>
        <w:t>, Absent</w:t>
      </w:r>
    </w:p>
    <w:p w:rsidR="000B6331" w:rsidRPr="00387868" w:rsidRDefault="000B6331" w:rsidP="001D3A26">
      <w:pPr>
        <w:tabs>
          <w:tab w:val="left" w:pos="-720"/>
        </w:tabs>
        <w:suppressAutoHyphens/>
        <w:rPr>
          <w:sz w:val="26"/>
          <w:szCs w:val="26"/>
        </w:rPr>
      </w:pPr>
    </w:p>
    <w:p w:rsidR="00C2455C" w:rsidRPr="00387868" w:rsidRDefault="00C2455C" w:rsidP="00510E51">
      <w:pPr>
        <w:tabs>
          <w:tab w:val="left" w:pos="-720"/>
        </w:tabs>
        <w:suppressAutoHyphens/>
        <w:jc w:val="both"/>
        <w:rPr>
          <w:spacing w:val="-3"/>
          <w:sz w:val="26"/>
          <w:szCs w:val="26"/>
        </w:rPr>
      </w:pPr>
    </w:p>
    <w:p w:rsidR="00822E1D" w:rsidRDefault="007D2A6B" w:rsidP="001D3A26">
      <w:pPr>
        <w:rPr>
          <w:sz w:val="26"/>
          <w:szCs w:val="26"/>
        </w:rPr>
      </w:pPr>
      <w:r>
        <w:rPr>
          <w:sz w:val="26"/>
          <w:szCs w:val="26"/>
        </w:rPr>
        <w:t>Petition of Valley Energy, Inc. for Delay in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P-201</w:t>
      </w:r>
      <w:r w:rsidR="004146A2">
        <w:rPr>
          <w:sz w:val="26"/>
          <w:szCs w:val="26"/>
        </w:rPr>
        <w:t>6</w:t>
      </w:r>
      <w:r>
        <w:rPr>
          <w:sz w:val="26"/>
          <w:szCs w:val="26"/>
        </w:rPr>
        <w:t>-2550226</w:t>
      </w:r>
    </w:p>
    <w:p w:rsidR="00AE6D70" w:rsidRDefault="007D2A6B" w:rsidP="001D3A26">
      <w:pPr>
        <w:rPr>
          <w:sz w:val="26"/>
          <w:szCs w:val="26"/>
        </w:rPr>
      </w:pPr>
      <w:r>
        <w:rPr>
          <w:sz w:val="26"/>
          <w:szCs w:val="26"/>
        </w:rPr>
        <w:t>Logo Portion of Joint N</w:t>
      </w:r>
      <w:r w:rsidR="00AE6D70">
        <w:rPr>
          <w:sz w:val="26"/>
          <w:szCs w:val="26"/>
        </w:rPr>
        <w:t>atural Gas Distribution</w:t>
      </w:r>
    </w:p>
    <w:p w:rsidR="007D2A6B" w:rsidRDefault="00AE6D70" w:rsidP="001D3A26">
      <w:pPr>
        <w:rPr>
          <w:sz w:val="26"/>
          <w:szCs w:val="26"/>
        </w:rPr>
      </w:pPr>
      <w:r>
        <w:rPr>
          <w:sz w:val="26"/>
          <w:szCs w:val="26"/>
        </w:rPr>
        <w:t xml:space="preserve">Company – Natural Gas Supplier </w:t>
      </w:r>
      <w:r w:rsidR="007D2A6B">
        <w:rPr>
          <w:sz w:val="26"/>
          <w:szCs w:val="26"/>
        </w:rPr>
        <w:t xml:space="preserve">Bill Format </w:t>
      </w:r>
    </w:p>
    <w:p w:rsidR="00822E1D" w:rsidRDefault="00822E1D" w:rsidP="001D3A26">
      <w:pPr>
        <w:rPr>
          <w:sz w:val="26"/>
          <w:szCs w:val="26"/>
        </w:rPr>
      </w:pPr>
    </w:p>
    <w:p w:rsidR="00822E1D" w:rsidRPr="009A2624" w:rsidRDefault="00822E1D" w:rsidP="00822E1D">
      <w:pPr>
        <w:tabs>
          <w:tab w:val="left" w:pos="-720"/>
        </w:tabs>
        <w:suppressAutoHyphens/>
        <w:jc w:val="both"/>
        <w:rPr>
          <w:b/>
          <w:spacing w:val="-3"/>
          <w:sz w:val="26"/>
          <w:szCs w:val="26"/>
          <w:u w:val="single"/>
        </w:rPr>
      </w:pPr>
      <w:r w:rsidRPr="00387868">
        <w:rPr>
          <w:sz w:val="26"/>
          <w:szCs w:val="26"/>
        </w:rPr>
        <w:t>Investigation of Pennsylvania’s</w:t>
      </w:r>
      <w:r w:rsidRPr="00387868">
        <w:rPr>
          <w:spacing w:val="-3"/>
          <w:sz w:val="26"/>
          <w:szCs w:val="26"/>
        </w:rPr>
        <w:tab/>
      </w:r>
      <w:r w:rsidRPr="00387868">
        <w:rPr>
          <w:spacing w:val="-3"/>
          <w:sz w:val="26"/>
          <w:szCs w:val="26"/>
        </w:rPr>
        <w:tab/>
      </w:r>
      <w:r w:rsidRPr="00387868">
        <w:rPr>
          <w:spacing w:val="-3"/>
          <w:sz w:val="26"/>
          <w:szCs w:val="26"/>
        </w:rPr>
        <w:tab/>
      </w:r>
      <w:r w:rsidRPr="00387868">
        <w:rPr>
          <w:spacing w:val="-3"/>
          <w:sz w:val="26"/>
          <w:szCs w:val="26"/>
        </w:rPr>
        <w:tab/>
      </w:r>
      <w:r w:rsidRPr="00387868">
        <w:rPr>
          <w:spacing w:val="-3"/>
          <w:sz w:val="26"/>
          <w:szCs w:val="26"/>
        </w:rPr>
        <w:tab/>
      </w:r>
      <w:r w:rsidRPr="00387868">
        <w:rPr>
          <w:spacing w:val="-3"/>
          <w:sz w:val="26"/>
          <w:szCs w:val="26"/>
        </w:rPr>
        <w:tab/>
      </w:r>
      <w:r>
        <w:rPr>
          <w:spacing w:val="-3"/>
          <w:sz w:val="26"/>
          <w:szCs w:val="26"/>
        </w:rPr>
        <w:t>M</w:t>
      </w:r>
      <w:r w:rsidRPr="00F05014">
        <w:rPr>
          <w:sz w:val="26"/>
          <w:szCs w:val="26"/>
        </w:rPr>
        <w:t>-</w:t>
      </w:r>
      <w:r w:rsidRPr="00F57543">
        <w:rPr>
          <w:sz w:val="26"/>
          <w:szCs w:val="26"/>
        </w:rPr>
        <w:t>2015-2474802</w:t>
      </w:r>
    </w:p>
    <w:p w:rsidR="00822E1D" w:rsidRPr="00387868" w:rsidRDefault="00822E1D" w:rsidP="00822E1D">
      <w:pPr>
        <w:rPr>
          <w:sz w:val="26"/>
          <w:szCs w:val="26"/>
        </w:rPr>
      </w:pPr>
      <w:r w:rsidRPr="00387868">
        <w:rPr>
          <w:sz w:val="26"/>
          <w:szCs w:val="26"/>
        </w:rPr>
        <w:t xml:space="preserve">Retail </w:t>
      </w:r>
      <w:r>
        <w:rPr>
          <w:sz w:val="26"/>
          <w:szCs w:val="26"/>
        </w:rPr>
        <w:t>Natural Gas</w:t>
      </w:r>
      <w:r w:rsidRPr="00387868">
        <w:rPr>
          <w:sz w:val="26"/>
          <w:szCs w:val="26"/>
        </w:rPr>
        <w:t xml:space="preserve"> Market: </w:t>
      </w:r>
    </w:p>
    <w:p w:rsidR="00822E1D" w:rsidRDefault="00822E1D" w:rsidP="00822E1D">
      <w:pPr>
        <w:rPr>
          <w:sz w:val="26"/>
          <w:szCs w:val="26"/>
        </w:rPr>
      </w:pPr>
      <w:r>
        <w:rPr>
          <w:sz w:val="26"/>
          <w:szCs w:val="26"/>
        </w:rPr>
        <w:t>Joint Natural Gas Distribution Company –</w:t>
      </w:r>
    </w:p>
    <w:p w:rsidR="00822E1D" w:rsidRDefault="00822E1D" w:rsidP="00822E1D">
      <w:pPr>
        <w:rPr>
          <w:sz w:val="26"/>
          <w:szCs w:val="26"/>
        </w:rPr>
      </w:pPr>
      <w:r>
        <w:rPr>
          <w:sz w:val="26"/>
          <w:szCs w:val="26"/>
        </w:rPr>
        <w:t>Natural Gas Supplier Bill</w:t>
      </w:r>
    </w:p>
    <w:p w:rsidR="00D05FBD" w:rsidRPr="00387868" w:rsidRDefault="00D05FBD" w:rsidP="001D3A26">
      <w:pPr>
        <w:rPr>
          <w:sz w:val="26"/>
          <w:szCs w:val="26"/>
        </w:rPr>
      </w:pPr>
    </w:p>
    <w:p w:rsidR="001D3A26" w:rsidRPr="00387868" w:rsidRDefault="001D3A26" w:rsidP="001D3A26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6"/>
          <w:szCs w:val="26"/>
        </w:rPr>
      </w:pPr>
    </w:p>
    <w:p w:rsidR="001D3A26" w:rsidRPr="00387868" w:rsidRDefault="008C303D" w:rsidP="001D3A26">
      <w:pPr>
        <w:tabs>
          <w:tab w:val="center" w:pos="4680"/>
        </w:tabs>
        <w:suppressAutoHyphens/>
        <w:spacing w:line="360" w:lineRule="auto"/>
        <w:jc w:val="center"/>
        <w:rPr>
          <w:b/>
          <w:bCs/>
          <w:spacing w:val="-3"/>
          <w:sz w:val="26"/>
          <w:szCs w:val="26"/>
        </w:rPr>
      </w:pPr>
      <w:r>
        <w:rPr>
          <w:b/>
          <w:bCs/>
          <w:spacing w:val="-3"/>
          <w:sz w:val="26"/>
          <w:szCs w:val="26"/>
        </w:rPr>
        <w:t>FINAL</w:t>
      </w:r>
      <w:r w:rsidR="001D3A26" w:rsidRPr="00387868">
        <w:rPr>
          <w:b/>
          <w:bCs/>
          <w:spacing w:val="-3"/>
          <w:sz w:val="26"/>
          <w:szCs w:val="26"/>
        </w:rPr>
        <w:t xml:space="preserve"> ORDER</w:t>
      </w:r>
    </w:p>
    <w:p w:rsidR="001D3A26" w:rsidRPr="00400FB0" w:rsidRDefault="001D3A26" w:rsidP="001D3A26">
      <w:pPr>
        <w:spacing w:line="360" w:lineRule="auto"/>
        <w:jc w:val="center"/>
      </w:pPr>
      <w:r w:rsidRPr="00400FB0">
        <w:t xml:space="preserve"> </w:t>
      </w:r>
    </w:p>
    <w:p w:rsidR="001D3A26" w:rsidRPr="00400FB0" w:rsidRDefault="001D3A26" w:rsidP="001D3A26">
      <w:pPr>
        <w:pStyle w:val="TOC1"/>
      </w:pPr>
      <w:r w:rsidRPr="00400FB0">
        <w:t>BY THE COMMISSION:</w:t>
      </w:r>
    </w:p>
    <w:p w:rsidR="001D3A26" w:rsidRPr="00387868" w:rsidRDefault="001D3A26" w:rsidP="001D3A26">
      <w:pPr>
        <w:spacing w:line="360" w:lineRule="auto"/>
        <w:rPr>
          <w:b/>
          <w:bCs/>
          <w:spacing w:val="-3"/>
          <w:sz w:val="26"/>
          <w:szCs w:val="26"/>
        </w:rPr>
      </w:pPr>
    </w:p>
    <w:p w:rsidR="001D3A26" w:rsidRDefault="001D3A26" w:rsidP="001D3A26">
      <w:pPr>
        <w:spacing w:line="360" w:lineRule="auto"/>
        <w:rPr>
          <w:bCs/>
          <w:spacing w:val="-3"/>
          <w:sz w:val="26"/>
          <w:szCs w:val="26"/>
        </w:rPr>
      </w:pPr>
      <w:r w:rsidRPr="00387868">
        <w:rPr>
          <w:b/>
          <w:bCs/>
          <w:spacing w:val="-3"/>
          <w:sz w:val="26"/>
          <w:szCs w:val="26"/>
        </w:rPr>
        <w:tab/>
      </w:r>
      <w:r w:rsidRPr="007620D2">
        <w:rPr>
          <w:bCs/>
          <w:spacing w:val="-3"/>
          <w:sz w:val="26"/>
          <w:szCs w:val="26"/>
        </w:rPr>
        <w:t>Before the</w:t>
      </w:r>
      <w:r>
        <w:rPr>
          <w:bCs/>
          <w:spacing w:val="-3"/>
          <w:sz w:val="26"/>
          <w:szCs w:val="26"/>
        </w:rPr>
        <w:t xml:space="preserve"> Pennsylvania Public Utility</w:t>
      </w:r>
      <w:r w:rsidRPr="007620D2">
        <w:rPr>
          <w:bCs/>
          <w:spacing w:val="-3"/>
          <w:sz w:val="26"/>
          <w:szCs w:val="26"/>
        </w:rPr>
        <w:t xml:space="preserve"> Commission</w:t>
      </w:r>
      <w:r>
        <w:rPr>
          <w:bCs/>
          <w:spacing w:val="-3"/>
          <w:sz w:val="26"/>
          <w:szCs w:val="26"/>
        </w:rPr>
        <w:t xml:space="preserve"> (Commission) </w:t>
      </w:r>
      <w:r w:rsidR="007D2A6B">
        <w:rPr>
          <w:bCs/>
          <w:spacing w:val="-3"/>
          <w:sz w:val="26"/>
          <w:szCs w:val="26"/>
        </w:rPr>
        <w:t xml:space="preserve">is a </w:t>
      </w:r>
      <w:r w:rsidR="007D2A6B" w:rsidRPr="007620D2">
        <w:rPr>
          <w:bCs/>
          <w:spacing w:val="-3"/>
          <w:sz w:val="26"/>
          <w:szCs w:val="26"/>
        </w:rPr>
        <w:t>recommendation</w:t>
      </w:r>
      <w:r w:rsidRPr="007620D2">
        <w:rPr>
          <w:bCs/>
          <w:spacing w:val="-3"/>
          <w:sz w:val="26"/>
          <w:szCs w:val="26"/>
        </w:rPr>
        <w:t xml:space="preserve"> from the Commission’s Office of Competitive Market Oversight</w:t>
      </w:r>
      <w:r>
        <w:rPr>
          <w:bCs/>
          <w:spacing w:val="-3"/>
          <w:sz w:val="26"/>
          <w:szCs w:val="26"/>
        </w:rPr>
        <w:t xml:space="preserve"> (OCMO) </w:t>
      </w:r>
      <w:r w:rsidR="007D2A6B">
        <w:rPr>
          <w:bCs/>
          <w:spacing w:val="-3"/>
          <w:sz w:val="26"/>
          <w:szCs w:val="26"/>
        </w:rPr>
        <w:t>to provide Valley Energy Inc. (Valley Energy</w:t>
      </w:r>
      <w:r w:rsidR="003672CE">
        <w:rPr>
          <w:bCs/>
          <w:spacing w:val="-3"/>
          <w:sz w:val="26"/>
          <w:szCs w:val="26"/>
        </w:rPr>
        <w:t xml:space="preserve"> or the Company</w:t>
      </w:r>
      <w:r w:rsidR="007D2A6B">
        <w:rPr>
          <w:bCs/>
          <w:spacing w:val="-3"/>
          <w:sz w:val="26"/>
          <w:szCs w:val="26"/>
        </w:rPr>
        <w:t xml:space="preserve">) with a temporary exemption from including Natural Gas Supplier (NGS) logos on </w:t>
      </w:r>
      <w:r w:rsidR="00D130EE">
        <w:rPr>
          <w:bCs/>
          <w:spacing w:val="-3"/>
          <w:sz w:val="26"/>
          <w:szCs w:val="26"/>
        </w:rPr>
        <w:t>customer</w:t>
      </w:r>
      <w:r w:rsidR="007D2A6B">
        <w:rPr>
          <w:bCs/>
          <w:spacing w:val="-3"/>
          <w:sz w:val="26"/>
          <w:szCs w:val="26"/>
        </w:rPr>
        <w:t xml:space="preserve"> bills.  Valley Energy will be complying with </w:t>
      </w:r>
      <w:r w:rsidR="00BA65FA">
        <w:rPr>
          <w:bCs/>
          <w:spacing w:val="-3"/>
          <w:sz w:val="26"/>
          <w:szCs w:val="26"/>
        </w:rPr>
        <w:t xml:space="preserve">the other Joint-Bill features; specifically, </w:t>
      </w:r>
      <w:r>
        <w:rPr>
          <w:bCs/>
          <w:spacing w:val="-3"/>
          <w:sz w:val="26"/>
          <w:szCs w:val="26"/>
        </w:rPr>
        <w:t xml:space="preserve">the expansion of bill messaging space allotted to NGSs and the inclusion of a Shopping Information Box.  </w:t>
      </w:r>
    </w:p>
    <w:p w:rsidR="00BA65FA" w:rsidRPr="00387868" w:rsidRDefault="00BA65FA" w:rsidP="001D3A26">
      <w:pPr>
        <w:spacing w:line="360" w:lineRule="auto"/>
        <w:rPr>
          <w:bCs/>
          <w:spacing w:val="-3"/>
          <w:sz w:val="26"/>
          <w:szCs w:val="26"/>
        </w:rPr>
      </w:pPr>
    </w:p>
    <w:p w:rsidR="001D3A26" w:rsidRPr="00387868" w:rsidRDefault="001D3A26" w:rsidP="001D3A26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bCs w:val="0"/>
          <w:spacing w:val="-3"/>
          <w:sz w:val="26"/>
          <w:szCs w:val="26"/>
        </w:rPr>
      </w:pPr>
      <w:bookmarkStart w:id="0" w:name="_Toc348359067"/>
      <w:r w:rsidRPr="00387868">
        <w:rPr>
          <w:rFonts w:ascii="Times New Roman" w:hAnsi="Times New Roman" w:cs="Times New Roman"/>
          <w:bCs w:val="0"/>
          <w:spacing w:val="-3"/>
          <w:sz w:val="26"/>
          <w:szCs w:val="26"/>
        </w:rPr>
        <w:lastRenderedPageBreak/>
        <w:t xml:space="preserve">BACKGROUND </w:t>
      </w:r>
      <w:bookmarkEnd w:id="0"/>
    </w:p>
    <w:p w:rsidR="001D3A26" w:rsidRPr="00387868" w:rsidRDefault="001D3A26" w:rsidP="001D3A26">
      <w:pPr>
        <w:spacing w:line="360" w:lineRule="auto"/>
        <w:jc w:val="center"/>
        <w:rPr>
          <w:b/>
          <w:bCs/>
          <w:spacing w:val="-3"/>
          <w:sz w:val="26"/>
          <w:szCs w:val="26"/>
        </w:rPr>
      </w:pPr>
    </w:p>
    <w:p w:rsidR="001D3A26" w:rsidRDefault="001D3A26" w:rsidP="001D3A26">
      <w:pPr>
        <w:spacing w:line="360" w:lineRule="auto"/>
        <w:ind w:firstLine="720"/>
        <w:rPr>
          <w:sz w:val="26"/>
          <w:szCs w:val="26"/>
        </w:rPr>
      </w:pPr>
      <w:r w:rsidRPr="009A4CF6">
        <w:rPr>
          <w:sz w:val="26"/>
          <w:szCs w:val="26"/>
        </w:rPr>
        <w:t xml:space="preserve">During its </w:t>
      </w:r>
      <w:r w:rsidRPr="00AF76AA">
        <w:rPr>
          <w:sz w:val="26"/>
          <w:szCs w:val="26"/>
        </w:rPr>
        <w:t>Investigation of Pennsylvania’s Retail Electricity Market</w:t>
      </w:r>
      <w:r w:rsidR="002F28CA">
        <w:rPr>
          <w:sz w:val="26"/>
          <w:szCs w:val="26"/>
        </w:rPr>
        <w:t xml:space="preserve"> (Electric RMI)</w:t>
      </w:r>
      <w:r w:rsidRPr="009A4CF6">
        <w:rPr>
          <w:sz w:val="26"/>
          <w:szCs w:val="26"/>
        </w:rPr>
        <w:t>, th</w:t>
      </w:r>
      <w:r>
        <w:rPr>
          <w:sz w:val="26"/>
          <w:szCs w:val="26"/>
        </w:rPr>
        <w:t>is</w:t>
      </w:r>
      <w:r w:rsidRPr="009A4CF6">
        <w:rPr>
          <w:sz w:val="26"/>
          <w:szCs w:val="26"/>
        </w:rPr>
        <w:t xml:space="preserve"> </w:t>
      </w:r>
      <w:r w:rsidRPr="00261313">
        <w:rPr>
          <w:sz w:val="26"/>
          <w:szCs w:val="26"/>
        </w:rPr>
        <w:t xml:space="preserve">Commission directed OCMO to provide recommendations on how the </w:t>
      </w:r>
      <w:r>
        <w:rPr>
          <w:sz w:val="26"/>
          <w:szCs w:val="26"/>
        </w:rPr>
        <w:t>existing electric</w:t>
      </w:r>
      <w:r w:rsidRPr="00261313">
        <w:rPr>
          <w:sz w:val="26"/>
          <w:szCs w:val="26"/>
        </w:rPr>
        <w:t xml:space="preserve"> utility-consolidated bill </w:t>
      </w:r>
      <w:r>
        <w:rPr>
          <w:sz w:val="26"/>
          <w:szCs w:val="26"/>
        </w:rPr>
        <w:t>could</w:t>
      </w:r>
      <w:r w:rsidRPr="00261313">
        <w:rPr>
          <w:sz w:val="26"/>
          <w:szCs w:val="26"/>
        </w:rPr>
        <w:t xml:space="preserve"> be more supplier-oriented.</w:t>
      </w:r>
      <w:r w:rsidRPr="00261313">
        <w:rPr>
          <w:rStyle w:val="FootnoteReference"/>
          <w:sz w:val="26"/>
          <w:szCs w:val="26"/>
        </w:rPr>
        <w:footnoteReference w:id="2"/>
      </w:r>
      <w:r w:rsidRPr="00261313">
        <w:rPr>
          <w:sz w:val="26"/>
          <w:szCs w:val="26"/>
        </w:rPr>
        <w:t xml:space="preserve">  OCMO’s </w:t>
      </w:r>
      <w:r>
        <w:rPr>
          <w:sz w:val="26"/>
          <w:szCs w:val="26"/>
        </w:rPr>
        <w:t>inquiry</w:t>
      </w:r>
      <w:r w:rsidRPr="00261313">
        <w:rPr>
          <w:sz w:val="26"/>
          <w:szCs w:val="26"/>
        </w:rPr>
        <w:t xml:space="preserve"> could include, but not be limited to, making the </w:t>
      </w:r>
      <w:r>
        <w:rPr>
          <w:sz w:val="26"/>
          <w:szCs w:val="26"/>
        </w:rPr>
        <w:t>electric generation supplier’s (EGS)</w:t>
      </w:r>
      <w:r w:rsidRPr="00261313">
        <w:rPr>
          <w:sz w:val="26"/>
          <w:szCs w:val="26"/>
        </w:rPr>
        <w:t xml:space="preserve"> information more prominent; including the EGS’s logo</w:t>
      </w:r>
      <w:r>
        <w:rPr>
          <w:sz w:val="26"/>
          <w:szCs w:val="26"/>
        </w:rPr>
        <w:t xml:space="preserve"> on the electric distribution company’s (EDC) bill</w:t>
      </w:r>
      <w:r w:rsidRPr="00261313">
        <w:rPr>
          <w:sz w:val="26"/>
          <w:szCs w:val="26"/>
        </w:rPr>
        <w:t xml:space="preserve">; providing increased spacing for EGS messaging and potentially </w:t>
      </w:r>
      <w:r>
        <w:rPr>
          <w:sz w:val="26"/>
          <w:szCs w:val="26"/>
        </w:rPr>
        <w:t>allowing</w:t>
      </w:r>
      <w:r w:rsidRPr="00261313">
        <w:rPr>
          <w:sz w:val="26"/>
          <w:szCs w:val="26"/>
        </w:rPr>
        <w:t xml:space="preserve"> EGS bill inserts.  The Commission stated that the “expected end-result would look more like a joint EDC-EGS bill.”</w:t>
      </w:r>
      <w:r w:rsidRPr="00261313">
        <w:rPr>
          <w:rStyle w:val="FootnoteReference"/>
          <w:sz w:val="26"/>
          <w:szCs w:val="26"/>
        </w:rPr>
        <w:footnoteReference w:id="3"/>
      </w:r>
    </w:p>
    <w:p w:rsidR="001D3A26" w:rsidRDefault="001D3A26" w:rsidP="001D3A26">
      <w:pPr>
        <w:spacing w:line="360" w:lineRule="auto"/>
        <w:ind w:firstLine="720"/>
        <w:rPr>
          <w:sz w:val="26"/>
          <w:szCs w:val="26"/>
        </w:rPr>
      </w:pPr>
    </w:p>
    <w:p w:rsidR="001D3A26" w:rsidRDefault="001D3A26" w:rsidP="001D3A26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The Commission adopted OCMO’s recommendations regarding a joint EDC-EGS bill via a Final Order on May 22, 2014.</w:t>
      </w:r>
      <w:r>
        <w:rPr>
          <w:rStyle w:val="FootnoteReference"/>
          <w:sz w:val="26"/>
          <w:szCs w:val="26"/>
        </w:rPr>
        <w:footnoteReference w:id="4"/>
      </w:r>
      <w:r>
        <w:rPr>
          <w:sz w:val="26"/>
          <w:szCs w:val="26"/>
        </w:rPr>
        <w:t xml:space="preserve">  In the Joint EDC-EGS Bill Final Order, the Commission directed the EDCs to implement, by June 1, 2015, the following billing changes: 1) </w:t>
      </w:r>
      <w:r>
        <w:rPr>
          <w:spacing w:val="-3"/>
          <w:sz w:val="26"/>
          <w:szCs w:val="26"/>
        </w:rPr>
        <w:t>include</w:t>
      </w:r>
      <w:r w:rsidRPr="0052770B">
        <w:rPr>
          <w:spacing w:val="-3"/>
          <w:sz w:val="26"/>
          <w:szCs w:val="26"/>
        </w:rPr>
        <w:t xml:space="preserve"> the EGS’s logo</w:t>
      </w:r>
      <w:r>
        <w:rPr>
          <w:spacing w:val="-3"/>
          <w:sz w:val="26"/>
          <w:szCs w:val="26"/>
        </w:rPr>
        <w:t xml:space="preserve"> on the EDC bill</w:t>
      </w:r>
      <w:r w:rsidRPr="0052770B">
        <w:rPr>
          <w:spacing w:val="-3"/>
          <w:sz w:val="26"/>
          <w:szCs w:val="26"/>
        </w:rPr>
        <w:t>;</w:t>
      </w:r>
      <w:r>
        <w:rPr>
          <w:rStyle w:val="FootnoteReference"/>
          <w:spacing w:val="-3"/>
          <w:sz w:val="26"/>
          <w:szCs w:val="26"/>
        </w:rPr>
        <w:footnoteReference w:id="5"/>
      </w:r>
      <w:r w:rsidRPr="0052770B">
        <w:rPr>
          <w:spacing w:val="-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2) expand the</w:t>
      </w:r>
      <w:r w:rsidRPr="0052770B">
        <w:rPr>
          <w:spacing w:val="-3"/>
          <w:sz w:val="26"/>
          <w:szCs w:val="26"/>
        </w:rPr>
        <w:t xml:space="preserve"> EGS bill messaging space</w:t>
      </w:r>
      <w:r>
        <w:rPr>
          <w:spacing w:val="-3"/>
          <w:sz w:val="26"/>
          <w:szCs w:val="26"/>
        </w:rPr>
        <w:t xml:space="preserve"> from two (2) to four (4) lines with up to 80 characters each</w:t>
      </w:r>
      <w:r w:rsidRPr="0052770B">
        <w:rPr>
          <w:spacing w:val="-3"/>
          <w:sz w:val="26"/>
          <w:szCs w:val="26"/>
        </w:rPr>
        <w:t>;</w:t>
      </w:r>
      <w:r>
        <w:rPr>
          <w:spacing w:val="-3"/>
          <w:sz w:val="26"/>
          <w:szCs w:val="26"/>
        </w:rPr>
        <w:t xml:space="preserve"> and, 3)</w:t>
      </w:r>
      <w:r w:rsidRPr="0052770B">
        <w:rPr>
          <w:spacing w:val="-3"/>
          <w:sz w:val="26"/>
          <w:szCs w:val="26"/>
        </w:rPr>
        <w:t xml:space="preserve"> inclu</w:t>
      </w:r>
      <w:r>
        <w:rPr>
          <w:spacing w:val="-3"/>
          <w:sz w:val="26"/>
          <w:szCs w:val="26"/>
        </w:rPr>
        <w:t>de</w:t>
      </w:r>
      <w:r w:rsidRPr="0052770B">
        <w:rPr>
          <w:spacing w:val="-3"/>
          <w:sz w:val="26"/>
          <w:szCs w:val="26"/>
        </w:rPr>
        <w:t xml:space="preserve"> a Shopping Information Box</w:t>
      </w:r>
      <w:r>
        <w:rPr>
          <w:spacing w:val="-3"/>
          <w:sz w:val="26"/>
          <w:szCs w:val="26"/>
        </w:rPr>
        <w:t xml:space="preserve"> that </w:t>
      </w:r>
      <w:r>
        <w:rPr>
          <w:sz w:val="26"/>
          <w:szCs w:val="26"/>
        </w:rPr>
        <w:t>provides</w:t>
      </w:r>
      <w:r w:rsidRPr="00DE4A41">
        <w:rPr>
          <w:sz w:val="26"/>
          <w:szCs w:val="26"/>
        </w:rPr>
        <w:t xml:space="preserve"> a customer’s account/customer supplier</w:t>
      </w:r>
      <w:r>
        <w:rPr>
          <w:sz w:val="26"/>
          <w:szCs w:val="26"/>
        </w:rPr>
        <w:t xml:space="preserve"> identification (</w:t>
      </w:r>
      <w:r w:rsidRPr="00DE4A41">
        <w:rPr>
          <w:sz w:val="26"/>
          <w:szCs w:val="26"/>
        </w:rPr>
        <w:t>ID</w:t>
      </w:r>
      <w:r>
        <w:rPr>
          <w:sz w:val="26"/>
          <w:szCs w:val="26"/>
        </w:rPr>
        <w:t>)</w:t>
      </w:r>
      <w:r w:rsidRPr="00DE4A41">
        <w:rPr>
          <w:sz w:val="26"/>
          <w:szCs w:val="26"/>
        </w:rPr>
        <w:t xml:space="preserve"> number (whichever is </w:t>
      </w:r>
      <w:r w:rsidR="00DC312C">
        <w:rPr>
          <w:sz w:val="26"/>
          <w:szCs w:val="26"/>
        </w:rPr>
        <w:t>needed</w:t>
      </w:r>
      <w:r w:rsidRPr="00DE4A41">
        <w:rPr>
          <w:sz w:val="26"/>
          <w:szCs w:val="26"/>
        </w:rPr>
        <w:t xml:space="preserve"> to effectuate a switch</w:t>
      </w:r>
      <w:r w:rsidR="00095F5C">
        <w:rPr>
          <w:sz w:val="26"/>
          <w:szCs w:val="26"/>
        </w:rPr>
        <w:t xml:space="preserve"> in </w:t>
      </w:r>
      <w:r w:rsidR="00720DB3">
        <w:rPr>
          <w:sz w:val="26"/>
          <w:szCs w:val="26"/>
        </w:rPr>
        <w:t xml:space="preserve">electric generation </w:t>
      </w:r>
      <w:r w:rsidR="00095F5C">
        <w:rPr>
          <w:sz w:val="26"/>
          <w:szCs w:val="26"/>
        </w:rPr>
        <w:t>supplier</w:t>
      </w:r>
      <w:r w:rsidRPr="00DE4A41">
        <w:rPr>
          <w:sz w:val="26"/>
          <w:szCs w:val="26"/>
        </w:rPr>
        <w:t>), the customer’s Rate Schedule and an indication that this information is needed when shopping with an EGS</w:t>
      </w:r>
      <w:r>
        <w:rPr>
          <w:sz w:val="26"/>
          <w:szCs w:val="26"/>
        </w:rPr>
        <w:t>.</w:t>
      </w:r>
      <w:r>
        <w:rPr>
          <w:rStyle w:val="FootnoteReference"/>
          <w:sz w:val="26"/>
          <w:szCs w:val="26"/>
        </w:rPr>
        <w:footnoteReference w:id="6"/>
      </w:r>
      <w:r w:rsidRPr="001A55A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9A4CF6">
        <w:rPr>
          <w:sz w:val="26"/>
          <w:szCs w:val="26"/>
        </w:rPr>
        <w:t xml:space="preserve">The Commission believed the inclusion of this information would aid customers in not only developing a stronger recognition of and </w:t>
      </w:r>
      <w:r w:rsidRPr="009A4CF6">
        <w:rPr>
          <w:sz w:val="26"/>
          <w:szCs w:val="26"/>
        </w:rPr>
        <w:lastRenderedPageBreak/>
        <w:t>relationship with their supplier, but would also increase customer awareness when participating in the competitive retail energy market.</w:t>
      </w:r>
      <w:r>
        <w:rPr>
          <w:rStyle w:val="FootnoteReference"/>
          <w:sz w:val="26"/>
          <w:szCs w:val="26"/>
        </w:rPr>
        <w:footnoteReference w:id="7"/>
      </w:r>
    </w:p>
    <w:p w:rsidR="001D3A26" w:rsidRDefault="001D3A26" w:rsidP="001D3A26">
      <w:pPr>
        <w:spacing w:line="360" w:lineRule="auto"/>
        <w:ind w:firstLine="720"/>
        <w:rPr>
          <w:sz w:val="26"/>
          <w:szCs w:val="26"/>
        </w:rPr>
      </w:pPr>
    </w:p>
    <w:p w:rsidR="00D130EE" w:rsidRDefault="001D3A26" w:rsidP="00BA65FA">
      <w:pPr>
        <w:spacing w:line="360" w:lineRule="auto"/>
        <w:ind w:firstLine="720"/>
        <w:rPr>
          <w:sz w:val="26"/>
          <w:szCs w:val="26"/>
        </w:rPr>
      </w:pPr>
      <w:r w:rsidRPr="004B2DFF">
        <w:rPr>
          <w:sz w:val="26"/>
          <w:szCs w:val="26"/>
        </w:rPr>
        <w:t>On December 18, 2014, we issued a Final Order at Docket No. I</w:t>
      </w:r>
      <w:r w:rsidRPr="004B2DFF">
        <w:rPr>
          <w:sz w:val="26"/>
          <w:szCs w:val="26"/>
        </w:rPr>
        <w:noBreakHyphen/>
        <w:t>2013-2381742 (</w:t>
      </w:r>
      <w:r w:rsidR="00E1028D">
        <w:rPr>
          <w:sz w:val="26"/>
          <w:szCs w:val="26"/>
        </w:rPr>
        <w:t xml:space="preserve">hereinafter </w:t>
      </w:r>
      <w:r w:rsidRPr="004B2DFF">
        <w:rPr>
          <w:sz w:val="26"/>
          <w:szCs w:val="26"/>
        </w:rPr>
        <w:t>Gas RMI Final Order), announcing specific topics and issues that we intend</w:t>
      </w:r>
      <w:r w:rsidR="00D130EE">
        <w:rPr>
          <w:sz w:val="26"/>
          <w:szCs w:val="26"/>
        </w:rPr>
        <w:t>ed</w:t>
      </w:r>
      <w:r w:rsidRPr="004B2DFF">
        <w:rPr>
          <w:sz w:val="26"/>
          <w:szCs w:val="26"/>
        </w:rPr>
        <w:t xml:space="preserve"> to pursue in </w:t>
      </w:r>
      <w:r>
        <w:rPr>
          <w:sz w:val="26"/>
          <w:szCs w:val="26"/>
        </w:rPr>
        <w:t>our</w:t>
      </w:r>
      <w:r w:rsidRPr="004B2DFF">
        <w:rPr>
          <w:sz w:val="26"/>
          <w:szCs w:val="26"/>
        </w:rPr>
        <w:t xml:space="preserve"> Investigation of Pennsylvania’s Retail Natural Gas Supply Market (Investigation or Gas RMI).</w:t>
      </w:r>
      <w:r w:rsidRPr="004B2DFF">
        <w:rPr>
          <w:rStyle w:val="FootnoteReference"/>
          <w:sz w:val="26"/>
          <w:szCs w:val="26"/>
        </w:rPr>
        <w:footnoteReference w:id="8"/>
      </w:r>
      <w:r w:rsidRPr="004B2DFF">
        <w:rPr>
          <w:sz w:val="26"/>
          <w:szCs w:val="26"/>
        </w:rPr>
        <w:t xml:space="preserve">  Through the Gas RMI Final Order, we outlined our priorities and finalized specific action plans to be undertaken by OCMO, including the establishment of working groups</w:t>
      </w:r>
      <w:r w:rsidR="00822E1D">
        <w:rPr>
          <w:sz w:val="26"/>
          <w:szCs w:val="26"/>
        </w:rPr>
        <w:t>,</w:t>
      </w:r>
      <w:r w:rsidRPr="004B2DFF">
        <w:rPr>
          <w:sz w:val="26"/>
          <w:szCs w:val="26"/>
        </w:rPr>
        <w:t xml:space="preserve"> and our intent to propose regulations on specific issues.  We </w:t>
      </w:r>
      <w:r w:rsidR="00DC312C">
        <w:rPr>
          <w:sz w:val="26"/>
          <w:szCs w:val="26"/>
        </w:rPr>
        <w:t>stated</w:t>
      </w:r>
      <w:r w:rsidRPr="004B2DFF">
        <w:rPr>
          <w:sz w:val="26"/>
          <w:szCs w:val="26"/>
        </w:rPr>
        <w:t xml:space="preserve"> that a joint </w:t>
      </w:r>
      <w:r w:rsidR="00AE6D70">
        <w:rPr>
          <w:sz w:val="26"/>
          <w:szCs w:val="26"/>
        </w:rPr>
        <w:t>Natural Gas Distribution Company (</w:t>
      </w:r>
      <w:r w:rsidRPr="004B2DFF">
        <w:rPr>
          <w:sz w:val="26"/>
          <w:szCs w:val="26"/>
        </w:rPr>
        <w:t>NGDC</w:t>
      </w:r>
      <w:r w:rsidR="00AE6D70">
        <w:rPr>
          <w:sz w:val="26"/>
          <w:szCs w:val="26"/>
        </w:rPr>
        <w:t>)</w:t>
      </w:r>
      <w:r w:rsidRPr="004B2DFF">
        <w:rPr>
          <w:sz w:val="26"/>
          <w:szCs w:val="26"/>
        </w:rPr>
        <w:t xml:space="preserve">-NGS bill may provide customers with an increased recognition of their suppliers </w:t>
      </w:r>
      <w:r w:rsidR="00E1028D">
        <w:rPr>
          <w:sz w:val="26"/>
          <w:szCs w:val="26"/>
        </w:rPr>
        <w:t>and</w:t>
      </w:r>
      <w:r w:rsidRPr="004B2DFF">
        <w:rPr>
          <w:sz w:val="26"/>
          <w:szCs w:val="26"/>
        </w:rPr>
        <w:t xml:space="preserve"> aid in the development of the relationship between </w:t>
      </w:r>
      <w:r w:rsidR="00E1028D">
        <w:rPr>
          <w:sz w:val="26"/>
          <w:szCs w:val="26"/>
        </w:rPr>
        <w:t>NGSs and customers</w:t>
      </w:r>
      <w:r w:rsidRPr="004B2DFF">
        <w:rPr>
          <w:sz w:val="26"/>
          <w:szCs w:val="26"/>
        </w:rPr>
        <w:t xml:space="preserve">.  </w:t>
      </w:r>
    </w:p>
    <w:p w:rsidR="00D130EE" w:rsidRDefault="00D130EE" w:rsidP="00BA65FA">
      <w:pPr>
        <w:spacing w:line="360" w:lineRule="auto"/>
        <w:ind w:firstLine="720"/>
        <w:rPr>
          <w:sz w:val="26"/>
          <w:szCs w:val="26"/>
        </w:rPr>
      </w:pPr>
    </w:p>
    <w:p w:rsidR="00BA65FA" w:rsidRPr="00353F55" w:rsidRDefault="00D130EE" w:rsidP="00BA65FA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W</w:t>
      </w:r>
      <w:r w:rsidR="001D3A26" w:rsidRPr="004B2DFF">
        <w:rPr>
          <w:sz w:val="26"/>
          <w:szCs w:val="26"/>
        </w:rPr>
        <w:t xml:space="preserve">e directed OCMO to develop recommendations no later than the second quarter of 2015 regarding the applicability of a joint NGDC-NGS bill.  With that goal, </w:t>
      </w:r>
      <w:r w:rsidR="00197AEF">
        <w:rPr>
          <w:sz w:val="26"/>
          <w:szCs w:val="26"/>
        </w:rPr>
        <w:t>the Commission directed stakeholders</w:t>
      </w:r>
      <w:r w:rsidR="001D3A26" w:rsidRPr="004B2DFF">
        <w:rPr>
          <w:sz w:val="26"/>
          <w:szCs w:val="26"/>
        </w:rPr>
        <w:t xml:space="preserve"> to submit to OCMO </w:t>
      </w:r>
      <w:r w:rsidR="00197AEF">
        <w:rPr>
          <w:sz w:val="26"/>
          <w:szCs w:val="26"/>
        </w:rPr>
        <w:t>informal comments</w:t>
      </w:r>
      <w:r w:rsidR="00197AEF">
        <w:rPr>
          <w:rStyle w:val="FootnoteReference"/>
          <w:sz w:val="26"/>
          <w:szCs w:val="26"/>
        </w:rPr>
        <w:footnoteReference w:id="9"/>
      </w:r>
      <w:r w:rsidR="00197AEF">
        <w:rPr>
          <w:sz w:val="26"/>
          <w:szCs w:val="26"/>
        </w:rPr>
        <w:t xml:space="preserve"> </w:t>
      </w:r>
      <w:r w:rsidR="001D3A26" w:rsidRPr="004B2DFF">
        <w:rPr>
          <w:sz w:val="26"/>
          <w:szCs w:val="26"/>
        </w:rPr>
        <w:t>on the supplier-related elements and requirements that would be most appropriate for inclusion on the utility-consolidated bill.</w:t>
      </w:r>
      <w:r w:rsidR="001D3A26" w:rsidRPr="004B2DFF">
        <w:rPr>
          <w:rStyle w:val="FootnoteReference"/>
          <w:sz w:val="26"/>
          <w:szCs w:val="26"/>
        </w:rPr>
        <w:footnoteReference w:id="10"/>
      </w:r>
      <w:r w:rsidR="001D3A26" w:rsidRPr="004B2DFF">
        <w:rPr>
          <w:sz w:val="26"/>
          <w:szCs w:val="26"/>
        </w:rPr>
        <w:t xml:space="preserve">  </w:t>
      </w:r>
      <w:r w:rsidR="00BA65FA">
        <w:rPr>
          <w:sz w:val="26"/>
          <w:szCs w:val="26"/>
        </w:rPr>
        <w:t xml:space="preserve">Six parties </w:t>
      </w:r>
      <w:r w:rsidR="001D3A26">
        <w:rPr>
          <w:sz w:val="26"/>
          <w:szCs w:val="26"/>
        </w:rPr>
        <w:t>submitted informal comments</w:t>
      </w:r>
      <w:r w:rsidR="00C7111A">
        <w:rPr>
          <w:sz w:val="26"/>
          <w:szCs w:val="26"/>
        </w:rPr>
        <w:t xml:space="preserve"> to OCMO</w:t>
      </w:r>
      <w:r w:rsidR="00BA65FA">
        <w:rPr>
          <w:sz w:val="26"/>
          <w:szCs w:val="26"/>
        </w:rPr>
        <w:t xml:space="preserve">.  </w:t>
      </w:r>
      <w:r w:rsidR="001D3A26">
        <w:rPr>
          <w:sz w:val="26"/>
          <w:szCs w:val="26"/>
        </w:rPr>
        <w:t xml:space="preserve"> </w:t>
      </w:r>
      <w:r w:rsidR="00F960E7">
        <w:rPr>
          <w:sz w:val="26"/>
          <w:szCs w:val="26"/>
        </w:rPr>
        <w:t xml:space="preserve">Following its review of the informal comments, OCMO submitted to the Commission its proposals for implementing a joint NGDC-NGS bill.  </w:t>
      </w:r>
      <w:r w:rsidR="00BA65FA">
        <w:rPr>
          <w:sz w:val="26"/>
          <w:szCs w:val="26"/>
        </w:rPr>
        <w:t>The Commission adopted for comment OCMO’s proposals at its April 23, 2015 Public Meeting</w:t>
      </w:r>
      <w:r w:rsidR="00BA65FA">
        <w:rPr>
          <w:rStyle w:val="FootnoteReference"/>
          <w:sz w:val="26"/>
          <w:szCs w:val="26"/>
        </w:rPr>
        <w:footnoteReference w:id="11"/>
      </w:r>
      <w:r w:rsidR="00BA65FA">
        <w:rPr>
          <w:sz w:val="26"/>
          <w:szCs w:val="26"/>
        </w:rPr>
        <w:t xml:space="preserve"> that included </w:t>
      </w:r>
      <w:r w:rsidR="00BA65FA" w:rsidRPr="00095F5C">
        <w:rPr>
          <w:sz w:val="26"/>
          <w:szCs w:val="26"/>
        </w:rPr>
        <w:t xml:space="preserve">three </w:t>
      </w:r>
      <w:r w:rsidR="00BA65FA">
        <w:rPr>
          <w:sz w:val="26"/>
          <w:szCs w:val="26"/>
        </w:rPr>
        <w:t xml:space="preserve">proposed </w:t>
      </w:r>
      <w:r w:rsidR="00BA65FA" w:rsidRPr="00095F5C">
        <w:rPr>
          <w:sz w:val="26"/>
          <w:szCs w:val="26"/>
        </w:rPr>
        <w:t>changes to utility-consolidated bills to make them more supplier-oriented: inclusion of the N</w:t>
      </w:r>
      <w:r w:rsidR="00BA65FA" w:rsidRPr="005C3DE3">
        <w:rPr>
          <w:sz w:val="26"/>
          <w:szCs w:val="26"/>
        </w:rPr>
        <w:t>GS’s</w:t>
      </w:r>
      <w:r w:rsidR="00BA65FA" w:rsidRPr="00353F55">
        <w:rPr>
          <w:sz w:val="26"/>
          <w:szCs w:val="26"/>
        </w:rPr>
        <w:t xml:space="preserve"> logo</w:t>
      </w:r>
      <w:r w:rsidR="00BA65FA">
        <w:rPr>
          <w:sz w:val="26"/>
          <w:szCs w:val="26"/>
        </w:rPr>
        <w:t xml:space="preserve"> on the NGDC bill</w:t>
      </w:r>
      <w:r w:rsidR="00BA65FA" w:rsidRPr="00353F55">
        <w:rPr>
          <w:sz w:val="26"/>
          <w:szCs w:val="26"/>
        </w:rPr>
        <w:t xml:space="preserve">; expansion </w:t>
      </w:r>
      <w:r w:rsidR="00822E1D">
        <w:rPr>
          <w:sz w:val="26"/>
          <w:szCs w:val="26"/>
        </w:rPr>
        <w:t>of</w:t>
      </w:r>
      <w:r w:rsidR="00822E1D" w:rsidRPr="00353F55">
        <w:rPr>
          <w:sz w:val="26"/>
          <w:szCs w:val="26"/>
        </w:rPr>
        <w:t xml:space="preserve"> </w:t>
      </w:r>
      <w:r w:rsidR="00BA65FA" w:rsidRPr="00353F55">
        <w:rPr>
          <w:sz w:val="26"/>
          <w:szCs w:val="26"/>
        </w:rPr>
        <w:t>the bi</w:t>
      </w:r>
      <w:r w:rsidR="00BA65FA">
        <w:rPr>
          <w:sz w:val="26"/>
          <w:szCs w:val="26"/>
        </w:rPr>
        <w:t xml:space="preserve">ll messaging space </w:t>
      </w:r>
      <w:r w:rsidR="00BA65FA">
        <w:rPr>
          <w:sz w:val="26"/>
          <w:szCs w:val="26"/>
        </w:rPr>
        <w:lastRenderedPageBreak/>
        <w:t>provided to N</w:t>
      </w:r>
      <w:r w:rsidR="00BA65FA" w:rsidRPr="00353F55">
        <w:rPr>
          <w:sz w:val="26"/>
          <w:szCs w:val="26"/>
        </w:rPr>
        <w:t xml:space="preserve">GSs; and inclusion of a </w:t>
      </w:r>
      <w:r w:rsidR="00BA65FA">
        <w:rPr>
          <w:sz w:val="26"/>
          <w:szCs w:val="26"/>
        </w:rPr>
        <w:t>S</w:t>
      </w:r>
      <w:r w:rsidR="00BA65FA" w:rsidRPr="00353F55">
        <w:rPr>
          <w:sz w:val="26"/>
          <w:szCs w:val="26"/>
        </w:rPr>
        <w:t xml:space="preserve">hopping </w:t>
      </w:r>
      <w:r w:rsidR="00BA65FA">
        <w:rPr>
          <w:sz w:val="26"/>
          <w:szCs w:val="26"/>
        </w:rPr>
        <w:t>I</w:t>
      </w:r>
      <w:r w:rsidR="00BA65FA" w:rsidRPr="00353F55">
        <w:rPr>
          <w:sz w:val="26"/>
          <w:szCs w:val="26"/>
        </w:rPr>
        <w:t xml:space="preserve">nformation </w:t>
      </w:r>
      <w:r w:rsidR="00BA65FA">
        <w:rPr>
          <w:sz w:val="26"/>
          <w:szCs w:val="26"/>
        </w:rPr>
        <w:t>B</w:t>
      </w:r>
      <w:r w:rsidR="00BA65FA" w:rsidRPr="00353F55">
        <w:rPr>
          <w:sz w:val="26"/>
          <w:szCs w:val="26"/>
        </w:rPr>
        <w:t>ox.</w:t>
      </w:r>
      <w:r w:rsidR="00BA65FA">
        <w:rPr>
          <w:sz w:val="26"/>
          <w:szCs w:val="26"/>
        </w:rPr>
        <w:t xml:space="preserve">  The Commission also requested that cost estimates and </w:t>
      </w:r>
      <w:r w:rsidR="00BA65FA" w:rsidRPr="00CF35A8">
        <w:rPr>
          <w:sz w:val="26"/>
          <w:szCs w:val="26"/>
        </w:rPr>
        <w:t>recovery proposals</w:t>
      </w:r>
      <w:r w:rsidR="00BA65FA">
        <w:rPr>
          <w:sz w:val="26"/>
          <w:szCs w:val="26"/>
        </w:rPr>
        <w:t xml:space="preserve"> be provided</w:t>
      </w:r>
      <w:r w:rsidR="00BA65FA" w:rsidRPr="00CF35A8">
        <w:rPr>
          <w:sz w:val="26"/>
          <w:szCs w:val="26"/>
        </w:rPr>
        <w:t xml:space="preserve">. </w:t>
      </w:r>
      <w:r w:rsidR="00BA65FA">
        <w:rPr>
          <w:sz w:val="26"/>
          <w:szCs w:val="26"/>
        </w:rPr>
        <w:t xml:space="preserve"> Lastly, the Commission proposed</w:t>
      </w:r>
      <w:r w:rsidR="00BA65FA" w:rsidRPr="00CF35A8">
        <w:rPr>
          <w:sz w:val="26"/>
          <w:szCs w:val="26"/>
        </w:rPr>
        <w:t xml:space="preserve"> that these changes be implem</w:t>
      </w:r>
      <w:r w:rsidR="00BA65FA">
        <w:rPr>
          <w:sz w:val="26"/>
          <w:szCs w:val="26"/>
        </w:rPr>
        <w:t xml:space="preserve">ented no later than June 1, 2016.  </w:t>
      </w:r>
    </w:p>
    <w:p w:rsidR="00BA65FA" w:rsidRDefault="00BA65FA" w:rsidP="001D3A26">
      <w:pPr>
        <w:spacing w:line="360" w:lineRule="auto"/>
        <w:rPr>
          <w:sz w:val="26"/>
          <w:szCs w:val="26"/>
        </w:rPr>
      </w:pPr>
    </w:p>
    <w:p w:rsidR="00F960E7" w:rsidRDefault="00F960E7" w:rsidP="001D3A2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The following parties submitted comments to the Commission’s Tentative Order: Columbia Gas of Pennsylvania, Inc. (Columbia); EAP; the Office of Consumer Advocate (OCA); PECO; </w:t>
      </w:r>
      <w:r w:rsidR="007F7684">
        <w:rPr>
          <w:sz w:val="26"/>
          <w:szCs w:val="26"/>
        </w:rPr>
        <w:t xml:space="preserve">PEMC; </w:t>
      </w:r>
      <w:r>
        <w:rPr>
          <w:sz w:val="26"/>
          <w:szCs w:val="26"/>
        </w:rPr>
        <w:t>Peoples Natural Gas Company LLC, Peoples Natural Gas Company LLC – Equitable Division and Peoples TWP LLC (collectively, Peoples); PGW; Pike County Light a</w:t>
      </w:r>
      <w:r w:rsidR="007F7684">
        <w:rPr>
          <w:sz w:val="26"/>
          <w:szCs w:val="26"/>
        </w:rPr>
        <w:t xml:space="preserve">nd Power Company (PCL&amp;P); RESA and </w:t>
      </w:r>
      <w:r>
        <w:rPr>
          <w:sz w:val="26"/>
          <w:szCs w:val="26"/>
        </w:rPr>
        <w:t>UGI</w:t>
      </w:r>
      <w:r w:rsidR="007F7684">
        <w:rPr>
          <w:sz w:val="26"/>
          <w:szCs w:val="26"/>
        </w:rPr>
        <w:t>.</w:t>
      </w:r>
    </w:p>
    <w:p w:rsidR="001D3A26" w:rsidRPr="00950F05" w:rsidRDefault="001D3A26" w:rsidP="001D3A26">
      <w:pPr>
        <w:spacing w:line="360" w:lineRule="auto"/>
        <w:rPr>
          <w:sz w:val="26"/>
          <w:szCs w:val="26"/>
        </w:rPr>
      </w:pPr>
    </w:p>
    <w:p w:rsidR="00C67A11" w:rsidRDefault="00AE6D70" w:rsidP="00494586">
      <w:pPr>
        <w:tabs>
          <w:tab w:val="left" w:pos="0"/>
          <w:tab w:val="left" w:pos="342"/>
          <w:tab w:val="left" w:pos="720"/>
        </w:tabs>
        <w:suppressAutoHyphens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Upon review of the comments, the Commission issued a Final Order</w:t>
      </w:r>
      <w:r>
        <w:rPr>
          <w:rStyle w:val="FootnoteReference"/>
          <w:sz w:val="26"/>
          <w:szCs w:val="26"/>
        </w:rPr>
        <w:footnoteReference w:id="12"/>
      </w:r>
      <w:r>
        <w:rPr>
          <w:sz w:val="26"/>
          <w:szCs w:val="26"/>
        </w:rPr>
        <w:t xml:space="preserve"> that provided direction to the NGDCs </w:t>
      </w:r>
      <w:r w:rsidR="000D3AEA">
        <w:rPr>
          <w:sz w:val="26"/>
          <w:szCs w:val="26"/>
        </w:rPr>
        <w:t xml:space="preserve">as to the features a joint bill should include; the timeframe for implementation; and cost recovery.  </w:t>
      </w:r>
      <w:r>
        <w:rPr>
          <w:sz w:val="26"/>
          <w:szCs w:val="26"/>
        </w:rPr>
        <w:t xml:space="preserve"> </w:t>
      </w:r>
    </w:p>
    <w:p w:rsidR="000101D2" w:rsidRDefault="000101D2" w:rsidP="00494586">
      <w:pPr>
        <w:tabs>
          <w:tab w:val="left" w:pos="0"/>
          <w:tab w:val="left" w:pos="342"/>
          <w:tab w:val="left" w:pos="720"/>
        </w:tabs>
        <w:suppressAutoHyphens/>
        <w:spacing w:line="360" w:lineRule="auto"/>
        <w:rPr>
          <w:sz w:val="26"/>
          <w:szCs w:val="26"/>
        </w:rPr>
      </w:pPr>
    </w:p>
    <w:p w:rsidR="000101D2" w:rsidRDefault="000101D2" w:rsidP="000101D2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T</w:t>
      </w:r>
      <w:r w:rsidRPr="000E12C8">
        <w:rPr>
          <w:sz w:val="26"/>
          <w:szCs w:val="26"/>
        </w:rPr>
        <w:t>he Commission</w:t>
      </w:r>
      <w:r>
        <w:rPr>
          <w:sz w:val="26"/>
          <w:szCs w:val="26"/>
        </w:rPr>
        <w:t xml:space="preserve"> adopted the proposal that the N</w:t>
      </w:r>
      <w:r w:rsidRPr="000E12C8">
        <w:rPr>
          <w:sz w:val="26"/>
          <w:szCs w:val="26"/>
        </w:rPr>
        <w:t xml:space="preserve">GS logo should be provided </w:t>
      </w:r>
      <w:r>
        <w:rPr>
          <w:sz w:val="26"/>
          <w:szCs w:val="26"/>
        </w:rPr>
        <w:t>on the NG</w:t>
      </w:r>
      <w:r w:rsidRPr="000E12C8">
        <w:rPr>
          <w:sz w:val="26"/>
          <w:szCs w:val="26"/>
        </w:rPr>
        <w:t>DC bill</w:t>
      </w:r>
      <w:r>
        <w:rPr>
          <w:sz w:val="26"/>
          <w:szCs w:val="26"/>
        </w:rPr>
        <w:t xml:space="preserve"> because placing the NGS logo on the NG</w:t>
      </w:r>
      <w:r w:rsidRPr="000E12C8">
        <w:rPr>
          <w:sz w:val="26"/>
          <w:szCs w:val="26"/>
        </w:rPr>
        <w:t xml:space="preserve">DC bill reinforces the </w:t>
      </w:r>
      <w:r>
        <w:rPr>
          <w:sz w:val="26"/>
          <w:szCs w:val="26"/>
        </w:rPr>
        <w:t>relationship</w:t>
      </w:r>
      <w:r w:rsidRPr="000E12C8">
        <w:rPr>
          <w:sz w:val="26"/>
          <w:szCs w:val="26"/>
        </w:rPr>
        <w:t xml:space="preserve"> between the </w:t>
      </w:r>
      <w:r>
        <w:rPr>
          <w:sz w:val="26"/>
          <w:szCs w:val="26"/>
        </w:rPr>
        <w:t xml:space="preserve">customer and the selected NGS and </w:t>
      </w:r>
      <w:r w:rsidRPr="000E12C8">
        <w:rPr>
          <w:sz w:val="26"/>
          <w:szCs w:val="26"/>
        </w:rPr>
        <w:t>serve</w:t>
      </w:r>
      <w:r>
        <w:rPr>
          <w:sz w:val="26"/>
          <w:szCs w:val="26"/>
        </w:rPr>
        <w:t>s</w:t>
      </w:r>
      <w:r w:rsidRPr="000E12C8">
        <w:rPr>
          <w:sz w:val="26"/>
          <w:szCs w:val="26"/>
        </w:rPr>
        <w:t xml:space="preserve"> as a reminder of the relationship for those customers who may have forg</w:t>
      </w:r>
      <w:r>
        <w:rPr>
          <w:sz w:val="26"/>
          <w:szCs w:val="26"/>
        </w:rPr>
        <w:t>otten about their selected N</w:t>
      </w:r>
      <w:r w:rsidRPr="000E12C8">
        <w:rPr>
          <w:sz w:val="26"/>
          <w:szCs w:val="26"/>
        </w:rPr>
        <w:t xml:space="preserve">GS.  </w:t>
      </w:r>
      <w:r>
        <w:rPr>
          <w:sz w:val="26"/>
          <w:szCs w:val="26"/>
        </w:rPr>
        <w:t xml:space="preserve">However, the Commission also declared that </w:t>
      </w:r>
      <w:r w:rsidRPr="000E12C8">
        <w:rPr>
          <w:sz w:val="26"/>
          <w:szCs w:val="26"/>
        </w:rPr>
        <w:t>i</w:t>
      </w:r>
      <w:r>
        <w:rPr>
          <w:sz w:val="26"/>
          <w:szCs w:val="26"/>
        </w:rPr>
        <w:t>t would be voluntary for a N</w:t>
      </w:r>
      <w:r w:rsidRPr="000E12C8">
        <w:rPr>
          <w:sz w:val="26"/>
          <w:szCs w:val="26"/>
        </w:rPr>
        <w:t xml:space="preserve">GS to include its logo on customer bills.  </w:t>
      </w:r>
    </w:p>
    <w:p w:rsidR="003672CE" w:rsidRDefault="003672CE" w:rsidP="000101D2">
      <w:pPr>
        <w:spacing w:line="360" w:lineRule="auto"/>
        <w:ind w:firstLine="720"/>
        <w:rPr>
          <w:sz w:val="26"/>
          <w:szCs w:val="26"/>
        </w:rPr>
      </w:pPr>
    </w:p>
    <w:p w:rsidR="00A9228B" w:rsidRPr="00A9228B" w:rsidRDefault="000910C5" w:rsidP="00353F5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This Commission </w:t>
      </w:r>
      <w:r w:rsidR="000101D2">
        <w:rPr>
          <w:sz w:val="26"/>
          <w:szCs w:val="26"/>
        </w:rPr>
        <w:t xml:space="preserve">also </w:t>
      </w:r>
      <w:r>
        <w:rPr>
          <w:sz w:val="26"/>
          <w:szCs w:val="26"/>
        </w:rPr>
        <w:t>maintain</w:t>
      </w:r>
      <w:r w:rsidR="000101D2">
        <w:rPr>
          <w:sz w:val="26"/>
          <w:szCs w:val="26"/>
        </w:rPr>
        <w:t xml:space="preserve">ed its proposal </w:t>
      </w:r>
      <w:r>
        <w:rPr>
          <w:sz w:val="26"/>
          <w:szCs w:val="26"/>
        </w:rPr>
        <w:t xml:space="preserve">that supplier bill messaging space </w:t>
      </w:r>
      <w:r w:rsidR="000101D2">
        <w:rPr>
          <w:sz w:val="26"/>
          <w:szCs w:val="26"/>
        </w:rPr>
        <w:t xml:space="preserve">should be expanded as this would </w:t>
      </w:r>
      <w:r>
        <w:rPr>
          <w:sz w:val="26"/>
          <w:szCs w:val="26"/>
        </w:rPr>
        <w:t xml:space="preserve">allow suppliers to provide their customers with valuable information regarding their chosen generation product and supplier.  </w:t>
      </w:r>
      <w:r w:rsidR="000101D2">
        <w:rPr>
          <w:sz w:val="26"/>
          <w:szCs w:val="26"/>
        </w:rPr>
        <w:t xml:space="preserve">The </w:t>
      </w:r>
      <w:r w:rsidR="0090242B">
        <w:rPr>
          <w:sz w:val="26"/>
          <w:szCs w:val="26"/>
        </w:rPr>
        <w:t>Commission direct</w:t>
      </w:r>
      <w:r w:rsidR="000101D2">
        <w:rPr>
          <w:sz w:val="26"/>
          <w:szCs w:val="26"/>
        </w:rPr>
        <w:t>ed</w:t>
      </w:r>
      <w:r w:rsidR="0090242B">
        <w:rPr>
          <w:sz w:val="26"/>
          <w:szCs w:val="26"/>
        </w:rPr>
        <w:t xml:space="preserve"> NGDCs to work with NGSs</w:t>
      </w:r>
      <w:r w:rsidR="00A35F4E">
        <w:rPr>
          <w:sz w:val="26"/>
          <w:szCs w:val="26"/>
        </w:rPr>
        <w:t>, and where necessary, OCMO,</w:t>
      </w:r>
      <w:r w:rsidR="0090242B">
        <w:rPr>
          <w:sz w:val="26"/>
          <w:szCs w:val="26"/>
        </w:rPr>
        <w:t xml:space="preserve"> to </w:t>
      </w:r>
      <w:r w:rsidR="0090242B">
        <w:rPr>
          <w:sz w:val="26"/>
          <w:szCs w:val="26"/>
        </w:rPr>
        <w:lastRenderedPageBreak/>
        <w:t xml:space="preserve">implement any necessary changes to provide four lines of NGS messaging space on the NGDC bill.  </w:t>
      </w:r>
      <w:r w:rsidR="0086257B">
        <w:rPr>
          <w:sz w:val="26"/>
          <w:szCs w:val="26"/>
        </w:rPr>
        <w:t>We strongly encourage</w:t>
      </w:r>
      <w:r w:rsidR="000101D2">
        <w:rPr>
          <w:sz w:val="26"/>
          <w:szCs w:val="26"/>
        </w:rPr>
        <w:t>d</w:t>
      </w:r>
      <w:r w:rsidR="0086257B">
        <w:rPr>
          <w:sz w:val="26"/>
          <w:szCs w:val="26"/>
        </w:rPr>
        <w:t xml:space="preserve"> NGSs to </w:t>
      </w:r>
      <w:r w:rsidR="000A1CC5">
        <w:rPr>
          <w:sz w:val="26"/>
          <w:szCs w:val="26"/>
        </w:rPr>
        <w:t>maximize their use of</w:t>
      </w:r>
      <w:r w:rsidR="0086257B">
        <w:rPr>
          <w:sz w:val="26"/>
          <w:szCs w:val="26"/>
        </w:rPr>
        <w:t xml:space="preserve"> this messaging space often and to provide contract expiration dates, where feasible and appropriate, to inform and remind customers of upcoming </w:t>
      </w:r>
      <w:r w:rsidR="000101D2">
        <w:rPr>
          <w:sz w:val="26"/>
          <w:szCs w:val="26"/>
        </w:rPr>
        <w:t xml:space="preserve">gas </w:t>
      </w:r>
      <w:r w:rsidR="0086257B">
        <w:rPr>
          <w:sz w:val="26"/>
          <w:szCs w:val="26"/>
        </w:rPr>
        <w:t>supply changes.</w:t>
      </w:r>
    </w:p>
    <w:p w:rsidR="00806E4B" w:rsidRPr="002F28CA" w:rsidRDefault="00806E4B" w:rsidP="00353F55">
      <w:pPr>
        <w:spacing w:line="360" w:lineRule="auto"/>
        <w:rPr>
          <w:sz w:val="26"/>
          <w:szCs w:val="26"/>
        </w:rPr>
      </w:pPr>
    </w:p>
    <w:p w:rsidR="000101D2" w:rsidRDefault="000101D2" w:rsidP="00B92C4C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Further, </w:t>
      </w:r>
      <w:r w:rsidRPr="000E12C8">
        <w:rPr>
          <w:sz w:val="26"/>
          <w:szCs w:val="26"/>
        </w:rPr>
        <w:t>the Commission direct</w:t>
      </w:r>
      <w:r>
        <w:rPr>
          <w:sz w:val="26"/>
          <w:szCs w:val="26"/>
        </w:rPr>
        <w:t>ed that NG</w:t>
      </w:r>
      <w:r w:rsidRPr="000E12C8">
        <w:rPr>
          <w:sz w:val="26"/>
          <w:szCs w:val="26"/>
        </w:rPr>
        <w:t xml:space="preserve">DCs </w:t>
      </w:r>
      <w:r w:rsidR="00E23CC5">
        <w:rPr>
          <w:sz w:val="26"/>
          <w:szCs w:val="26"/>
        </w:rPr>
        <w:t>to</w:t>
      </w:r>
      <w:r w:rsidRPr="000E12C8">
        <w:rPr>
          <w:sz w:val="26"/>
          <w:szCs w:val="26"/>
        </w:rPr>
        <w:t xml:space="preserve"> include on their bills, separate and apart from other charges, a Shopping Information Box that includes a customer’s account/customer supplier ID number (whichever is </w:t>
      </w:r>
      <w:r>
        <w:rPr>
          <w:sz w:val="26"/>
          <w:szCs w:val="26"/>
        </w:rPr>
        <w:t>needed</w:t>
      </w:r>
      <w:r w:rsidRPr="000E12C8">
        <w:rPr>
          <w:sz w:val="26"/>
          <w:szCs w:val="26"/>
        </w:rPr>
        <w:t xml:space="preserve"> to effectuate a switch), the customer’s Rate Schedule and an indication that this information i</w:t>
      </w:r>
      <w:r>
        <w:rPr>
          <w:sz w:val="26"/>
          <w:szCs w:val="26"/>
        </w:rPr>
        <w:t>s needed when shopping with an N</w:t>
      </w:r>
      <w:r w:rsidRPr="000E12C8">
        <w:rPr>
          <w:sz w:val="26"/>
          <w:szCs w:val="26"/>
        </w:rPr>
        <w:t xml:space="preserve">GS. </w:t>
      </w:r>
      <w:r>
        <w:rPr>
          <w:sz w:val="26"/>
          <w:szCs w:val="26"/>
        </w:rPr>
        <w:t xml:space="preserve"> T</w:t>
      </w:r>
      <w:r w:rsidRPr="000E12C8">
        <w:rPr>
          <w:sz w:val="26"/>
          <w:szCs w:val="26"/>
        </w:rPr>
        <w:t>he Shopping Information Box should include language reminding a customer who has already shopped to be aware of whether or not their current generation supply contract has an expiration date and, if so, when the expiration occurs.  We agree</w:t>
      </w:r>
      <w:r>
        <w:rPr>
          <w:sz w:val="26"/>
          <w:szCs w:val="26"/>
        </w:rPr>
        <w:t>d</w:t>
      </w:r>
      <w:r w:rsidRPr="000E12C8">
        <w:rPr>
          <w:sz w:val="26"/>
          <w:szCs w:val="26"/>
        </w:rPr>
        <w:t xml:space="preserve"> that </w:t>
      </w:r>
      <w:r>
        <w:rPr>
          <w:sz w:val="26"/>
          <w:szCs w:val="26"/>
        </w:rPr>
        <w:t xml:space="preserve">flexibility was important </w:t>
      </w:r>
      <w:r w:rsidRPr="000E12C8">
        <w:rPr>
          <w:sz w:val="26"/>
          <w:szCs w:val="26"/>
        </w:rPr>
        <w:t>regarding the size and locat</w:t>
      </w:r>
      <w:r>
        <w:rPr>
          <w:sz w:val="26"/>
          <w:szCs w:val="26"/>
        </w:rPr>
        <w:t>ion of this information on the NG</w:t>
      </w:r>
      <w:r w:rsidRPr="000E12C8">
        <w:rPr>
          <w:sz w:val="26"/>
          <w:szCs w:val="26"/>
        </w:rPr>
        <w:t xml:space="preserve">DC bill, and, as a result, we </w:t>
      </w:r>
      <w:r>
        <w:rPr>
          <w:sz w:val="26"/>
          <w:szCs w:val="26"/>
        </w:rPr>
        <w:t>did</w:t>
      </w:r>
      <w:r w:rsidRPr="000E12C8">
        <w:rPr>
          <w:sz w:val="26"/>
          <w:szCs w:val="26"/>
        </w:rPr>
        <w:t xml:space="preserve"> not dictate where this information should be included.  However, we d</w:t>
      </w:r>
      <w:r>
        <w:rPr>
          <w:sz w:val="26"/>
          <w:szCs w:val="26"/>
        </w:rPr>
        <w:t>id</w:t>
      </w:r>
      <w:r w:rsidRPr="000E12C8">
        <w:rPr>
          <w:sz w:val="26"/>
          <w:szCs w:val="26"/>
        </w:rPr>
        <w:t xml:space="preserve"> require that the Shopping Information Box be conspicuous and separate and apart from other charges and include the specific language provided below</w:t>
      </w:r>
      <w:r w:rsidR="00D05FBD">
        <w:rPr>
          <w:sz w:val="26"/>
          <w:szCs w:val="26"/>
        </w:rPr>
        <w:t>:</w:t>
      </w:r>
      <w:r w:rsidRPr="000E12C8">
        <w:rPr>
          <w:sz w:val="26"/>
          <w:szCs w:val="26"/>
        </w:rPr>
        <w:t xml:space="preserve">  </w:t>
      </w:r>
    </w:p>
    <w:p w:rsidR="00D05FBD" w:rsidRPr="000E12C8" w:rsidRDefault="00D05FBD" w:rsidP="00B92C4C">
      <w:pPr>
        <w:spacing w:line="360" w:lineRule="auto"/>
        <w:ind w:firstLine="720"/>
        <w:rPr>
          <w:sz w:val="26"/>
          <w:szCs w:val="26"/>
        </w:rPr>
      </w:pPr>
    </w:p>
    <w:tbl>
      <w:tblPr>
        <w:tblW w:w="0" w:type="auto"/>
        <w:tblInd w:w="1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5"/>
      </w:tblGrid>
      <w:tr w:rsidR="000101D2" w:rsidRPr="000E12C8" w:rsidTr="000101D2">
        <w:trPr>
          <w:trHeight w:val="368"/>
        </w:trPr>
        <w:tc>
          <w:tcPr>
            <w:tcW w:w="6405" w:type="dxa"/>
            <w:shd w:val="clear" w:color="auto" w:fill="auto"/>
          </w:tcPr>
          <w:p w:rsidR="000101D2" w:rsidRPr="000E12C8" w:rsidRDefault="000101D2" w:rsidP="004146A2">
            <w:pPr>
              <w:keepNext/>
              <w:keepLines/>
              <w:jc w:val="center"/>
              <w:rPr>
                <w:b/>
                <w:sz w:val="26"/>
                <w:szCs w:val="26"/>
              </w:rPr>
            </w:pPr>
            <w:r w:rsidRPr="000E12C8">
              <w:rPr>
                <w:b/>
                <w:sz w:val="26"/>
                <w:szCs w:val="26"/>
              </w:rPr>
              <w:t>Shopping Information Box</w:t>
            </w:r>
          </w:p>
        </w:tc>
      </w:tr>
      <w:tr w:rsidR="000101D2" w:rsidRPr="000E12C8" w:rsidTr="000101D2">
        <w:trPr>
          <w:trHeight w:val="600"/>
        </w:trPr>
        <w:tc>
          <w:tcPr>
            <w:tcW w:w="6405" w:type="dxa"/>
            <w:shd w:val="clear" w:color="auto" w:fill="auto"/>
          </w:tcPr>
          <w:p w:rsidR="000101D2" w:rsidRPr="000E12C8" w:rsidRDefault="000101D2" w:rsidP="004146A2">
            <w:pPr>
              <w:keepNext/>
              <w:keepLines/>
              <w:spacing w:before="120" w:after="120"/>
              <w:rPr>
                <w:sz w:val="26"/>
                <w:szCs w:val="26"/>
              </w:rPr>
            </w:pPr>
            <w:r w:rsidRPr="000E12C8">
              <w:rPr>
                <w:sz w:val="26"/>
                <w:szCs w:val="26"/>
              </w:rPr>
              <w:t xml:space="preserve">When shopping for </w:t>
            </w:r>
            <w:r>
              <w:rPr>
                <w:sz w:val="26"/>
                <w:szCs w:val="26"/>
              </w:rPr>
              <w:t>gas</w:t>
            </w:r>
            <w:r w:rsidRPr="000E12C8">
              <w:rPr>
                <w:sz w:val="26"/>
                <w:szCs w:val="26"/>
              </w:rPr>
              <w:t xml:space="preserve"> with an </w:t>
            </w:r>
            <w:r>
              <w:rPr>
                <w:sz w:val="26"/>
                <w:szCs w:val="26"/>
              </w:rPr>
              <w:t>Natural Gas</w:t>
            </w:r>
            <w:r w:rsidRPr="000E12C8">
              <w:rPr>
                <w:sz w:val="26"/>
                <w:szCs w:val="26"/>
              </w:rPr>
              <w:t xml:space="preserve"> Supplier, please provide the following:</w:t>
            </w:r>
          </w:p>
          <w:p w:rsidR="000101D2" w:rsidRPr="000E12C8" w:rsidRDefault="000101D2" w:rsidP="004146A2">
            <w:pPr>
              <w:keepNext/>
              <w:keepLines/>
              <w:spacing w:before="120" w:after="120"/>
              <w:rPr>
                <w:sz w:val="26"/>
                <w:szCs w:val="26"/>
              </w:rPr>
            </w:pPr>
            <w:r w:rsidRPr="000E12C8">
              <w:rPr>
                <w:sz w:val="26"/>
                <w:szCs w:val="26"/>
              </w:rPr>
              <w:t xml:space="preserve">    </w:t>
            </w:r>
          </w:p>
          <w:p w:rsidR="000101D2" w:rsidRPr="000E12C8" w:rsidRDefault="000101D2" w:rsidP="004146A2">
            <w:pPr>
              <w:keepNext/>
              <w:keepLines/>
              <w:spacing w:before="120" w:after="120"/>
              <w:rPr>
                <w:sz w:val="26"/>
                <w:szCs w:val="26"/>
              </w:rPr>
            </w:pPr>
            <w:r w:rsidRPr="000E12C8">
              <w:rPr>
                <w:sz w:val="26"/>
                <w:szCs w:val="26"/>
              </w:rPr>
              <w:t xml:space="preserve">     Account number/customer supplier ID number: </w:t>
            </w:r>
          </w:p>
          <w:p w:rsidR="000101D2" w:rsidRPr="000E12C8" w:rsidRDefault="000101D2" w:rsidP="004146A2">
            <w:pPr>
              <w:keepNext/>
              <w:keepLines/>
              <w:spacing w:before="120" w:after="120"/>
              <w:rPr>
                <w:sz w:val="26"/>
                <w:szCs w:val="26"/>
              </w:rPr>
            </w:pPr>
            <w:r w:rsidRPr="000E12C8">
              <w:rPr>
                <w:sz w:val="26"/>
                <w:szCs w:val="26"/>
              </w:rPr>
              <w:t xml:space="preserve">     Rate Schedule:</w:t>
            </w:r>
          </w:p>
          <w:p w:rsidR="000101D2" w:rsidRPr="000E12C8" w:rsidRDefault="000101D2" w:rsidP="004146A2">
            <w:pPr>
              <w:keepNext/>
              <w:keepLines/>
              <w:spacing w:before="120" w:after="120"/>
              <w:rPr>
                <w:sz w:val="26"/>
                <w:szCs w:val="26"/>
              </w:rPr>
            </w:pPr>
            <w:r w:rsidRPr="000E12C8">
              <w:rPr>
                <w:sz w:val="26"/>
                <w:szCs w:val="26"/>
              </w:rPr>
              <w:br/>
              <w:t>If you are already shopping, know your contract expiration date.</w:t>
            </w:r>
          </w:p>
        </w:tc>
      </w:tr>
    </w:tbl>
    <w:p w:rsidR="000101D2" w:rsidRPr="000E12C8" w:rsidRDefault="000101D2" w:rsidP="000101D2">
      <w:pPr>
        <w:spacing w:line="360" w:lineRule="auto"/>
        <w:rPr>
          <w:sz w:val="26"/>
          <w:szCs w:val="26"/>
        </w:rPr>
      </w:pPr>
    </w:p>
    <w:p w:rsidR="00AC5927" w:rsidRPr="00F24D3E" w:rsidRDefault="007A677F" w:rsidP="00D27CCA">
      <w:pPr>
        <w:spacing w:line="360" w:lineRule="auto"/>
        <w:rPr>
          <w:sz w:val="26"/>
          <w:szCs w:val="26"/>
        </w:rPr>
      </w:pPr>
      <w:r w:rsidRPr="000E12C8">
        <w:rPr>
          <w:sz w:val="26"/>
          <w:szCs w:val="26"/>
        </w:rPr>
        <w:t xml:space="preserve"> </w:t>
      </w:r>
      <w:r w:rsidR="00F24D3E">
        <w:rPr>
          <w:sz w:val="26"/>
          <w:szCs w:val="26"/>
        </w:rPr>
        <w:tab/>
      </w:r>
      <w:r w:rsidR="00AC626E">
        <w:rPr>
          <w:sz w:val="26"/>
          <w:szCs w:val="26"/>
        </w:rPr>
        <w:t xml:space="preserve">The Commission </w:t>
      </w:r>
      <w:r w:rsidR="00822E1D">
        <w:rPr>
          <w:sz w:val="26"/>
          <w:szCs w:val="26"/>
        </w:rPr>
        <w:t xml:space="preserve">stated </w:t>
      </w:r>
      <w:r w:rsidR="00AC626E">
        <w:rPr>
          <w:sz w:val="26"/>
          <w:szCs w:val="26"/>
        </w:rPr>
        <w:t xml:space="preserve">that the </w:t>
      </w:r>
      <w:r w:rsidR="00AC5927">
        <w:rPr>
          <w:sz w:val="26"/>
          <w:szCs w:val="26"/>
        </w:rPr>
        <w:t xml:space="preserve">Shopping Information Box is appropriate for inclusion on dual bills as it provides a customer with information should they wish to </w:t>
      </w:r>
      <w:r w:rsidR="00AC5927">
        <w:rPr>
          <w:sz w:val="26"/>
          <w:szCs w:val="26"/>
        </w:rPr>
        <w:lastRenderedPageBreak/>
        <w:t xml:space="preserve">switch from their existing supplier.  </w:t>
      </w:r>
      <w:r w:rsidR="00AC626E">
        <w:rPr>
          <w:sz w:val="26"/>
          <w:szCs w:val="26"/>
        </w:rPr>
        <w:t>However, we ruled that t</w:t>
      </w:r>
      <w:r w:rsidR="00AC5927">
        <w:rPr>
          <w:sz w:val="26"/>
          <w:szCs w:val="26"/>
        </w:rPr>
        <w:t xml:space="preserve">he NGS messaging space and logo are not relevant on </w:t>
      </w:r>
      <w:r w:rsidR="00AC626E">
        <w:rPr>
          <w:sz w:val="26"/>
          <w:szCs w:val="26"/>
        </w:rPr>
        <w:t>dual</w:t>
      </w:r>
      <w:r w:rsidR="00AC5927">
        <w:rPr>
          <w:sz w:val="26"/>
          <w:szCs w:val="26"/>
        </w:rPr>
        <w:t xml:space="preserve"> bills as the customer is already receiving a separate bill from the supplier</w:t>
      </w:r>
      <w:r w:rsidR="00AC626E">
        <w:rPr>
          <w:sz w:val="26"/>
          <w:szCs w:val="26"/>
        </w:rPr>
        <w:t xml:space="preserve">.  We also </w:t>
      </w:r>
      <w:r w:rsidR="00822E1D">
        <w:rPr>
          <w:sz w:val="26"/>
          <w:szCs w:val="26"/>
        </w:rPr>
        <w:t xml:space="preserve">determined </w:t>
      </w:r>
      <w:r w:rsidR="00AC626E">
        <w:rPr>
          <w:sz w:val="26"/>
          <w:szCs w:val="26"/>
        </w:rPr>
        <w:t xml:space="preserve">that </w:t>
      </w:r>
      <w:r w:rsidR="0061292C" w:rsidRPr="00D8176B">
        <w:rPr>
          <w:sz w:val="26"/>
          <w:szCs w:val="26"/>
        </w:rPr>
        <w:t xml:space="preserve">it </w:t>
      </w:r>
      <w:r w:rsidR="00D8176B">
        <w:rPr>
          <w:sz w:val="26"/>
          <w:szCs w:val="26"/>
        </w:rPr>
        <w:t>may</w:t>
      </w:r>
      <w:r w:rsidR="0061292C" w:rsidRPr="00D8176B">
        <w:rPr>
          <w:sz w:val="26"/>
          <w:szCs w:val="26"/>
        </w:rPr>
        <w:t xml:space="preserve"> be difficult and unnecessary to include the NGS logo, messaging space and Shopping Information Box on</w:t>
      </w:r>
      <w:r w:rsidR="00D8176B">
        <w:rPr>
          <w:sz w:val="26"/>
          <w:szCs w:val="26"/>
        </w:rPr>
        <w:t xml:space="preserve"> certain types of bills, including summary bills.  </w:t>
      </w:r>
    </w:p>
    <w:p w:rsidR="00FC001C" w:rsidRPr="00353F55" w:rsidRDefault="00FC001C" w:rsidP="00353F55">
      <w:pPr>
        <w:spacing w:line="360" w:lineRule="auto"/>
        <w:rPr>
          <w:sz w:val="26"/>
          <w:szCs w:val="26"/>
        </w:rPr>
      </w:pPr>
    </w:p>
    <w:p w:rsidR="003672CE" w:rsidRDefault="005F1996" w:rsidP="004146A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AC626E">
        <w:rPr>
          <w:sz w:val="26"/>
          <w:szCs w:val="26"/>
        </w:rPr>
        <w:t>Concerning costs and cost recovery, w</w:t>
      </w:r>
      <w:r w:rsidR="00222B05">
        <w:rPr>
          <w:sz w:val="26"/>
          <w:szCs w:val="26"/>
        </w:rPr>
        <w:t xml:space="preserve">e </w:t>
      </w:r>
      <w:r w:rsidR="00E23CC5">
        <w:rPr>
          <w:sz w:val="26"/>
          <w:szCs w:val="26"/>
        </w:rPr>
        <w:t>agreed</w:t>
      </w:r>
      <w:r w:rsidR="00AC626E">
        <w:rPr>
          <w:sz w:val="26"/>
          <w:szCs w:val="26"/>
        </w:rPr>
        <w:t xml:space="preserve"> that </w:t>
      </w:r>
      <w:r w:rsidR="00E346C4" w:rsidRPr="00E346C4">
        <w:rPr>
          <w:sz w:val="26"/>
          <w:szCs w:val="26"/>
        </w:rPr>
        <w:t xml:space="preserve">the NGDCs should be provided with the recovery of reasonably and prudently incurred costs associated with the design and implementation of </w:t>
      </w:r>
      <w:r w:rsidR="00195498">
        <w:rPr>
          <w:sz w:val="26"/>
          <w:szCs w:val="26"/>
        </w:rPr>
        <w:t>including suppliers logos, providing for bill messaging space and including the Shopping Information Box</w:t>
      </w:r>
      <w:r w:rsidR="00AC626E">
        <w:rPr>
          <w:sz w:val="26"/>
          <w:szCs w:val="26"/>
        </w:rPr>
        <w:t>.  T</w:t>
      </w:r>
      <w:r w:rsidR="00E346C4" w:rsidRPr="00E346C4">
        <w:rPr>
          <w:sz w:val="26"/>
          <w:szCs w:val="26"/>
        </w:rPr>
        <w:t>he Commission maintain</w:t>
      </w:r>
      <w:r w:rsidR="00AC626E">
        <w:rPr>
          <w:sz w:val="26"/>
          <w:szCs w:val="26"/>
        </w:rPr>
        <w:t>ed</w:t>
      </w:r>
      <w:r w:rsidR="00E346C4" w:rsidRPr="00E346C4">
        <w:rPr>
          <w:sz w:val="26"/>
          <w:szCs w:val="26"/>
        </w:rPr>
        <w:t xml:space="preserve"> that the use of a non-bypassable surcharge is most appropriate </w:t>
      </w:r>
      <w:r w:rsidR="00AC626E">
        <w:rPr>
          <w:sz w:val="26"/>
          <w:szCs w:val="26"/>
        </w:rPr>
        <w:t xml:space="preserve">mechanism </w:t>
      </w:r>
      <w:r w:rsidR="00E346C4" w:rsidRPr="00E346C4">
        <w:rPr>
          <w:sz w:val="26"/>
          <w:szCs w:val="26"/>
        </w:rPr>
        <w:t>in recovering the</w:t>
      </w:r>
      <w:r w:rsidR="00E23CC5">
        <w:rPr>
          <w:sz w:val="26"/>
          <w:szCs w:val="26"/>
        </w:rPr>
        <w:t>se</w:t>
      </w:r>
      <w:r w:rsidR="00E346C4" w:rsidRPr="00E346C4">
        <w:rPr>
          <w:sz w:val="26"/>
          <w:szCs w:val="26"/>
        </w:rPr>
        <w:t xml:space="preserve"> costs</w:t>
      </w:r>
      <w:r w:rsidR="00E23CC5">
        <w:rPr>
          <w:sz w:val="26"/>
          <w:szCs w:val="26"/>
        </w:rPr>
        <w:t>.</w:t>
      </w:r>
      <w:r w:rsidR="00E346C4" w:rsidRPr="00E346C4">
        <w:rPr>
          <w:sz w:val="26"/>
          <w:szCs w:val="26"/>
        </w:rPr>
        <w:t xml:space="preserve"> </w:t>
      </w:r>
      <w:r w:rsidR="007A30D4">
        <w:rPr>
          <w:sz w:val="26"/>
          <w:szCs w:val="26"/>
        </w:rPr>
        <w:t>W</w:t>
      </w:r>
      <w:r w:rsidR="00AC626E">
        <w:rPr>
          <w:sz w:val="26"/>
          <w:szCs w:val="26"/>
        </w:rPr>
        <w:t xml:space="preserve">e provided the </w:t>
      </w:r>
      <w:r w:rsidR="00B01F63">
        <w:rPr>
          <w:sz w:val="26"/>
          <w:szCs w:val="26"/>
        </w:rPr>
        <w:t xml:space="preserve">NGDCs </w:t>
      </w:r>
      <w:r w:rsidR="003672CE">
        <w:rPr>
          <w:sz w:val="26"/>
          <w:szCs w:val="26"/>
        </w:rPr>
        <w:t xml:space="preserve">a </w:t>
      </w:r>
      <w:r w:rsidR="00822E1D">
        <w:rPr>
          <w:sz w:val="26"/>
          <w:szCs w:val="26"/>
        </w:rPr>
        <w:t>one year</w:t>
      </w:r>
      <w:r w:rsidR="003672CE">
        <w:rPr>
          <w:sz w:val="26"/>
          <w:szCs w:val="26"/>
        </w:rPr>
        <w:t xml:space="preserve"> timeframe in which </w:t>
      </w:r>
      <w:r w:rsidR="00B01F63">
        <w:rPr>
          <w:sz w:val="26"/>
          <w:szCs w:val="26"/>
        </w:rPr>
        <w:t>to implement the joint bill</w:t>
      </w:r>
      <w:r w:rsidR="007A30D4">
        <w:rPr>
          <w:sz w:val="26"/>
          <w:szCs w:val="26"/>
        </w:rPr>
        <w:t xml:space="preserve"> and asked the NGDCs to submit sample bills to OCMO for review at least 45 days prior to implementation</w:t>
      </w:r>
      <w:r w:rsidR="00B01F63">
        <w:rPr>
          <w:sz w:val="26"/>
          <w:szCs w:val="26"/>
        </w:rPr>
        <w:t>.</w:t>
      </w:r>
      <w:r w:rsidR="007A30D4">
        <w:rPr>
          <w:sz w:val="26"/>
          <w:szCs w:val="26"/>
        </w:rPr>
        <w:t xml:space="preserve">  </w:t>
      </w:r>
    </w:p>
    <w:p w:rsidR="003672CE" w:rsidRDefault="003672CE" w:rsidP="004146A2">
      <w:pPr>
        <w:spacing w:line="360" w:lineRule="auto"/>
        <w:rPr>
          <w:sz w:val="26"/>
          <w:szCs w:val="26"/>
        </w:rPr>
      </w:pPr>
    </w:p>
    <w:p w:rsidR="00367A8E" w:rsidRDefault="003672CE" w:rsidP="003672C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W</w:t>
      </w:r>
      <w:r w:rsidR="007A30D4">
        <w:rPr>
          <w:sz w:val="26"/>
          <w:szCs w:val="26"/>
        </w:rPr>
        <w:t>e did</w:t>
      </w:r>
      <w:r>
        <w:rPr>
          <w:sz w:val="26"/>
          <w:szCs w:val="26"/>
        </w:rPr>
        <w:t>, however,</w:t>
      </w:r>
      <w:r w:rsidR="007A30D4">
        <w:rPr>
          <w:sz w:val="26"/>
          <w:szCs w:val="26"/>
        </w:rPr>
        <w:t xml:space="preserve"> grant a request for exemption by Pike County Light and Power (PCL&amp;P) from implementing the joint bill:</w:t>
      </w:r>
      <w:r w:rsidR="00AA64AE">
        <w:rPr>
          <w:sz w:val="26"/>
          <w:szCs w:val="26"/>
        </w:rPr>
        <w:tab/>
      </w:r>
    </w:p>
    <w:p w:rsidR="00367A8E" w:rsidRDefault="00D8176B" w:rsidP="004146A2">
      <w:pPr>
        <w:ind w:left="720" w:right="720"/>
        <w:rPr>
          <w:sz w:val="26"/>
          <w:szCs w:val="26"/>
        </w:rPr>
      </w:pPr>
      <w:r>
        <w:rPr>
          <w:sz w:val="26"/>
          <w:szCs w:val="26"/>
        </w:rPr>
        <w:t xml:space="preserve">We agree with PCL&amp;P that including a Shopping Information Box on a customer’s bill in a service in which there are no active suppliers may be confusing.  With the lack of active suppliers, the NGS logo and bill messaging space is also unnecessary; however, these elements would not appear on a customer’s bill so our immediate concern is the Shopping Information Box.  We agree that PCL&amp;P should not implement these changes, at this time, due to a lack of active NGS participation in its service </w:t>
      </w:r>
      <w:r w:rsidRPr="00DC70FF">
        <w:rPr>
          <w:sz w:val="26"/>
          <w:szCs w:val="26"/>
        </w:rPr>
        <w:t xml:space="preserve">territory.  </w:t>
      </w:r>
      <w:r w:rsidR="002E031B" w:rsidRPr="00DC70FF">
        <w:rPr>
          <w:sz w:val="26"/>
          <w:szCs w:val="26"/>
        </w:rPr>
        <w:t>However,</w:t>
      </w:r>
      <w:r w:rsidRPr="00DC70FF">
        <w:rPr>
          <w:sz w:val="26"/>
          <w:szCs w:val="26"/>
        </w:rPr>
        <w:t xml:space="preserve"> PCL&amp;P should implement the three joint bill changes outlined in this Final Order if and when an active NGS begins operations in its service territory.  At </w:t>
      </w:r>
      <w:r w:rsidR="002E031B" w:rsidRPr="00DC70FF">
        <w:rPr>
          <w:sz w:val="26"/>
          <w:szCs w:val="26"/>
        </w:rPr>
        <w:t>that</w:t>
      </w:r>
      <w:r w:rsidRPr="00DC70FF">
        <w:rPr>
          <w:sz w:val="26"/>
          <w:szCs w:val="26"/>
        </w:rPr>
        <w:t xml:space="preserve"> time</w:t>
      </w:r>
      <w:r w:rsidR="00DC70FF">
        <w:rPr>
          <w:sz w:val="26"/>
          <w:szCs w:val="26"/>
        </w:rPr>
        <w:t>,</w:t>
      </w:r>
      <w:r w:rsidRPr="00DC70FF">
        <w:rPr>
          <w:sz w:val="26"/>
          <w:szCs w:val="26"/>
        </w:rPr>
        <w:t xml:space="preserve"> PCL&amp;P </w:t>
      </w:r>
      <w:r w:rsidR="002E031B" w:rsidRPr="00DC70FF">
        <w:rPr>
          <w:sz w:val="26"/>
          <w:szCs w:val="26"/>
        </w:rPr>
        <w:t>will be</w:t>
      </w:r>
      <w:r w:rsidRPr="00DC70FF">
        <w:rPr>
          <w:sz w:val="26"/>
          <w:szCs w:val="26"/>
        </w:rPr>
        <w:t xml:space="preserve"> required to </w:t>
      </w:r>
      <w:r w:rsidR="008B4E2E" w:rsidRPr="00DC70FF">
        <w:rPr>
          <w:sz w:val="26"/>
          <w:szCs w:val="26"/>
        </w:rPr>
        <w:t>file a notice with the Commission advising that the bill changes directed in this Final Order are being implemented</w:t>
      </w:r>
      <w:r w:rsidR="00DC70FF" w:rsidRPr="00DC70FF">
        <w:rPr>
          <w:sz w:val="26"/>
          <w:szCs w:val="26"/>
        </w:rPr>
        <w:t>, the estimated costs</w:t>
      </w:r>
      <w:r w:rsidR="008B4E2E" w:rsidRPr="00DC70FF">
        <w:rPr>
          <w:sz w:val="26"/>
          <w:szCs w:val="26"/>
        </w:rPr>
        <w:t xml:space="preserve"> and the anticipated completion date.  The notice should be filed with the Secretary at this Docket Number along with an email copy to OCMO </w:t>
      </w:r>
      <w:r w:rsidR="00DC70FF">
        <w:rPr>
          <w:sz w:val="26"/>
          <w:szCs w:val="26"/>
        </w:rPr>
        <w:t xml:space="preserve">at </w:t>
      </w:r>
      <w:hyperlink r:id="rId12" w:history="1">
        <w:r w:rsidR="00DC70FF" w:rsidRPr="00841486">
          <w:rPr>
            <w:rStyle w:val="Hyperlink"/>
            <w:sz w:val="26"/>
            <w:szCs w:val="26"/>
          </w:rPr>
          <w:t>ra-ocmo@pa.gov</w:t>
        </w:r>
      </w:hyperlink>
      <w:r w:rsidR="00DC70FF">
        <w:rPr>
          <w:sz w:val="26"/>
          <w:szCs w:val="26"/>
        </w:rPr>
        <w:t>.</w:t>
      </w:r>
      <w:r w:rsidR="00DC70FF" w:rsidRPr="00DC70FF">
        <w:rPr>
          <w:sz w:val="26"/>
          <w:szCs w:val="26"/>
        </w:rPr>
        <w:t xml:space="preserve"> </w:t>
      </w:r>
    </w:p>
    <w:p w:rsidR="0017348C" w:rsidRDefault="0017348C" w:rsidP="00566308">
      <w:pPr>
        <w:spacing w:line="360" w:lineRule="auto"/>
        <w:rPr>
          <w:sz w:val="26"/>
          <w:szCs w:val="26"/>
        </w:rPr>
      </w:pPr>
    </w:p>
    <w:p w:rsidR="0017348C" w:rsidRPr="007A30D4" w:rsidRDefault="00822E1D" w:rsidP="00566308">
      <w:pPr>
        <w:spacing w:line="36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Final Order at 33.</w:t>
      </w:r>
      <w:proofErr w:type="gramEnd"/>
      <w:r w:rsidR="00D05FBD">
        <w:rPr>
          <w:sz w:val="26"/>
          <w:szCs w:val="26"/>
        </w:rPr>
        <w:t xml:space="preserve">  </w:t>
      </w:r>
      <w:r>
        <w:rPr>
          <w:sz w:val="26"/>
          <w:szCs w:val="26"/>
        </w:rPr>
        <w:t>W</w:t>
      </w:r>
      <w:r w:rsidR="007A30D4">
        <w:rPr>
          <w:sz w:val="26"/>
          <w:szCs w:val="26"/>
        </w:rPr>
        <w:t xml:space="preserve">e </w:t>
      </w:r>
      <w:r w:rsidR="003672CE">
        <w:rPr>
          <w:sz w:val="26"/>
          <w:szCs w:val="26"/>
        </w:rPr>
        <w:t xml:space="preserve">also </w:t>
      </w:r>
      <w:r w:rsidR="004F195A">
        <w:rPr>
          <w:sz w:val="26"/>
          <w:szCs w:val="26"/>
        </w:rPr>
        <w:t xml:space="preserve">stated, </w:t>
      </w:r>
      <w:r w:rsidR="007A30D4">
        <w:rPr>
          <w:sz w:val="26"/>
          <w:szCs w:val="26"/>
        </w:rPr>
        <w:t>“</w:t>
      </w:r>
      <w:r w:rsidR="00B00471" w:rsidRPr="007A30D4">
        <w:rPr>
          <w:sz w:val="26"/>
          <w:szCs w:val="26"/>
        </w:rPr>
        <w:t>Other smaller NDCSs without active suppliers in their territories may also seek exemption or delay in implementation of this Joint Bill requirement.</w:t>
      </w:r>
      <w:r w:rsidR="007A30D4">
        <w:rPr>
          <w:sz w:val="26"/>
          <w:szCs w:val="26"/>
        </w:rPr>
        <w:t xml:space="preserve">”  </w:t>
      </w:r>
      <w:r>
        <w:rPr>
          <w:i/>
          <w:sz w:val="26"/>
          <w:szCs w:val="26"/>
        </w:rPr>
        <w:t>Id.</w:t>
      </w:r>
      <w:r w:rsidR="007A30D4">
        <w:rPr>
          <w:sz w:val="26"/>
          <w:szCs w:val="26"/>
        </w:rPr>
        <w:t xml:space="preserve"> </w:t>
      </w:r>
      <w:r w:rsidR="00B00471" w:rsidRPr="007A30D4">
        <w:rPr>
          <w:sz w:val="26"/>
          <w:szCs w:val="26"/>
        </w:rPr>
        <w:t xml:space="preserve">  </w:t>
      </w:r>
      <w:r w:rsidR="0017348C" w:rsidRPr="007A30D4">
        <w:rPr>
          <w:sz w:val="26"/>
          <w:szCs w:val="26"/>
        </w:rPr>
        <w:t xml:space="preserve"> </w:t>
      </w:r>
    </w:p>
    <w:p w:rsidR="003D42AC" w:rsidRPr="00566308" w:rsidRDefault="003D42AC" w:rsidP="00566308">
      <w:pPr>
        <w:spacing w:line="360" w:lineRule="auto"/>
        <w:rPr>
          <w:sz w:val="26"/>
          <w:szCs w:val="26"/>
        </w:rPr>
      </w:pPr>
    </w:p>
    <w:p w:rsidR="00816964" w:rsidRPr="003C037A" w:rsidRDefault="003C037A" w:rsidP="00B7123D">
      <w:pPr>
        <w:spacing w:line="360" w:lineRule="auto"/>
        <w:jc w:val="center"/>
        <w:rPr>
          <w:b/>
          <w:sz w:val="26"/>
          <w:szCs w:val="26"/>
        </w:rPr>
      </w:pPr>
      <w:bookmarkStart w:id="1" w:name="_Toc348359091"/>
      <w:r w:rsidRPr="003C037A">
        <w:rPr>
          <w:b/>
          <w:sz w:val="26"/>
          <w:szCs w:val="26"/>
        </w:rPr>
        <w:t>Request for Exemption</w:t>
      </w:r>
    </w:p>
    <w:p w:rsidR="003C037A" w:rsidRDefault="003C037A" w:rsidP="00566308">
      <w:pPr>
        <w:spacing w:line="360" w:lineRule="auto"/>
        <w:rPr>
          <w:sz w:val="26"/>
          <w:szCs w:val="26"/>
        </w:rPr>
      </w:pPr>
    </w:p>
    <w:p w:rsidR="00B7123D" w:rsidRDefault="003C037A" w:rsidP="00B7123D">
      <w:pPr>
        <w:spacing w:line="360" w:lineRule="auto"/>
        <w:ind w:firstLine="720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On June 9, 2016, the Commission received </w:t>
      </w:r>
      <w:r w:rsidR="004F195A">
        <w:rPr>
          <w:sz w:val="26"/>
          <w:szCs w:val="26"/>
        </w:rPr>
        <w:t xml:space="preserve">the </w:t>
      </w:r>
      <w:r w:rsidRPr="004146A2">
        <w:rPr>
          <w:sz w:val="26"/>
          <w:szCs w:val="26"/>
        </w:rPr>
        <w:t>Petition of Valley Energy, Inc. for Delay in Logo Portion of Joint NGDC-NGS Bill Format</w:t>
      </w:r>
      <w:r>
        <w:rPr>
          <w:sz w:val="26"/>
          <w:szCs w:val="26"/>
        </w:rPr>
        <w:t xml:space="preserve"> (Petition).</w:t>
      </w:r>
      <w:r w:rsidR="00B7123D">
        <w:rPr>
          <w:sz w:val="26"/>
          <w:szCs w:val="26"/>
        </w:rPr>
        <w:t xml:space="preserve">  At the same time, Valley Energy served the </w:t>
      </w:r>
      <w:r w:rsidR="00822E1D">
        <w:rPr>
          <w:sz w:val="26"/>
          <w:szCs w:val="26"/>
        </w:rPr>
        <w:t>P</w:t>
      </w:r>
      <w:r w:rsidR="00B7123D">
        <w:rPr>
          <w:sz w:val="26"/>
          <w:szCs w:val="26"/>
        </w:rPr>
        <w:t>etition on the statutory advocates.</w:t>
      </w:r>
      <w:r>
        <w:rPr>
          <w:sz w:val="26"/>
          <w:szCs w:val="26"/>
        </w:rPr>
        <w:t xml:space="preserve">  </w:t>
      </w:r>
      <w:r w:rsidRPr="004146A2">
        <w:rPr>
          <w:sz w:val="26"/>
          <w:szCs w:val="26"/>
        </w:rPr>
        <w:t xml:space="preserve">No answers were filed in response to the </w:t>
      </w:r>
      <w:r w:rsidR="00822E1D" w:rsidRPr="004146A2">
        <w:rPr>
          <w:sz w:val="26"/>
          <w:szCs w:val="26"/>
        </w:rPr>
        <w:t>P</w:t>
      </w:r>
      <w:r w:rsidRPr="004146A2">
        <w:rPr>
          <w:sz w:val="26"/>
          <w:szCs w:val="26"/>
        </w:rPr>
        <w:t xml:space="preserve">etition.  </w:t>
      </w:r>
    </w:p>
    <w:p w:rsidR="00B7123D" w:rsidRDefault="00B7123D" w:rsidP="00B7123D">
      <w:pPr>
        <w:spacing w:line="360" w:lineRule="auto"/>
        <w:ind w:firstLine="720"/>
        <w:rPr>
          <w:color w:val="FF0000"/>
          <w:sz w:val="26"/>
          <w:szCs w:val="26"/>
        </w:rPr>
      </w:pPr>
    </w:p>
    <w:p w:rsidR="00B7123D" w:rsidRDefault="003C037A" w:rsidP="00B7123D">
      <w:pPr>
        <w:spacing w:line="360" w:lineRule="auto"/>
        <w:ind w:firstLine="720"/>
        <w:rPr>
          <w:sz w:val="26"/>
          <w:szCs w:val="26"/>
        </w:rPr>
      </w:pPr>
      <w:r w:rsidRPr="003C037A">
        <w:rPr>
          <w:sz w:val="26"/>
          <w:szCs w:val="26"/>
        </w:rPr>
        <w:t>In</w:t>
      </w:r>
      <w:r>
        <w:rPr>
          <w:sz w:val="26"/>
          <w:szCs w:val="26"/>
        </w:rPr>
        <w:t xml:space="preserve"> </w:t>
      </w:r>
      <w:r w:rsidR="00822E1D">
        <w:rPr>
          <w:sz w:val="26"/>
          <w:szCs w:val="26"/>
        </w:rPr>
        <w:t>its P</w:t>
      </w:r>
      <w:r>
        <w:rPr>
          <w:sz w:val="26"/>
          <w:szCs w:val="26"/>
        </w:rPr>
        <w:t xml:space="preserve">etition, Valley Energy </w:t>
      </w:r>
      <w:r w:rsidR="00846F0C">
        <w:rPr>
          <w:sz w:val="26"/>
          <w:szCs w:val="26"/>
        </w:rPr>
        <w:t xml:space="preserve">describes itself as </w:t>
      </w:r>
      <w:r w:rsidR="00846F0C" w:rsidRPr="00846F0C">
        <w:rPr>
          <w:sz w:val="26"/>
          <w:szCs w:val="26"/>
        </w:rPr>
        <w:t xml:space="preserve">an NGDC serving </w:t>
      </w:r>
      <w:r w:rsidR="00846F0C">
        <w:rPr>
          <w:sz w:val="26"/>
          <w:szCs w:val="26"/>
        </w:rPr>
        <w:t>a</w:t>
      </w:r>
      <w:r w:rsidR="00846F0C" w:rsidRPr="00846F0C">
        <w:rPr>
          <w:sz w:val="26"/>
          <w:szCs w:val="26"/>
        </w:rPr>
        <w:t xml:space="preserve">pproximately 5,867 residential and 874 commercial and industrial customers in and around Sayre, Bradford County, Pennsylvania. </w:t>
      </w:r>
      <w:r w:rsidR="00846F0C" w:rsidRPr="00846F0C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87397A" wp14:editId="4CB4E1F3">
                <wp:simplePos x="0" y="0"/>
                <wp:positionH relativeFrom="page">
                  <wp:posOffset>3835400</wp:posOffset>
                </wp:positionH>
                <wp:positionV relativeFrom="page">
                  <wp:posOffset>9352280</wp:posOffset>
                </wp:positionV>
                <wp:extent cx="193040" cy="16637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F0C" w:rsidRDefault="00846F0C" w:rsidP="00846F0C">
                            <w:pPr>
                              <w:spacing w:line="248" w:lineRule="exact"/>
                              <w:textAlignment w:val="baseline"/>
                              <w:rPr>
                                <w:color w:val="000000"/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2pt;margin-top:736.4pt;width:15.2pt;height:13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" filled="f" stroked="f">
                <v:textbox inset="0,0,0,0">
                  <w:txbxContent>
                    <w:p w:rsidR="00846F0C" w:rsidRDefault="00846F0C" w:rsidP="00846F0C">
                      <w:pPr>
                        <w:spacing w:line="248" w:lineRule="exact"/>
                        <w:textAlignment w:val="baseline"/>
                        <w:rPr>
                          <w:color w:val="000000"/>
                          <w:sz w:val="23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46F0C">
        <w:rPr>
          <w:sz w:val="26"/>
          <w:szCs w:val="26"/>
        </w:rPr>
        <w:t xml:space="preserve"> </w:t>
      </w:r>
      <w:proofErr w:type="gramStart"/>
      <w:r w:rsidR="00846F0C">
        <w:rPr>
          <w:sz w:val="26"/>
          <w:szCs w:val="26"/>
        </w:rPr>
        <w:t>Valley Energy Petition at 1.</w:t>
      </w:r>
      <w:proofErr w:type="gramEnd"/>
      <w:r w:rsidR="00846F0C">
        <w:rPr>
          <w:sz w:val="26"/>
          <w:szCs w:val="26"/>
        </w:rPr>
        <w:t xml:space="preserve">  </w:t>
      </w:r>
      <w:r w:rsidR="00593677">
        <w:rPr>
          <w:sz w:val="26"/>
          <w:szCs w:val="26"/>
        </w:rPr>
        <w:t>Valley Energy reports that</w:t>
      </w:r>
      <w:r w:rsidR="00822E1D">
        <w:rPr>
          <w:sz w:val="26"/>
          <w:szCs w:val="26"/>
        </w:rPr>
        <w:t xml:space="preserve"> </w:t>
      </w:r>
      <w:r w:rsidR="00593677">
        <w:rPr>
          <w:sz w:val="26"/>
          <w:szCs w:val="26"/>
        </w:rPr>
        <w:t>o</w:t>
      </w:r>
      <w:r w:rsidR="00846F0C">
        <w:rPr>
          <w:sz w:val="26"/>
          <w:szCs w:val="26"/>
        </w:rPr>
        <w:t xml:space="preserve">f these </w:t>
      </w:r>
      <w:r w:rsidR="00822E1D">
        <w:rPr>
          <w:sz w:val="26"/>
          <w:szCs w:val="26"/>
        </w:rPr>
        <w:t>customers</w:t>
      </w:r>
      <w:r w:rsidR="00846F0C">
        <w:rPr>
          <w:sz w:val="26"/>
          <w:szCs w:val="26"/>
        </w:rPr>
        <w:t xml:space="preserve">, </w:t>
      </w:r>
      <w:r w:rsidR="00846F0C" w:rsidRPr="00846F0C">
        <w:rPr>
          <w:sz w:val="26"/>
          <w:szCs w:val="26"/>
        </w:rPr>
        <w:t xml:space="preserve">approximately </w:t>
      </w:r>
      <w:r w:rsidR="00846F0C">
        <w:rPr>
          <w:sz w:val="26"/>
          <w:szCs w:val="26"/>
        </w:rPr>
        <w:t>49</w:t>
      </w:r>
      <w:r w:rsidR="00846F0C" w:rsidRPr="00846F0C">
        <w:rPr>
          <w:sz w:val="26"/>
          <w:szCs w:val="26"/>
        </w:rPr>
        <w:t xml:space="preserve"> small commercial</w:t>
      </w:r>
      <w:r w:rsidR="00822E1D">
        <w:rPr>
          <w:sz w:val="26"/>
          <w:szCs w:val="26"/>
        </w:rPr>
        <w:t xml:space="preserve"> and zero residential</w:t>
      </w:r>
      <w:r w:rsidR="00846F0C" w:rsidRPr="00846F0C">
        <w:rPr>
          <w:sz w:val="26"/>
          <w:szCs w:val="26"/>
        </w:rPr>
        <w:t xml:space="preserve"> accounts </w:t>
      </w:r>
      <w:r w:rsidR="00822E1D">
        <w:rPr>
          <w:sz w:val="26"/>
          <w:szCs w:val="26"/>
        </w:rPr>
        <w:t xml:space="preserve">currently </w:t>
      </w:r>
      <w:r w:rsidR="00846F0C" w:rsidRPr="00846F0C">
        <w:rPr>
          <w:sz w:val="26"/>
          <w:szCs w:val="26"/>
        </w:rPr>
        <w:t>purchas</w:t>
      </w:r>
      <w:r w:rsidR="00822E1D">
        <w:rPr>
          <w:sz w:val="26"/>
          <w:szCs w:val="26"/>
        </w:rPr>
        <w:t>e</w:t>
      </w:r>
      <w:r w:rsidR="00846F0C" w:rsidRPr="00846F0C">
        <w:rPr>
          <w:sz w:val="26"/>
          <w:szCs w:val="26"/>
        </w:rPr>
        <w:t xml:space="preserve"> gas from NGSs. </w:t>
      </w:r>
      <w:r w:rsidR="00846F0C">
        <w:rPr>
          <w:sz w:val="26"/>
          <w:szCs w:val="26"/>
        </w:rPr>
        <w:t xml:space="preserve"> </w:t>
      </w:r>
      <w:r w:rsidR="00846F0C" w:rsidRPr="00846F0C">
        <w:rPr>
          <w:sz w:val="26"/>
          <w:szCs w:val="26"/>
        </w:rPr>
        <w:t>An additional seven large industrial accounts are supplied by NGSs and take only transportation service from Valley</w:t>
      </w:r>
      <w:r w:rsidR="00846F0C">
        <w:rPr>
          <w:sz w:val="26"/>
          <w:szCs w:val="26"/>
        </w:rPr>
        <w:t xml:space="preserve"> Energy</w:t>
      </w:r>
      <w:r w:rsidR="00846F0C" w:rsidRPr="00846F0C">
        <w:rPr>
          <w:sz w:val="26"/>
          <w:szCs w:val="26"/>
        </w:rPr>
        <w:t xml:space="preserve">. </w:t>
      </w:r>
      <w:r w:rsidR="00846F0C">
        <w:rPr>
          <w:sz w:val="26"/>
          <w:szCs w:val="26"/>
        </w:rPr>
        <w:t xml:space="preserve"> </w:t>
      </w:r>
      <w:r w:rsidR="003672CE">
        <w:rPr>
          <w:sz w:val="26"/>
          <w:szCs w:val="26"/>
        </w:rPr>
        <w:t>The Company</w:t>
      </w:r>
      <w:r w:rsidR="00846F0C">
        <w:rPr>
          <w:sz w:val="26"/>
          <w:szCs w:val="26"/>
        </w:rPr>
        <w:t xml:space="preserve"> states that a</w:t>
      </w:r>
      <w:r w:rsidR="00846F0C" w:rsidRPr="00846F0C">
        <w:rPr>
          <w:sz w:val="26"/>
          <w:szCs w:val="26"/>
        </w:rPr>
        <w:t xml:space="preserve">ll of the shopping accounts receive </w:t>
      </w:r>
      <w:r w:rsidR="00593677">
        <w:rPr>
          <w:sz w:val="26"/>
          <w:szCs w:val="26"/>
        </w:rPr>
        <w:t>dual/</w:t>
      </w:r>
      <w:r w:rsidR="00846F0C" w:rsidRPr="00846F0C">
        <w:rPr>
          <w:sz w:val="26"/>
          <w:szCs w:val="26"/>
        </w:rPr>
        <w:t xml:space="preserve">separate bills </w:t>
      </w:r>
      <w:r w:rsidR="00593677">
        <w:rPr>
          <w:sz w:val="26"/>
          <w:szCs w:val="26"/>
        </w:rPr>
        <w:t xml:space="preserve">– one </w:t>
      </w:r>
      <w:r w:rsidR="00846F0C" w:rsidRPr="00846F0C">
        <w:rPr>
          <w:sz w:val="26"/>
          <w:szCs w:val="26"/>
        </w:rPr>
        <w:t xml:space="preserve">from the NGS for supply and </w:t>
      </w:r>
      <w:r w:rsidR="00593677">
        <w:rPr>
          <w:sz w:val="26"/>
          <w:szCs w:val="26"/>
        </w:rPr>
        <w:t xml:space="preserve">one </w:t>
      </w:r>
      <w:r w:rsidR="00846F0C" w:rsidRPr="00846F0C">
        <w:rPr>
          <w:sz w:val="26"/>
          <w:szCs w:val="26"/>
        </w:rPr>
        <w:t xml:space="preserve">from Valley </w:t>
      </w:r>
      <w:r w:rsidR="00A84B47">
        <w:rPr>
          <w:sz w:val="26"/>
          <w:szCs w:val="26"/>
        </w:rPr>
        <w:t xml:space="preserve">Energy </w:t>
      </w:r>
      <w:r w:rsidR="00846F0C" w:rsidRPr="00846F0C">
        <w:rPr>
          <w:sz w:val="26"/>
          <w:szCs w:val="26"/>
        </w:rPr>
        <w:t xml:space="preserve">for the delivery of the gas. </w:t>
      </w:r>
      <w:r w:rsidR="00846F0C">
        <w:rPr>
          <w:sz w:val="26"/>
          <w:szCs w:val="26"/>
        </w:rPr>
        <w:t xml:space="preserve"> </w:t>
      </w:r>
      <w:r w:rsidR="00846F0C" w:rsidRPr="00846F0C">
        <w:rPr>
          <w:sz w:val="26"/>
          <w:szCs w:val="26"/>
        </w:rPr>
        <w:t>Valley</w:t>
      </w:r>
      <w:r w:rsidR="00846F0C">
        <w:rPr>
          <w:sz w:val="26"/>
          <w:szCs w:val="26"/>
        </w:rPr>
        <w:t xml:space="preserve"> Energy’s</w:t>
      </w:r>
      <w:r w:rsidR="00846F0C" w:rsidRPr="00846F0C">
        <w:rPr>
          <w:sz w:val="26"/>
          <w:szCs w:val="26"/>
        </w:rPr>
        <w:t xml:space="preserve"> current billing system is not programmed to issue consolidated bills.</w:t>
      </w:r>
      <w:r w:rsidR="00846F0C">
        <w:rPr>
          <w:sz w:val="26"/>
          <w:szCs w:val="26"/>
        </w:rPr>
        <w:t xml:space="preserve">  </w:t>
      </w:r>
      <w:proofErr w:type="gramStart"/>
      <w:r w:rsidR="00846F0C" w:rsidRPr="00846F0C">
        <w:rPr>
          <w:i/>
          <w:sz w:val="26"/>
          <w:szCs w:val="26"/>
        </w:rPr>
        <w:t>Id.</w:t>
      </w:r>
      <w:r w:rsidR="00846F0C">
        <w:rPr>
          <w:sz w:val="26"/>
          <w:szCs w:val="26"/>
        </w:rPr>
        <w:t xml:space="preserve"> at 2.</w:t>
      </w:r>
      <w:proofErr w:type="gramEnd"/>
      <w:r w:rsidR="00B7123D">
        <w:rPr>
          <w:sz w:val="26"/>
          <w:szCs w:val="26"/>
        </w:rPr>
        <w:t xml:space="preserve">  </w:t>
      </w:r>
    </w:p>
    <w:p w:rsidR="00B7123D" w:rsidRDefault="00B7123D" w:rsidP="00B7123D">
      <w:pPr>
        <w:spacing w:line="360" w:lineRule="auto"/>
        <w:ind w:firstLine="720"/>
        <w:rPr>
          <w:sz w:val="26"/>
          <w:szCs w:val="26"/>
        </w:rPr>
      </w:pPr>
    </w:p>
    <w:p w:rsidR="00B7123D" w:rsidRDefault="00A84B47" w:rsidP="00B7123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In </w:t>
      </w:r>
      <w:r w:rsidR="00822E1D">
        <w:rPr>
          <w:sz w:val="26"/>
          <w:szCs w:val="26"/>
        </w:rPr>
        <w:t>its P</w:t>
      </w:r>
      <w:r>
        <w:rPr>
          <w:sz w:val="26"/>
          <w:szCs w:val="26"/>
        </w:rPr>
        <w:t xml:space="preserve">etition, Valley Energy reports that it has explored the implementation of joint bills as directed by the Commission and that </w:t>
      </w:r>
      <w:r w:rsidR="00822E1D">
        <w:rPr>
          <w:sz w:val="26"/>
          <w:szCs w:val="26"/>
        </w:rPr>
        <w:t xml:space="preserve">its </w:t>
      </w:r>
      <w:r w:rsidRPr="00A84B47">
        <w:rPr>
          <w:sz w:val="26"/>
          <w:szCs w:val="26"/>
        </w:rPr>
        <w:t xml:space="preserve">billing vendor </w:t>
      </w:r>
      <w:r>
        <w:rPr>
          <w:sz w:val="26"/>
          <w:szCs w:val="26"/>
        </w:rPr>
        <w:t xml:space="preserve">has </w:t>
      </w:r>
      <w:r w:rsidRPr="00A84B47">
        <w:rPr>
          <w:sz w:val="26"/>
          <w:szCs w:val="26"/>
        </w:rPr>
        <w:t xml:space="preserve">indicated that the </w:t>
      </w:r>
      <w:r>
        <w:rPr>
          <w:sz w:val="26"/>
          <w:szCs w:val="26"/>
        </w:rPr>
        <w:t xml:space="preserve">bill </w:t>
      </w:r>
      <w:r w:rsidRPr="00A84B47">
        <w:rPr>
          <w:sz w:val="26"/>
          <w:szCs w:val="26"/>
        </w:rPr>
        <w:t xml:space="preserve">messaging space can be expanded and the Shopping Information Box can be added with minimal programming changes and cost to </w:t>
      </w:r>
      <w:r w:rsidR="003672CE">
        <w:rPr>
          <w:sz w:val="26"/>
          <w:szCs w:val="26"/>
        </w:rPr>
        <w:t>the Company</w:t>
      </w:r>
      <w:r w:rsidRPr="00A84B47">
        <w:rPr>
          <w:sz w:val="26"/>
          <w:szCs w:val="26"/>
        </w:rPr>
        <w:t>.</w:t>
      </w:r>
      <w:r>
        <w:rPr>
          <w:sz w:val="26"/>
          <w:szCs w:val="26"/>
        </w:rPr>
        <w:t xml:space="preserve">  However, the </w:t>
      </w:r>
      <w:r w:rsidRPr="00A84B47">
        <w:rPr>
          <w:sz w:val="26"/>
          <w:szCs w:val="26"/>
        </w:rPr>
        <w:t xml:space="preserve">vendor has indicated that the system modifications </w:t>
      </w:r>
      <w:r w:rsidR="004F195A">
        <w:rPr>
          <w:sz w:val="26"/>
          <w:szCs w:val="26"/>
        </w:rPr>
        <w:t xml:space="preserve">required </w:t>
      </w:r>
      <w:proofErr w:type="gramStart"/>
      <w:r w:rsidRPr="00A84B47">
        <w:rPr>
          <w:sz w:val="26"/>
          <w:szCs w:val="26"/>
        </w:rPr>
        <w:t>to add</w:t>
      </w:r>
      <w:proofErr w:type="gramEnd"/>
      <w:r w:rsidRPr="00A84B47">
        <w:rPr>
          <w:sz w:val="26"/>
          <w:szCs w:val="26"/>
        </w:rPr>
        <w:t xml:space="preserve"> an NGS logo to the bill would be more extensive and </w:t>
      </w:r>
      <w:r w:rsidR="003672CE" w:rsidRPr="00A84B47">
        <w:rPr>
          <w:sz w:val="26"/>
          <w:szCs w:val="26"/>
        </w:rPr>
        <w:t>expensive.</w:t>
      </w:r>
      <w:r w:rsidR="003672CE">
        <w:rPr>
          <w:sz w:val="26"/>
          <w:szCs w:val="26"/>
        </w:rPr>
        <w:t xml:space="preserve"> </w:t>
      </w:r>
      <w:r w:rsidR="004F195A">
        <w:rPr>
          <w:sz w:val="26"/>
          <w:szCs w:val="26"/>
        </w:rPr>
        <w:t xml:space="preserve">This is due, at least in part, to the Company’s </w:t>
      </w:r>
      <w:r w:rsidRPr="00A84B47">
        <w:rPr>
          <w:sz w:val="26"/>
          <w:szCs w:val="26"/>
        </w:rPr>
        <w:t xml:space="preserve">lack </w:t>
      </w:r>
      <w:r w:rsidR="004F195A">
        <w:rPr>
          <w:sz w:val="26"/>
          <w:szCs w:val="26"/>
        </w:rPr>
        <w:t xml:space="preserve">of </w:t>
      </w:r>
      <w:r w:rsidRPr="00A84B47">
        <w:rPr>
          <w:sz w:val="26"/>
          <w:szCs w:val="26"/>
        </w:rPr>
        <w:t xml:space="preserve">the electronic data interchange </w:t>
      </w:r>
      <w:r w:rsidR="004F195A" w:rsidRPr="00A84B47">
        <w:rPr>
          <w:sz w:val="26"/>
          <w:szCs w:val="26"/>
        </w:rPr>
        <w:t>capabilit</w:t>
      </w:r>
      <w:r w:rsidR="004F195A">
        <w:rPr>
          <w:sz w:val="26"/>
          <w:szCs w:val="26"/>
        </w:rPr>
        <w:t>ies</w:t>
      </w:r>
      <w:r w:rsidRPr="00A84B47">
        <w:rPr>
          <w:sz w:val="26"/>
          <w:szCs w:val="26"/>
        </w:rPr>
        <w:t xml:space="preserve"> necessary to issue consolidated bills. </w:t>
      </w:r>
      <w:r>
        <w:rPr>
          <w:sz w:val="26"/>
          <w:szCs w:val="26"/>
        </w:rPr>
        <w:t xml:space="preserve"> </w:t>
      </w:r>
      <w:r w:rsidR="003672CE">
        <w:rPr>
          <w:sz w:val="26"/>
          <w:szCs w:val="26"/>
        </w:rPr>
        <w:t xml:space="preserve">The </w:t>
      </w:r>
      <w:r w:rsidR="003672CE">
        <w:rPr>
          <w:sz w:val="26"/>
          <w:szCs w:val="26"/>
        </w:rPr>
        <w:lastRenderedPageBreak/>
        <w:t xml:space="preserve">Company </w:t>
      </w:r>
      <w:r>
        <w:rPr>
          <w:sz w:val="26"/>
          <w:szCs w:val="26"/>
        </w:rPr>
        <w:t>report</w:t>
      </w:r>
      <w:r w:rsidR="003672CE">
        <w:rPr>
          <w:sz w:val="26"/>
          <w:szCs w:val="26"/>
        </w:rPr>
        <w:t>s</w:t>
      </w:r>
      <w:r>
        <w:rPr>
          <w:sz w:val="26"/>
          <w:szCs w:val="26"/>
        </w:rPr>
        <w:t xml:space="preserve"> that the</w:t>
      </w:r>
      <w:r w:rsidRPr="00A84B47">
        <w:rPr>
          <w:sz w:val="26"/>
          <w:szCs w:val="26"/>
        </w:rPr>
        <w:t xml:space="preserve"> cost </w:t>
      </w:r>
      <w:r w:rsidR="003672CE">
        <w:rPr>
          <w:sz w:val="26"/>
          <w:szCs w:val="26"/>
        </w:rPr>
        <w:t xml:space="preserve">of implementing </w:t>
      </w:r>
      <w:r w:rsidRPr="00A84B47">
        <w:rPr>
          <w:sz w:val="26"/>
          <w:szCs w:val="26"/>
        </w:rPr>
        <w:t>consolidated billing is $660,000</w:t>
      </w:r>
      <w:r>
        <w:rPr>
          <w:sz w:val="26"/>
          <w:szCs w:val="26"/>
        </w:rPr>
        <w:t xml:space="preserve"> and that these ch</w:t>
      </w:r>
      <w:r w:rsidRPr="00A84B47">
        <w:rPr>
          <w:sz w:val="26"/>
          <w:szCs w:val="26"/>
        </w:rPr>
        <w:t xml:space="preserve">anges </w:t>
      </w:r>
      <w:r w:rsidR="00593677">
        <w:rPr>
          <w:sz w:val="26"/>
          <w:szCs w:val="26"/>
        </w:rPr>
        <w:t>would</w:t>
      </w:r>
      <w:r w:rsidRPr="00A84B47">
        <w:rPr>
          <w:sz w:val="26"/>
          <w:szCs w:val="26"/>
        </w:rPr>
        <w:t xml:space="preserve"> take at a minimum 18-24 months to implement.</w:t>
      </w:r>
      <w:r w:rsidR="00846F0C">
        <w:rPr>
          <w:sz w:val="26"/>
          <w:szCs w:val="26"/>
        </w:rPr>
        <w:t xml:space="preserve">  </w:t>
      </w:r>
      <w:proofErr w:type="gramStart"/>
      <w:r w:rsidRPr="00A84B47">
        <w:rPr>
          <w:i/>
          <w:sz w:val="26"/>
          <w:szCs w:val="26"/>
        </w:rPr>
        <w:t>Id.</w:t>
      </w:r>
      <w:r>
        <w:rPr>
          <w:sz w:val="26"/>
          <w:szCs w:val="26"/>
        </w:rPr>
        <w:t xml:space="preserve"> at 3.</w:t>
      </w:r>
      <w:proofErr w:type="gramEnd"/>
      <w:r>
        <w:rPr>
          <w:sz w:val="26"/>
          <w:szCs w:val="26"/>
        </w:rPr>
        <w:t xml:space="preserve">  </w:t>
      </w:r>
    </w:p>
    <w:p w:rsidR="00B7123D" w:rsidRDefault="00B7123D" w:rsidP="00B7123D">
      <w:pPr>
        <w:spacing w:line="360" w:lineRule="auto"/>
        <w:ind w:firstLine="720"/>
        <w:rPr>
          <w:sz w:val="26"/>
          <w:szCs w:val="26"/>
        </w:rPr>
      </w:pPr>
    </w:p>
    <w:p w:rsidR="00B7123D" w:rsidRDefault="00A84B47" w:rsidP="00B7123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Valley Energy </w:t>
      </w:r>
      <w:r w:rsidR="00DA35EB">
        <w:rPr>
          <w:sz w:val="26"/>
          <w:szCs w:val="26"/>
        </w:rPr>
        <w:t>asserts</w:t>
      </w:r>
      <w:r w:rsidR="003672CE">
        <w:rPr>
          <w:sz w:val="26"/>
          <w:szCs w:val="26"/>
        </w:rPr>
        <w:t xml:space="preserve"> </w:t>
      </w:r>
      <w:r>
        <w:rPr>
          <w:sz w:val="26"/>
          <w:szCs w:val="26"/>
        </w:rPr>
        <w:t>that w</w:t>
      </w:r>
      <w:r w:rsidRPr="00A84B47">
        <w:rPr>
          <w:sz w:val="26"/>
          <w:szCs w:val="26"/>
        </w:rPr>
        <w:t xml:space="preserve">ith annual total revenues of approximately $10 million (consisting of $2 million transportation and $8 million in gas sales), </w:t>
      </w:r>
      <w:r w:rsidR="003672CE">
        <w:rPr>
          <w:sz w:val="26"/>
          <w:szCs w:val="26"/>
        </w:rPr>
        <w:t>it has</w:t>
      </w:r>
      <w:r w:rsidR="003672CE" w:rsidRPr="00A84B47">
        <w:rPr>
          <w:sz w:val="26"/>
          <w:szCs w:val="26"/>
        </w:rPr>
        <w:t xml:space="preserve"> </w:t>
      </w:r>
      <w:r w:rsidRPr="00A84B47">
        <w:rPr>
          <w:sz w:val="26"/>
          <w:szCs w:val="26"/>
        </w:rPr>
        <w:t>limited financial resources to implement the logo requirement at this time.</w:t>
      </w:r>
      <w:r>
        <w:rPr>
          <w:sz w:val="26"/>
          <w:szCs w:val="26"/>
        </w:rPr>
        <w:t xml:space="preserve">  Also, due</w:t>
      </w:r>
      <w:r w:rsidRPr="00A84B47">
        <w:rPr>
          <w:sz w:val="26"/>
          <w:szCs w:val="26"/>
        </w:rPr>
        <w:t xml:space="preserve"> to its small</w:t>
      </w:r>
      <w:r>
        <w:rPr>
          <w:sz w:val="26"/>
          <w:szCs w:val="26"/>
        </w:rPr>
        <w:t xml:space="preserve"> customer base</w:t>
      </w:r>
      <w:r w:rsidRPr="00A84B47">
        <w:rPr>
          <w:sz w:val="26"/>
          <w:szCs w:val="26"/>
        </w:rPr>
        <w:t xml:space="preserve">, </w:t>
      </w:r>
      <w:r w:rsidR="003672CE">
        <w:rPr>
          <w:sz w:val="26"/>
          <w:szCs w:val="26"/>
        </w:rPr>
        <w:t xml:space="preserve">Valley Energy maintains </w:t>
      </w:r>
      <w:r w:rsidR="00593677">
        <w:rPr>
          <w:sz w:val="26"/>
          <w:szCs w:val="26"/>
        </w:rPr>
        <w:t>that N</w:t>
      </w:r>
      <w:r w:rsidRPr="00A84B47">
        <w:rPr>
          <w:sz w:val="26"/>
          <w:szCs w:val="26"/>
        </w:rPr>
        <w:t xml:space="preserve">GSs </w:t>
      </w:r>
      <w:r w:rsidR="00593677">
        <w:rPr>
          <w:sz w:val="26"/>
          <w:szCs w:val="26"/>
        </w:rPr>
        <w:t xml:space="preserve">have not expressed an interest in serving </w:t>
      </w:r>
      <w:r w:rsidRPr="00A84B47">
        <w:rPr>
          <w:sz w:val="26"/>
          <w:szCs w:val="26"/>
        </w:rPr>
        <w:t xml:space="preserve">its smaller customers. </w:t>
      </w:r>
      <w:r>
        <w:rPr>
          <w:sz w:val="26"/>
          <w:szCs w:val="26"/>
        </w:rPr>
        <w:t xml:space="preserve"> Further, </w:t>
      </w:r>
      <w:r w:rsidR="003672CE">
        <w:rPr>
          <w:sz w:val="26"/>
          <w:szCs w:val="26"/>
        </w:rPr>
        <w:t xml:space="preserve">the Company </w:t>
      </w:r>
      <w:r w:rsidR="00DA35EB">
        <w:rPr>
          <w:sz w:val="26"/>
          <w:szCs w:val="26"/>
        </w:rPr>
        <w:t>states</w:t>
      </w:r>
      <w:r w:rsidR="003672CE">
        <w:rPr>
          <w:sz w:val="26"/>
          <w:szCs w:val="26"/>
        </w:rPr>
        <w:t xml:space="preserve"> </w:t>
      </w:r>
      <w:r>
        <w:rPr>
          <w:sz w:val="26"/>
          <w:szCs w:val="26"/>
        </w:rPr>
        <w:t>that</w:t>
      </w:r>
      <w:r w:rsidRPr="00A84B47">
        <w:rPr>
          <w:sz w:val="26"/>
          <w:szCs w:val="26"/>
        </w:rPr>
        <w:t xml:space="preserve"> </w:t>
      </w:r>
      <w:r w:rsidR="003672CE">
        <w:rPr>
          <w:sz w:val="26"/>
          <w:szCs w:val="26"/>
        </w:rPr>
        <w:t xml:space="preserve">no </w:t>
      </w:r>
      <w:r w:rsidRPr="00A84B47">
        <w:rPr>
          <w:sz w:val="26"/>
          <w:szCs w:val="26"/>
        </w:rPr>
        <w:t>NGSs serving the existing transportation customers have complained to Valley</w:t>
      </w:r>
      <w:r>
        <w:rPr>
          <w:sz w:val="26"/>
          <w:szCs w:val="26"/>
        </w:rPr>
        <w:t xml:space="preserve"> Energy</w:t>
      </w:r>
      <w:r w:rsidRPr="00A84B47">
        <w:rPr>
          <w:sz w:val="26"/>
          <w:szCs w:val="26"/>
        </w:rPr>
        <w:t xml:space="preserve"> about the absence of consolidated billing. </w:t>
      </w:r>
      <w:r>
        <w:rPr>
          <w:sz w:val="26"/>
          <w:szCs w:val="26"/>
        </w:rPr>
        <w:t xml:space="preserve">  </w:t>
      </w:r>
      <w:proofErr w:type="gramStart"/>
      <w:r w:rsidRPr="00A84B47">
        <w:rPr>
          <w:i/>
          <w:sz w:val="26"/>
          <w:szCs w:val="26"/>
        </w:rPr>
        <w:t>Id.</w:t>
      </w:r>
      <w:r>
        <w:rPr>
          <w:sz w:val="26"/>
          <w:szCs w:val="26"/>
        </w:rPr>
        <w:t xml:space="preserve"> at 4.</w:t>
      </w:r>
      <w:proofErr w:type="gramEnd"/>
      <w:r>
        <w:rPr>
          <w:sz w:val="26"/>
          <w:szCs w:val="26"/>
        </w:rPr>
        <w:t xml:space="preserve">  </w:t>
      </w:r>
    </w:p>
    <w:p w:rsidR="00B7123D" w:rsidRDefault="00B7123D" w:rsidP="00B7123D">
      <w:pPr>
        <w:spacing w:line="360" w:lineRule="auto"/>
        <w:ind w:firstLine="720"/>
        <w:rPr>
          <w:sz w:val="26"/>
          <w:szCs w:val="26"/>
        </w:rPr>
      </w:pPr>
    </w:p>
    <w:p w:rsidR="00B7123D" w:rsidRPr="00846F0C" w:rsidRDefault="00DA35EB" w:rsidP="00B7123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D</w:t>
      </w:r>
      <w:r w:rsidR="00B7123D" w:rsidRPr="00B7123D">
        <w:rPr>
          <w:sz w:val="26"/>
          <w:szCs w:val="26"/>
        </w:rPr>
        <w:t xml:space="preserve">ue to the cost and time involved in implementing the NGS logo capability, Valley </w:t>
      </w:r>
      <w:r w:rsidR="00B7123D">
        <w:rPr>
          <w:sz w:val="26"/>
          <w:szCs w:val="26"/>
        </w:rPr>
        <w:t xml:space="preserve">Energy </w:t>
      </w:r>
      <w:r w:rsidR="00B7123D" w:rsidRPr="00B7123D">
        <w:rPr>
          <w:sz w:val="26"/>
          <w:szCs w:val="26"/>
        </w:rPr>
        <w:t xml:space="preserve">requests </w:t>
      </w:r>
      <w:r>
        <w:rPr>
          <w:sz w:val="26"/>
          <w:szCs w:val="26"/>
        </w:rPr>
        <w:t xml:space="preserve">an exemption </w:t>
      </w:r>
      <w:r w:rsidR="00B7123D" w:rsidRPr="00B7123D">
        <w:rPr>
          <w:sz w:val="26"/>
          <w:szCs w:val="26"/>
        </w:rPr>
        <w:t>to delay implement</w:t>
      </w:r>
      <w:r>
        <w:rPr>
          <w:sz w:val="26"/>
          <w:szCs w:val="26"/>
        </w:rPr>
        <w:t>ation</w:t>
      </w:r>
      <w:r w:rsidR="00B7123D" w:rsidRPr="00B7123D">
        <w:rPr>
          <w:sz w:val="26"/>
          <w:szCs w:val="26"/>
        </w:rPr>
        <w:t xml:space="preserve"> this aspect of the joint bill until an NGS requests to use consolidated billing. </w:t>
      </w:r>
      <w:r w:rsidR="00B7123D">
        <w:rPr>
          <w:sz w:val="26"/>
          <w:szCs w:val="26"/>
        </w:rPr>
        <w:t xml:space="preserve"> </w:t>
      </w:r>
      <w:r w:rsidR="00B7123D" w:rsidRPr="00B7123D">
        <w:rPr>
          <w:sz w:val="26"/>
          <w:szCs w:val="26"/>
        </w:rPr>
        <w:t xml:space="preserve">At that time, Valley </w:t>
      </w:r>
      <w:r w:rsidR="00B7123D">
        <w:rPr>
          <w:sz w:val="26"/>
          <w:szCs w:val="26"/>
        </w:rPr>
        <w:t xml:space="preserve">Energy </w:t>
      </w:r>
      <w:r w:rsidR="00B7123D" w:rsidRPr="00B7123D">
        <w:rPr>
          <w:sz w:val="26"/>
          <w:szCs w:val="26"/>
        </w:rPr>
        <w:t>proposes to file a notice with the Commission that will include a plan to investigate the costs and implementation timeline to pursue consolidated billing (</w:t>
      </w:r>
      <w:r>
        <w:rPr>
          <w:sz w:val="26"/>
          <w:szCs w:val="26"/>
        </w:rPr>
        <w:t>and</w:t>
      </w:r>
      <w:r w:rsidRPr="00B7123D">
        <w:rPr>
          <w:sz w:val="26"/>
          <w:szCs w:val="26"/>
        </w:rPr>
        <w:t xml:space="preserve"> </w:t>
      </w:r>
      <w:r w:rsidR="00B7123D" w:rsidRPr="00B7123D">
        <w:rPr>
          <w:sz w:val="26"/>
          <w:szCs w:val="26"/>
        </w:rPr>
        <w:t xml:space="preserve">the </w:t>
      </w:r>
      <w:r>
        <w:rPr>
          <w:sz w:val="26"/>
          <w:szCs w:val="26"/>
        </w:rPr>
        <w:t>use</w:t>
      </w:r>
      <w:r w:rsidR="00B7123D" w:rsidRPr="00B7123D">
        <w:rPr>
          <w:sz w:val="26"/>
          <w:szCs w:val="26"/>
        </w:rPr>
        <w:t xml:space="preserve"> of the NGS logo on the bill).</w:t>
      </w:r>
      <w:r>
        <w:rPr>
          <w:sz w:val="26"/>
          <w:szCs w:val="26"/>
        </w:rPr>
        <w:t xml:space="preserve"> </w:t>
      </w:r>
      <w:r w:rsidR="00B7123D" w:rsidRPr="00B7123D">
        <w:rPr>
          <w:sz w:val="26"/>
          <w:szCs w:val="26"/>
        </w:rPr>
        <w:t xml:space="preserve"> After that investigation, </w:t>
      </w:r>
      <w:r w:rsidR="00B7123D">
        <w:rPr>
          <w:sz w:val="26"/>
          <w:szCs w:val="26"/>
        </w:rPr>
        <w:t>Valley Energy w</w:t>
      </w:r>
      <w:r w:rsidR="00B7123D" w:rsidRPr="00B7123D">
        <w:rPr>
          <w:sz w:val="26"/>
          <w:szCs w:val="26"/>
        </w:rPr>
        <w:t>ill submit a further filing with the Commission that includes either an implementation plan</w:t>
      </w:r>
      <w:r w:rsidR="00B7123D">
        <w:rPr>
          <w:sz w:val="26"/>
          <w:szCs w:val="26"/>
        </w:rPr>
        <w:t xml:space="preserve">, including a </w:t>
      </w:r>
      <w:r w:rsidR="00B7123D" w:rsidRPr="00B7123D">
        <w:rPr>
          <w:sz w:val="26"/>
          <w:szCs w:val="26"/>
        </w:rPr>
        <w:t>cost recovery proposal</w:t>
      </w:r>
      <w:r w:rsidR="00B7123D">
        <w:rPr>
          <w:sz w:val="26"/>
          <w:szCs w:val="26"/>
        </w:rPr>
        <w:t xml:space="preserve">, </w:t>
      </w:r>
      <w:r w:rsidR="00B7123D" w:rsidRPr="00B7123D">
        <w:rPr>
          <w:sz w:val="26"/>
          <w:szCs w:val="26"/>
        </w:rPr>
        <w:t xml:space="preserve">or </w:t>
      </w:r>
      <w:r w:rsidR="00B7123D">
        <w:rPr>
          <w:sz w:val="26"/>
          <w:szCs w:val="26"/>
        </w:rPr>
        <w:t xml:space="preserve">they will file a </w:t>
      </w:r>
      <w:r w:rsidR="00B7123D" w:rsidRPr="00B7123D">
        <w:rPr>
          <w:sz w:val="26"/>
          <w:szCs w:val="26"/>
        </w:rPr>
        <w:t xml:space="preserve">request for a permanent </w:t>
      </w:r>
      <w:r w:rsidR="00B7123D">
        <w:rPr>
          <w:sz w:val="26"/>
          <w:szCs w:val="26"/>
        </w:rPr>
        <w:t>w</w:t>
      </w:r>
      <w:r w:rsidR="00B7123D" w:rsidRPr="00B7123D">
        <w:rPr>
          <w:sz w:val="26"/>
          <w:szCs w:val="26"/>
        </w:rPr>
        <w:t>aiver</w:t>
      </w:r>
      <w:r w:rsidR="00B7123D">
        <w:rPr>
          <w:sz w:val="26"/>
          <w:szCs w:val="26"/>
        </w:rPr>
        <w:t xml:space="preserve"> of the requirement</w:t>
      </w:r>
      <w:r w:rsidR="00B7123D" w:rsidRPr="00B7123D">
        <w:rPr>
          <w:sz w:val="26"/>
          <w:szCs w:val="26"/>
        </w:rPr>
        <w:t>.</w:t>
      </w:r>
      <w:r w:rsidR="00B7123D">
        <w:rPr>
          <w:sz w:val="26"/>
          <w:szCs w:val="26"/>
        </w:rPr>
        <w:t xml:space="preserve">  </w:t>
      </w:r>
      <w:proofErr w:type="gramStart"/>
      <w:r w:rsidR="00B7123D" w:rsidRPr="00B7123D">
        <w:rPr>
          <w:i/>
          <w:sz w:val="26"/>
          <w:szCs w:val="26"/>
        </w:rPr>
        <w:t>Id</w:t>
      </w:r>
      <w:r w:rsidR="00B7123D">
        <w:rPr>
          <w:sz w:val="26"/>
          <w:szCs w:val="26"/>
        </w:rPr>
        <w:t>. at 4.</w:t>
      </w:r>
      <w:proofErr w:type="gramEnd"/>
      <w:r w:rsidR="00B7123D">
        <w:rPr>
          <w:sz w:val="26"/>
          <w:szCs w:val="26"/>
        </w:rPr>
        <w:t xml:space="preserve">  </w:t>
      </w:r>
    </w:p>
    <w:p w:rsidR="007A30D4" w:rsidRDefault="007A30D4" w:rsidP="00566308">
      <w:pPr>
        <w:spacing w:line="360" w:lineRule="auto"/>
        <w:rPr>
          <w:sz w:val="26"/>
          <w:szCs w:val="26"/>
        </w:rPr>
      </w:pPr>
    </w:p>
    <w:p w:rsidR="00B7123D" w:rsidRPr="00117387" w:rsidRDefault="00B7123D" w:rsidP="00117387">
      <w:pPr>
        <w:spacing w:line="360" w:lineRule="auto"/>
        <w:jc w:val="center"/>
        <w:rPr>
          <w:b/>
          <w:sz w:val="26"/>
          <w:szCs w:val="26"/>
        </w:rPr>
      </w:pPr>
      <w:r w:rsidRPr="00117387">
        <w:rPr>
          <w:b/>
          <w:sz w:val="26"/>
          <w:szCs w:val="26"/>
        </w:rPr>
        <w:t>RESOLUTION</w:t>
      </w:r>
    </w:p>
    <w:p w:rsidR="00117387" w:rsidRDefault="00117387" w:rsidP="00566308">
      <w:pPr>
        <w:spacing w:line="360" w:lineRule="auto"/>
        <w:rPr>
          <w:sz w:val="26"/>
          <w:szCs w:val="26"/>
        </w:rPr>
      </w:pPr>
    </w:p>
    <w:p w:rsidR="00BD5BAF" w:rsidRDefault="00117387" w:rsidP="00117387">
      <w:pPr>
        <w:spacing w:line="360" w:lineRule="auto"/>
        <w:ind w:firstLine="720"/>
        <w:rPr>
          <w:sz w:val="26"/>
          <w:szCs w:val="26"/>
        </w:rPr>
      </w:pPr>
      <w:r w:rsidRPr="00117387">
        <w:rPr>
          <w:sz w:val="26"/>
          <w:szCs w:val="26"/>
        </w:rPr>
        <w:t xml:space="preserve">As discussed in our </w:t>
      </w:r>
      <w:r>
        <w:rPr>
          <w:sz w:val="26"/>
          <w:szCs w:val="26"/>
        </w:rPr>
        <w:t xml:space="preserve">Final </w:t>
      </w:r>
      <w:r w:rsidRPr="00117387">
        <w:rPr>
          <w:sz w:val="26"/>
          <w:szCs w:val="26"/>
        </w:rPr>
        <w:t>Order</w:t>
      </w:r>
      <w:r>
        <w:rPr>
          <w:sz w:val="26"/>
          <w:szCs w:val="26"/>
        </w:rPr>
        <w:t xml:space="preserve">, we believe that the joint bill format will aid natural gas </w:t>
      </w:r>
      <w:r w:rsidRPr="00117387">
        <w:rPr>
          <w:sz w:val="26"/>
          <w:szCs w:val="26"/>
        </w:rPr>
        <w:t xml:space="preserve">customers in not only developing a stronger recognition of, and relationship with, their NGS, but also will increase customer awareness when participating in the competitive retail natural gas market.   However, as </w:t>
      </w:r>
      <w:r>
        <w:rPr>
          <w:sz w:val="26"/>
          <w:szCs w:val="26"/>
        </w:rPr>
        <w:t>we also discussed in our Final Order, we recognize that these requirements may pose unreasonable burdens and costs on smaller NGDCs</w:t>
      </w:r>
      <w:r w:rsidR="00DA35EB">
        <w:rPr>
          <w:sz w:val="26"/>
          <w:szCs w:val="26"/>
        </w:rPr>
        <w:t xml:space="preserve">.  For these reasons, </w:t>
      </w:r>
      <w:r>
        <w:rPr>
          <w:sz w:val="26"/>
          <w:szCs w:val="26"/>
        </w:rPr>
        <w:t xml:space="preserve">we expressly exempted PCL&amp;P from the </w:t>
      </w:r>
      <w:r>
        <w:rPr>
          <w:sz w:val="26"/>
          <w:szCs w:val="26"/>
        </w:rPr>
        <w:lastRenderedPageBreak/>
        <w:t xml:space="preserve">requirements – at least temporarily – and invited other similarly-situated NGDCs to request exemptions if they believed their circumstances warranted consideration.  In response, Valley Energy filed the subject </w:t>
      </w:r>
      <w:r w:rsidR="004F30B5">
        <w:rPr>
          <w:sz w:val="26"/>
          <w:szCs w:val="26"/>
        </w:rPr>
        <w:t>P</w:t>
      </w:r>
      <w:r>
        <w:rPr>
          <w:sz w:val="26"/>
          <w:szCs w:val="26"/>
        </w:rPr>
        <w:t xml:space="preserve">etition.  </w:t>
      </w:r>
    </w:p>
    <w:p w:rsidR="00BD5BAF" w:rsidRDefault="00BD5BAF" w:rsidP="00117387">
      <w:pPr>
        <w:spacing w:line="360" w:lineRule="auto"/>
        <w:ind w:firstLine="720"/>
        <w:rPr>
          <w:sz w:val="26"/>
          <w:szCs w:val="26"/>
        </w:rPr>
      </w:pPr>
    </w:p>
    <w:p w:rsidR="009641F5" w:rsidRDefault="00BD5BAF" w:rsidP="00117387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Valley Energy </w:t>
      </w:r>
      <w:r w:rsidR="009641F5">
        <w:rPr>
          <w:sz w:val="26"/>
          <w:szCs w:val="26"/>
        </w:rPr>
        <w:t xml:space="preserve">states that it is </w:t>
      </w:r>
      <w:r>
        <w:rPr>
          <w:sz w:val="26"/>
          <w:szCs w:val="26"/>
        </w:rPr>
        <w:t xml:space="preserve">prepared to implement two of the features of the joint bill.  </w:t>
      </w:r>
      <w:r w:rsidR="009641F5">
        <w:rPr>
          <w:sz w:val="26"/>
          <w:szCs w:val="26"/>
        </w:rPr>
        <w:t>Therefore, Valley Energy shall proceed with implementation of the two joint bill features that the Company reports it can implement with minimal costs – the Shopping Information Box and the increased NGS messaging space.  We remind Valley Energy of the requirement from the Final Order that they provide a sample of the joint bill format to OCMO</w:t>
      </w:r>
      <w:r w:rsidR="004F30B5">
        <w:rPr>
          <w:sz w:val="26"/>
          <w:szCs w:val="26"/>
        </w:rPr>
        <w:t xml:space="preserve"> (at </w:t>
      </w:r>
      <w:hyperlink r:id="rId13" w:history="1">
        <w:r w:rsidR="004F30B5" w:rsidRPr="00841486">
          <w:rPr>
            <w:rStyle w:val="Hyperlink"/>
            <w:sz w:val="26"/>
            <w:szCs w:val="26"/>
          </w:rPr>
          <w:t>ra-ocmo@pa.gov</w:t>
        </w:r>
      </w:hyperlink>
      <w:r w:rsidR="004F30B5">
        <w:rPr>
          <w:sz w:val="26"/>
          <w:szCs w:val="26"/>
        </w:rPr>
        <w:t xml:space="preserve">) </w:t>
      </w:r>
      <w:r w:rsidR="009641F5">
        <w:rPr>
          <w:sz w:val="26"/>
          <w:szCs w:val="26"/>
        </w:rPr>
        <w:t xml:space="preserve">at least 45 days before the intended implementation date.     </w:t>
      </w:r>
    </w:p>
    <w:p w:rsidR="009641F5" w:rsidRDefault="009641F5" w:rsidP="00117387">
      <w:pPr>
        <w:spacing w:line="360" w:lineRule="auto"/>
        <w:ind w:firstLine="720"/>
        <w:rPr>
          <w:sz w:val="26"/>
          <w:szCs w:val="26"/>
        </w:rPr>
      </w:pPr>
    </w:p>
    <w:p w:rsidR="00B7123D" w:rsidRDefault="00DA35EB" w:rsidP="00117387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R</w:t>
      </w:r>
      <w:r w:rsidR="00BD5BAF">
        <w:rPr>
          <w:sz w:val="26"/>
          <w:szCs w:val="26"/>
        </w:rPr>
        <w:t xml:space="preserve">egarding the logo requirement, </w:t>
      </w:r>
      <w:r w:rsidR="00117387">
        <w:rPr>
          <w:sz w:val="26"/>
          <w:szCs w:val="26"/>
        </w:rPr>
        <w:t>we acknowledge</w:t>
      </w:r>
      <w:r w:rsidR="00117387" w:rsidRPr="00117387">
        <w:rPr>
          <w:sz w:val="26"/>
          <w:szCs w:val="26"/>
        </w:rPr>
        <w:t xml:space="preserve"> </w:t>
      </w:r>
      <w:r w:rsidR="00117387">
        <w:rPr>
          <w:sz w:val="26"/>
          <w:szCs w:val="26"/>
        </w:rPr>
        <w:t>Valley Energy’s</w:t>
      </w:r>
      <w:r w:rsidR="00117387" w:rsidRPr="00117387">
        <w:rPr>
          <w:sz w:val="26"/>
          <w:szCs w:val="26"/>
        </w:rPr>
        <w:t xml:space="preserve"> uniqueness, specifically with regard to its relatively small customer base and its </w:t>
      </w:r>
      <w:r w:rsidR="00117387">
        <w:rPr>
          <w:sz w:val="26"/>
          <w:szCs w:val="26"/>
        </w:rPr>
        <w:t xml:space="preserve">lack of residential shopping.  </w:t>
      </w:r>
      <w:r w:rsidR="00BD5BAF">
        <w:rPr>
          <w:sz w:val="26"/>
          <w:szCs w:val="26"/>
        </w:rPr>
        <w:t>W</w:t>
      </w:r>
      <w:r w:rsidR="00117387" w:rsidRPr="00117387">
        <w:rPr>
          <w:sz w:val="26"/>
          <w:szCs w:val="26"/>
        </w:rPr>
        <w:t xml:space="preserve">e recognize </w:t>
      </w:r>
      <w:r w:rsidR="00117387">
        <w:rPr>
          <w:sz w:val="26"/>
          <w:szCs w:val="26"/>
        </w:rPr>
        <w:t>Valley Energy’s e</w:t>
      </w:r>
      <w:r w:rsidR="00117387" w:rsidRPr="00117387">
        <w:rPr>
          <w:sz w:val="26"/>
          <w:szCs w:val="26"/>
        </w:rPr>
        <w:t>stimate</w:t>
      </w:r>
      <w:r w:rsidR="00117387">
        <w:rPr>
          <w:sz w:val="26"/>
          <w:szCs w:val="26"/>
        </w:rPr>
        <w:t xml:space="preserve">s of the costs and that imposing these costs on the customer base at this time may not be reasonable.  </w:t>
      </w:r>
      <w:r w:rsidR="009641F5">
        <w:rPr>
          <w:sz w:val="26"/>
          <w:szCs w:val="26"/>
        </w:rPr>
        <w:t xml:space="preserve">For those reasons, we </w:t>
      </w:r>
      <w:r w:rsidR="00117387" w:rsidRPr="00117387">
        <w:rPr>
          <w:sz w:val="26"/>
          <w:szCs w:val="26"/>
        </w:rPr>
        <w:t xml:space="preserve">will grant </w:t>
      </w:r>
      <w:r w:rsidR="00BD5BAF">
        <w:rPr>
          <w:sz w:val="26"/>
          <w:szCs w:val="26"/>
        </w:rPr>
        <w:t xml:space="preserve">Valley Energy </w:t>
      </w:r>
      <w:r w:rsidR="00117387" w:rsidRPr="00117387">
        <w:rPr>
          <w:sz w:val="26"/>
          <w:szCs w:val="26"/>
        </w:rPr>
        <w:t>a temporary exemption</w:t>
      </w:r>
      <w:r w:rsidR="00BD5BAF">
        <w:rPr>
          <w:sz w:val="26"/>
          <w:szCs w:val="26"/>
        </w:rPr>
        <w:t xml:space="preserve"> from the logo requirement.  This waiver will be in effect until an NGS approaches Valley Energy expressing an interest in consolidated billing.</w:t>
      </w:r>
      <w:r w:rsidR="009641F5">
        <w:rPr>
          <w:sz w:val="26"/>
          <w:szCs w:val="26"/>
        </w:rPr>
        <w:t xml:space="preserve">  </w:t>
      </w:r>
      <w:r w:rsidR="009641F5" w:rsidRPr="00DC70FF">
        <w:rPr>
          <w:sz w:val="26"/>
          <w:szCs w:val="26"/>
        </w:rPr>
        <w:t>At that time</w:t>
      </w:r>
      <w:r w:rsidR="009641F5">
        <w:rPr>
          <w:sz w:val="26"/>
          <w:szCs w:val="26"/>
        </w:rPr>
        <w:t>, consistent with our treatment of</w:t>
      </w:r>
      <w:r w:rsidR="009641F5" w:rsidRPr="00DC70FF">
        <w:rPr>
          <w:sz w:val="26"/>
          <w:szCs w:val="26"/>
        </w:rPr>
        <w:t xml:space="preserve"> PCL&amp;P</w:t>
      </w:r>
      <w:r w:rsidR="009641F5">
        <w:rPr>
          <w:sz w:val="26"/>
          <w:szCs w:val="26"/>
        </w:rPr>
        <w:t xml:space="preserve"> in the Final Order, Valley Energy</w:t>
      </w:r>
      <w:r w:rsidR="009641F5" w:rsidRPr="00DC70FF">
        <w:rPr>
          <w:sz w:val="26"/>
          <w:szCs w:val="26"/>
        </w:rPr>
        <w:t xml:space="preserve"> will be required to file a notice with the Commission advising that the bill changes directed in this Final Order are being implemented</w:t>
      </w:r>
      <w:r w:rsidR="004F30B5">
        <w:rPr>
          <w:sz w:val="26"/>
          <w:szCs w:val="26"/>
        </w:rPr>
        <w:t xml:space="preserve"> and providing the specifics of the implementation plan – including </w:t>
      </w:r>
      <w:r w:rsidR="009641F5" w:rsidRPr="00DC70FF">
        <w:rPr>
          <w:sz w:val="26"/>
          <w:szCs w:val="26"/>
        </w:rPr>
        <w:t xml:space="preserve">the estimated costs and the anticipated completion date.  The notice should be filed with the Secretary at this Docket Number along with an email copy to OCMO </w:t>
      </w:r>
      <w:r w:rsidR="009641F5">
        <w:rPr>
          <w:sz w:val="26"/>
          <w:szCs w:val="26"/>
        </w:rPr>
        <w:t xml:space="preserve">at </w:t>
      </w:r>
      <w:hyperlink r:id="rId14" w:history="1">
        <w:r w:rsidR="009641F5" w:rsidRPr="00841486">
          <w:rPr>
            <w:rStyle w:val="Hyperlink"/>
            <w:sz w:val="26"/>
            <w:szCs w:val="26"/>
          </w:rPr>
          <w:t>ra-ocmo@pa.gov</w:t>
        </w:r>
      </w:hyperlink>
      <w:r w:rsidR="009641F5">
        <w:rPr>
          <w:sz w:val="26"/>
          <w:szCs w:val="26"/>
        </w:rPr>
        <w:t xml:space="preserve">. </w:t>
      </w:r>
    </w:p>
    <w:p w:rsidR="007A30D4" w:rsidRDefault="007A30D4" w:rsidP="00566308">
      <w:pPr>
        <w:spacing w:line="360" w:lineRule="auto"/>
        <w:rPr>
          <w:sz w:val="26"/>
          <w:szCs w:val="26"/>
        </w:rPr>
      </w:pPr>
    </w:p>
    <w:p w:rsidR="00DD4AB4" w:rsidRPr="00566308" w:rsidRDefault="00BA1090" w:rsidP="00C23DFB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spacing w:val="-3"/>
          <w:sz w:val="26"/>
          <w:szCs w:val="26"/>
        </w:rPr>
      </w:pPr>
      <w:r w:rsidRPr="00566308">
        <w:rPr>
          <w:rFonts w:ascii="Times New Roman" w:hAnsi="Times New Roman" w:cs="Times New Roman"/>
          <w:spacing w:val="-3"/>
          <w:sz w:val="26"/>
          <w:szCs w:val="26"/>
        </w:rPr>
        <w:lastRenderedPageBreak/>
        <w:t>CONCLUSION</w:t>
      </w:r>
      <w:bookmarkEnd w:id="1"/>
    </w:p>
    <w:p w:rsidR="00117387" w:rsidRDefault="00117387" w:rsidP="004146A2">
      <w:pPr>
        <w:keepNext/>
        <w:spacing w:line="360" w:lineRule="auto"/>
        <w:rPr>
          <w:spacing w:val="-3"/>
          <w:sz w:val="26"/>
          <w:szCs w:val="26"/>
        </w:rPr>
      </w:pPr>
    </w:p>
    <w:p w:rsidR="006B03F2" w:rsidRDefault="00117387" w:rsidP="004146A2">
      <w:pPr>
        <w:keepNext/>
        <w:spacing w:line="360" w:lineRule="auto"/>
        <w:ind w:firstLine="720"/>
        <w:rPr>
          <w:spacing w:val="-3"/>
          <w:sz w:val="26"/>
          <w:szCs w:val="26"/>
        </w:rPr>
      </w:pPr>
      <w:r w:rsidRPr="00117387">
        <w:rPr>
          <w:spacing w:val="-3"/>
          <w:sz w:val="26"/>
          <w:szCs w:val="26"/>
        </w:rPr>
        <w:t xml:space="preserve">After review of </w:t>
      </w:r>
      <w:r w:rsidR="004D51A0">
        <w:rPr>
          <w:spacing w:val="-3"/>
          <w:sz w:val="26"/>
          <w:szCs w:val="26"/>
        </w:rPr>
        <w:t xml:space="preserve">Valley Energy’s </w:t>
      </w:r>
      <w:r w:rsidR="00414F09">
        <w:rPr>
          <w:spacing w:val="-3"/>
          <w:sz w:val="26"/>
          <w:szCs w:val="26"/>
        </w:rPr>
        <w:t>P</w:t>
      </w:r>
      <w:r w:rsidR="004D51A0">
        <w:rPr>
          <w:spacing w:val="-3"/>
          <w:sz w:val="26"/>
          <w:szCs w:val="26"/>
        </w:rPr>
        <w:t>etition</w:t>
      </w:r>
      <w:r w:rsidR="00414F09">
        <w:rPr>
          <w:spacing w:val="-3"/>
          <w:sz w:val="26"/>
          <w:szCs w:val="26"/>
        </w:rPr>
        <w:t>, we find that the Company’s request for a limited, temporary exemption from the Commission’s requirements regarding inclusion of an NGS logo on a joint bill</w:t>
      </w:r>
      <w:r w:rsidR="004D51A0">
        <w:rPr>
          <w:spacing w:val="-3"/>
          <w:sz w:val="26"/>
          <w:szCs w:val="26"/>
        </w:rPr>
        <w:t xml:space="preserve"> </w:t>
      </w:r>
      <w:r w:rsidRPr="00117387">
        <w:rPr>
          <w:spacing w:val="-3"/>
          <w:sz w:val="26"/>
          <w:szCs w:val="26"/>
        </w:rPr>
        <w:t xml:space="preserve">to be in the public interest.  </w:t>
      </w:r>
    </w:p>
    <w:p w:rsidR="004D51A0" w:rsidRPr="000303AC" w:rsidRDefault="004D51A0" w:rsidP="004D51A0">
      <w:pPr>
        <w:spacing w:line="360" w:lineRule="auto"/>
        <w:ind w:firstLine="720"/>
        <w:rPr>
          <w:spacing w:val="-3"/>
          <w:sz w:val="26"/>
          <w:szCs w:val="26"/>
        </w:rPr>
      </w:pPr>
    </w:p>
    <w:p w:rsidR="00F05DFC" w:rsidRPr="008F5246" w:rsidRDefault="00C2455C" w:rsidP="00BC56EB">
      <w:pPr>
        <w:spacing w:line="360" w:lineRule="auto"/>
        <w:rPr>
          <w:b/>
          <w:sz w:val="26"/>
          <w:szCs w:val="26"/>
        </w:rPr>
      </w:pPr>
      <w:r w:rsidRPr="008F5246">
        <w:rPr>
          <w:b/>
          <w:sz w:val="26"/>
          <w:szCs w:val="26"/>
        </w:rPr>
        <w:t>THEREFORE,</w:t>
      </w:r>
    </w:p>
    <w:p w:rsidR="00F517EB" w:rsidRPr="008F5246" w:rsidRDefault="00F517EB" w:rsidP="00BC56EB">
      <w:pPr>
        <w:spacing w:line="360" w:lineRule="auto"/>
        <w:rPr>
          <w:spacing w:val="-3"/>
          <w:sz w:val="26"/>
          <w:szCs w:val="26"/>
        </w:rPr>
      </w:pPr>
    </w:p>
    <w:p w:rsidR="002F793F" w:rsidRPr="000303AC" w:rsidRDefault="00D76D23" w:rsidP="00BC56EB">
      <w:pPr>
        <w:tabs>
          <w:tab w:val="left" w:pos="0"/>
        </w:tabs>
        <w:spacing w:line="360" w:lineRule="auto"/>
        <w:rPr>
          <w:b/>
          <w:sz w:val="26"/>
          <w:szCs w:val="26"/>
        </w:rPr>
      </w:pPr>
      <w:r w:rsidRPr="008F5246">
        <w:rPr>
          <w:b/>
          <w:sz w:val="26"/>
          <w:szCs w:val="26"/>
        </w:rPr>
        <w:tab/>
      </w:r>
      <w:r w:rsidR="009F59C8" w:rsidRPr="008F5246">
        <w:rPr>
          <w:b/>
          <w:sz w:val="26"/>
          <w:szCs w:val="26"/>
        </w:rPr>
        <w:t>IT IS ORDERED:</w:t>
      </w:r>
      <w:r w:rsidR="009F59C8" w:rsidRPr="000303AC">
        <w:rPr>
          <w:b/>
          <w:sz w:val="26"/>
          <w:szCs w:val="26"/>
        </w:rPr>
        <w:t xml:space="preserve">  </w:t>
      </w:r>
    </w:p>
    <w:p w:rsidR="009666AA" w:rsidRPr="000303AC" w:rsidRDefault="009666AA" w:rsidP="00BC56EB">
      <w:pPr>
        <w:tabs>
          <w:tab w:val="left" w:pos="0"/>
        </w:tabs>
        <w:spacing w:line="360" w:lineRule="auto"/>
        <w:rPr>
          <w:sz w:val="26"/>
          <w:szCs w:val="26"/>
        </w:rPr>
      </w:pPr>
    </w:p>
    <w:p w:rsidR="004D51A0" w:rsidRPr="004D51A0" w:rsidRDefault="002F6706" w:rsidP="004D51A0">
      <w:pPr>
        <w:spacing w:line="360" w:lineRule="auto"/>
        <w:rPr>
          <w:sz w:val="26"/>
        </w:rPr>
      </w:pPr>
      <w:r w:rsidRPr="000303AC">
        <w:rPr>
          <w:sz w:val="26"/>
        </w:rPr>
        <w:t xml:space="preserve">           </w:t>
      </w:r>
      <w:r w:rsidRPr="000303AC">
        <w:rPr>
          <w:sz w:val="26"/>
        </w:rPr>
        <w:tab/>
      </w:r>
      <w:r w:rsidR="004D51A0" w:rsidRPr="004D51A0">
        <w:rPr>
          <w:sz w:val="26"/>
        </w:rPr>
        <w:t xml:space="preserve">1.  That </w:t>
      </w:r>
      <w:r w:rsidR="004D51A0">
        <w:rPr>
          <w:sz w:val="26"/>
        </w:rPr>
        <w:t>Valley Energy Inc.’s</w:t>
      </w:r>
      <w:r w:rsidR="004D51A0" w:rsidRPr="004D51A0">
        <w:rPr>
          <w:sz w:val="26"/>
        </w:rPr>
        <w:t xml:space="preserve"> request for exemption from the Commission’s </w:t>
      </w:r>
      <w:r w:rsidR="004D51A0">
        <w:rPr>
          <w:sz w:val="26"/>
        </w:rPr>
        <w:t>NGDC-NGS joint bill format concerning NGS logos is</w:t>
      </w:r>
      <w:r w:rsidR="004D51A0" w:rsidRPr="004D51A0">
        <w:rPr>
          <w:sz w:val="26"/>
        </w:rPr>
        <w:t xml:space="preserve"> temporarily granted.    </w:t>
      </w:r>
    </w:p>
    <w:p w:rsidR="004D51A0" w:rsidRPr="004D51A0" w:rsidRDefault="004D51A0" w:rsidP="004D51A0">
      <w:pPr>
        <w:spacing w:line="360" w:lineRule="auto"/>
        <w:rPr>
          <w:sz w:val="26"/>
        </w:rPr>
      </w:pPr>
    </w:p>
    <w:p w:rsidR="004D51A0" w:rsidRPr="004D51A0" w:rsidRDefault="004D51A0" w:rsidP="004D51A0">
      <w:pPr>
        <w:spacing w:line="360" w:lineRule="auto"/>
        <w:ind w:firstLine="720"/>
        <w:rPr>
          <w:sz w:val="26"/>
        </w:rPr>
      </w:pPr>
      <w:r w:rsidRPr="004D51A0">
        <w:rPr>
          <w:sz w:val="26"/>
        </w:rPr>
        <w:t xml:space="preserve">2.  That </w:t>
      </w:r>
      <w:r w:rsidR="00414F09">
        <w:rPr>
          <w:sz w:val="26"/>
        </w:rPr>
        <w:t xml:space="preserve">at such time that </w:t>
      </w:r>
      <w:r w:rsidR="00414F09">
        <w:rPr>
          <w:sz w:val="26"/>
          <w:szCs w:val="26"/>
        </w:rPr>
        <w:t xml:space="preserve">an NGS approaches Valley Energy LLC. </w:t>
      </w:r>
      <w:proofErr w:type="gramStart"/>
      <w:r w:rsidR="00414F09">
        <w:rPr>
          <w:sz w:val="26"/>
          <w:szCs w:val="26"/>
        </w:rPr>
        <w:t>expressing</w:t>
      </w:r>
      <w:proofErr w:type="gramEnd"/>
      <w:r w:rsidR="00414F09">
        <w:rPr>
          <w:sz w:val="26"/>
          <w:szCs w:val="26"/>
        </w:rPr>
        <w:t xml:space="preserve"> an interest in consolidated billing,</w:t>
      </w:r>
      <w:r w:rsidR="00414F09">
        <w:rPr>
          <w:sz w:val="26"/>
        </w:rPr>
        <w:t xml:space="preserve"> </w:t>
      </w:r>
      <w:r>
        <w:rPr>
          <w:sz w:val="26"/>
        </w:rPr>
        <w:t>Valley Energy Inc.</w:t>
      </w:r>
      <w:r w:rsidRPr="004D51A0">
        <w:rPr>
          <w:sz w:val="26"/>
        </w:rPr>
        <w:t xml:space="preserve"> shall file with the Commission</w:t>
      </w:r>
      <w:r>
        <w:rPr>
          <w:sz w:val="26"/>
        </w:rPr>
        <w:t xml:space="preserve"> </w:t>
      </w:r>
      <w:r w:rsidR="00414F09">
        <w:rPr>
          <w:sz w:val="26"/>
        </w:rPr>
        <w:t>a notice and implementation plan,</w:t>
      </w:r>
      <w:r>
        <w:rPr>
          <w:sz w:val="26"/>
        </w:rPr>
        <w:t xml:space="preserve"> </w:t>
      </w:r>
      <w:r w:rsidRPr="004D51A0">
        <w:rPr>
          <w:sz w:val="26"/>
        </w:rPr>
        <w:t xml:space="preserve">per the terms of this Final Order.    </w:t>
      </w:r>
    </w:p>
    <w:p w:rsidR="004D51A0" w:rsidRPr="004D51A0" w:rsidRDefault="004D51A0" w:rsidP="004D51A0">
      <w:pPr>
        <w:spacing w:line="360" w:lineRule="auto"/>
        <w:rPr>
          <w:sz w:val="26"/>
        </w:rPr>
      </w:pPr>
      <w:r w:rsidRPr="004D51A0">
        <w:rPr>
          <w:sz w:val="26"/>
        </w:rPr>
        <w:tab/>
      </w:r>
    </w:p>
    <w:p w:rsidR="004D51A0" w:rsidRPr="004D51A0" w:rsidRDefault="004D51A0" w:rsidP="004D51A0">
      <w:pPr>
        <w:spacing w:line="360" w:lineRule="auto"/>
        <w:rPr>
          <w:sz w:val="26"/>
        </w:rPr>
      </w:pPr>
      <w:r w:rsidRPr="004D51A0">
        <w:rPr>
          <w:sz w:val="26"/>
        </w:rPr>
        <w:tab/>
        <w:t xml:space="preserve">3.  That this Final Order be served on all jurisdictional </w:t>
      </w:r>
      <w:r>
        <w:rPr>
          <w:sz w:val="26"/>
        </w:rPr>
        <w:t>Natural Gas Distribution Companies, Natural Gas Suppliers</w:t>
      </w:r>
      <w:r w:rsidRPr="004D51A0">
        <w:rPr>
          <w:sz w:val="26"/>
        </w:rPr>
        <w:t xml:space="preserve">, the Bureau of Investigation and Enforcement, the Office of Consumer Advocate, the Office of Small Business Advocate and the parties who filed comments at Docket No. </w:t>
      </w:r>
      <w:proofErr w:type="gramStart"/>
      <w:r w:rsidRPr="004D51A0">
        <w:rPr>
          <w:sz w:val="26"/>
        </w:rPr>
        <w:t>M-201</w:t>
      </w:r>
      <w:r>
        <w:rPr>
          <w:sz w:val="26"/>
        </w:rPr>
        <w:t>5</w:t>
      </w:r>
      <w:r w:rsidRPr="004D51A0">
        <w:rPr>
          <w:sz w:val="26"/>
        </w:rPr>
        <w:t>-</w:t>
      </w:r>
      <w:r>
        <w:rPr>
          <w:sz w:val="26"/>
        </w:rPr>
        <w:t>2474802</w:t>
      </w:r>
      <w:r w:rsidRPr="004D51A0">
        <w:rPr>
          <w:sz w:val="26"/>
        </w:rPr>
        <w:t>.</w:t>
      </w:r>
      <w:proofErr w:type="gramEnd"/>
      <w:r w:rsidRPr="004D51A0">
        <w:rPr>
          <w:sz w:val="26"/>
        </w:rPr>
        <w:t xml:space="preserve">    </w:t>
      </w:r>
    </w:p>
    <w:p w:rsidR="004D51A0" w:rsidRPr="004D51A0" w:rsidRDefault="004D51A0" w:rsidP="004D51A0">
      <w:pPr>
        <w:spacing w:line="360" w:lineRule="auto"/>
        <w:rPr>
          <w:sz w:val="26"/>
        </w:rPr>
      </w:pPr>
    </w:p>
    <w:p w:rsidR="004D51A0" w:rsidRPr="004D51A0" w:rsidRDefault="004D51A0" w:rsidP="004D51A0">
      <w:pPr>
        <w:spacing w:line="360" w:lineRule="auto"/>
        <w:ind w:firstLine="720"/>
        <w:rPr>
          <w:sz w:val="26"/>
        </w:rPr>
      </w:pPr>
      <w:r w:rsidRPr="004D51A0">
        <w:rPr>
          <w:sz w:val="26"/>
        </w:rPr>
        <w:t xml:space="preserve">4.  That the Secretary shall deposit a notice of this Final Order with the Legislative Reference Bureau for publication in the </w:t>
      </w:r>
      <w:r w:rsidRPr="004D51A0">
        <w:rPr>
          <w:i/>
          <w:sz w:val="26"/>
        </w:rPr>
        <w:t>Pennsylvania Bulletin</w:t>
      </w:r>
      <w:r w:rsidRPr="004D51A0">
        <w:rPr>
          <w:sz w:val="26"/>
        </w:rPr>
        <w:t xml:space="preserve">.    </w:t>
      </w:r>
      <w:r w:rsidRPr="004D51A0">
        <w:rPr>
          <w:sz w:val="26"/>
        </w:rPr>
        <w:br/>
      </w:r>
    </w:p>
    <w:p w:rsidR="004D51A0" w:rsidRPr="004D51A0" w:rsidRDefault="004D51A0" w:rsidP="004D51A0">
      <w:pPr>
        <w:spacing w:line="360" w:lineRule="auto"/>
        <w:rPr>
          <w:sz w:val="26"/>
          <w:u w:val="single"/>
        </w:rPr>
      </w:pPr>
      <w:r w:rsidRPr="004D51A0">
        <w:rPr>
          <w:sz w:val="26"/>
        </w:rPr>
        <w:tab/>
        <w:t xml:space="preserve">5.  That a copy of this Order be posted on the Commission’s website at the </w:t>
      </w:r>
      <w:r>
        <w:rPr>
          <w:sz w:val="26"/>
        </w:rPr>
        <w:t>Natural Gas Retail Markets Investigation</w:t>
      </w:r>
      <w:r w:rsidRPr="004D51A0">
        <w:rPr>
          <w:sz w:val="26"/>
        </w:rPr>
        <w:t xml:space="preserve"> web page at</w:t>
      </w:r>
      <w:r>
        <w:rPr>
          <w:sz w:val="26"/>
        </w:rPr>
        <w:t>:</w:t>
      </w:r>
      <w:r w:rsidRPr="004D51A0">
        <w:rPr>
          <w:sz w:val="26"/>
        </w:rPr>
        <w:t xml:space="preserve"> </w:t>
      </w:r>
      <w:hyperlink r:id="rId15" w:history="1">
        <w:r w:rsidRPr="00AE680C">
          <w:rPr>
            <w:rStyle w:val="Hyperlink"/>
            <w:sz w:val="26"/>
          </w:rPr>
          <w:t>http://www.puc.pa.gov/utility_industry/natural_gas/natrual_gas_rmi.aspx</w:t>
        </w:r>
      </w:hyperlink>
      <w:r w:rsidRPr="004D51A0">
        <w:rPr>
          <w:sz w:val="26"/>
        </w:rPr>
        <w:t xml:space="preserve">. </w:t>
      </w:r>
    </w:p>
    <w:p w:rsidR="004D51A0" w:rsidRPr="004D51A0" w:rsidRDefault="004D51A0" w:rsidP="004D51A0">
      <w:pPr>
        <w:spacing w:line="360" w:lineRule="auto"/>
        <w:ind w:firstLine="720"/>
        <w:rPr>
          <w:sz w:val="26"/>
        </w:rPr>
      </w:pPr>
      <w:r w:rsidRPr="004D51A0">
        <w:rPr>
          <w:sz w:val="26"/>
        </w:rPr>
        <w:lastRenderedPageBreak/>
        <w:t>6.  That the Office of Competitive Market Oversight shall electronically serve a copy of this Final Order on all persons on the contact list for the Committee Handling Activities for Retail Growth in Electricity</w:t>
      </w:r>
      <w:r>
        <w:rPr>
          <w:sz w:val="26"/>
        </w:rPr>
        <w:t xml:space="preserve"> and the Natural Gas Retail Markets Investigation.</w:t>
      </w:r>
    </w:p>
    <w:p w:rsidR="002F6706" w:rsidRDefault="002F6706" w:rsidP="004D51A0">
      <w:pPr>
        <w:spacing w:line="360" w:lineRule="auto"/>
        <w:rPr>
          <w:b/>
          <w:sz w:val="26"/>
          <w:szCs w:val="26"/>
        </w:rPr>
      </w:pPr>
    </w:p>
    <w:p w:rsidR="002F6706" w:rsidRDefault="002F6706" w:rsidP="002F6706">
      <w:pPr>
        <w:spacing w:line="360" w:lineRule="auto"/>
        <w:ind w:firstLine="720"/>
        <w:rPr>
          <w:b/>
          <w:sz w:val="26"/>
          <w:szCs w:val="26"/>
        </w:rPr>
      </w:pPr>
      <w:r w:rsidRPr="007620D2">
        <w:rPr>
          <w:b/>
          <w:sz w:val="26"/>
          <w:szCs w:val="26"/>
        </w:rPr>
        <w:t>BY THE COMMISSION,</w:t>
      </w:r>
    </w:p>
    <w:p w:rsidR="002F6706" w:rsidRDefault="00A73E39" w:rsidP="002F6706">
      <w:pPr>
        <w:spacing w:line="360" w:lineRule="auto"/>
        <w:ind w:firstLine="720"/>
        <w:rPr>
          <w:b/>
          <w:sz w:val="26"/>
          <w:szCs w:val="26"/>
        </w:rPr>
      </w:pPr>
      <w:bookmarkStart w:id="2" w:name="_GoBack"/>
      <w:r w:rsidRPr="00F45E06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79FBF09D" wp14:editId="514AA9C0">
            <wp:simplePos x="0" y="0"/>
            <wp:positionH relativeFrom="column">
              <wp:posOffset>2689860</wp:posOffset>
            </wp:positionH>
            <wp:positionV relativeFrom="paragraph">
              <wp:posOffset>173990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A73E39" w:rsidRDefault="002F6706" w:rsidP="002F6706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73E39" w:rsidRDefault="00A73E39" w:rsidP="002F6706">
      <w:pPr>
        <w:spacing w:line="360" w:lineRule="auto"/>
        <w:ind w:firstLine="720"/>
        <w:rPr>
          <w:sz w:val="26"/>
          <w:szCs w:val="26"/>
        </w:rPr>
      </w:pPr>
    </w:p>
    <w:p w:rsidR="00A73E39" w:rsidRDefault="00A73E39" w:rsidP="002F6706">
      <w:pPr>
        <w:spacing w:line="360" w:lineRule="auto"/>
        <w:ind w:firstLine="720"/>
        <w:rPr>
          <w:sz w:val="26"/>
          <w:szCs w:val="26"/>
        </w:rPr>
      </w:pPr>
    </w:p>
    <w:p w:rsidR="002F6706" w:rsidRDefault="002F6706" w:rsidP="00A73E39">
      <w:pPr>
        <w:spacing w:line="360" w:lineRule="auto"/>
        <w:ind w:left="4320" w:firstLine="720"/>
        <w:rPr>
          <w:sz w:val="26"/>
          <w:szCs w:val="26"/>
        </w:rPr>
      </w:pPr>
      <w:r w:rsidRPr="007620D2">
        <w:rPr>
          <w:sz w:val="26"/>
          <w:szCs w:val="26"/>
        </w:rPr>
        <w:t>Rosemary Chiavetta</w:t>
      </w:r>
    </w:p>
    <w:p w:rsidR="002F6706" w:rsidRPr="007620D2" w:rsidRDefault="00A73E39" w:rsidP="002F6706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2F6706" w:rsidRPr="007620D2">
        <w:rPr>
          <w:sz w:val="26"/>
          <w:szCs w:val="26"/>
        </w:rPr>
        <w:tab/>
      </w:r>
      <w:r w:rsidR="002F6706" w:rsidRPr="007620D2">
        <w:rPr>
          <w:sz w:val="26"/>
          <w:szCs w:val="26"/>
        </w:rPr>
        <w:tab/>
      </w:r>
      <w:r w:rsidR="002F6706" w:rsidRPr="007620D2">
        <w:rPr>
          <w:sz w:val="26"/>
          <w:szCs w:val="26"/>
        </w:rPr>
        <w:tab/>
      </w:r>
      <w:r w:rsidR="002F6706" w:rsidRPr="007620D2">
        <w:rPr>
          <w:sz w:val="26"/>
          <w:szCs w:val="26"/>
        </w:rPr>
        <w:tab/>
      </w:r>
      <w:r w:rsidR="002F6706" w:rsidRPr="007620D2">
        <w:rPr>
          <w:sz w:val="26"/>
          <w:szCs w:val="26"/>
        </w:rPr>
        <w:tab/>
        <w:t>Secretary</w:t>
      </w:r>
    </w:p>
    <w:p w:rsidR="002F6706" w:rsidRPr="007620D2" w:rsidRDefault="002F6706" w:rsidP="002F6706">
      <w:pPr>
        <w:keepNext/>
        <w:keepLines/>
        <w:rPr>
          <w:sz w:val="26"/>
          <w:szCs w:val="26"/>
        </w:rPr>
      </w:pPr>
    </w:p>
    <w:p w:rsidR="002F6706" w:rsidRDefault="002F6706" w:rsidP="002F6706">
      <w:pPr>
        <w:keepNext/>
        <w:keepLines/>
        <w:rPr>
          <w:sz w:val="26"/>
          <w:szCs w:val="26"/>
        </w:rPr>
      </w:pPr>
    </w:p>
    <w:p w:rsidR="002F6706" w:rsidRDefault="002F6706" w:rsidP="002F6706">
      <w:pPr>
        <w:keepNext/>
        <w:keepLines/>
        <w:rPr>
          <w:sz w:val="26"/>
          <w:szCs w:val="26"/>
        </w:rPr>
      </w:pPr>
    </w:p>
    <w:p w:rsidR="002F6706" w:rsidRPr="007620D2" w:rsidRDefault="002F6706" w:rsidP="002F6706">
      <w:pPr>
        <w:keepNext/>
        <w:keepLines/>
        <w:rPr>
          <w:sz w:val="26"/>
          <w:szCs w:val="26"/>
        </w:rPr>
      </w:pPr>
      <w:r w:rsidRPr="007620D2">
        <w:rPr>
          <w:sz w:val="26"/>
          <w:szCs w:val="26"/>
        </w:rPr>
        <w:t>(SEAL)</w:t>
      </w:r>
    </w:p>
    <w:p w:rsidR="002F6706" w:rsidRPr="007620D2" w:rsidRDefault="002F6706" w:rsidP="002F6706">
      <w:pPr>
        <w:keepNext/>
        <w:keepLines/>
        <w:rPr>
          <w:sz w:val="26"/>
          <w:szCs w:val="26"/>
        </w:rPr>
      </w:pPr>
    </w:p>
    <w:p w:rsidR="002F6706" w:rsidRPr="007620D2" w:rsidRDefault="002F6706" w:rsidP="002F6706">
      <w:pPr>
        <w:keepNext/>
        <w:keepLines/>
        <w:rPr>
          <w:sz w:val="26"/>
          <w:szCs w:val="26"/>
        </w:rPr>
      </w:pPr>
      <w:r w:rsidRPr="007620D2">
        <w:rPr>
          <w:sz w:val="26"/>
          <w:szCs w:val="26"/>
        </w:rPr>
        <w:t xml:space="preserve">ORDER ADOPTED:  </w:t>
      </w:r>
      <w:r w:rsidR="004D51A0">
        <w:rPr>
          <w:sz w:val="26"/>
          <w:szCs w:val="26"/>
        </w:rPr>
        <w:t>July</w:t>
      </w:r>
      <w:r w:rsidR="003612C2">
        <w:rPr>
          <w:sz w:val="26"/>
          <w:szCs w:val="26"/>
        </w:rPr>
        <w:t xml:space="preserve"> 2</w:t>
      </w:r>
      <w:r w:rsidR="004D51A0">
        <w:rPr>
          <w:sz w:val="26"/>
          <w:szCs w:val="26"/>
        </w:rPr>
        <w:t>1</w:t>
      </w:r>
      <w:r>
        <w:rPr>
          <w:sz w:val="26"/>
          <w:szCs w:val="26"/>
        </w:rPr>
        <w:t>, 201</w:t>
      </w:r>
      <w:r w:rsidR="004D51A0">
        <w:rPr>
          <w:sz w:val="26"/>
          <w:szCs w:val="26"/>
        </w:rPr>
        <w:t>6</w:t>
      </w:r>
    </w:p>
    <w:p w:rsidR="002F6706" w:rsidRPr="007620D2" w:rsidRDefault="002F6706" w:rsidP="002F6706">
      <w:pPr>
        <w:keepNext/>
        <w:keepLines/>
        <w:rPr>
          <w:sz w:val="26"/>
          <w:szCs w:val="26"/>
        </w:rPr>
      </w:pPr>
    </w:p>
    <w:p w:rsidR="004C5B57" w:rsidRDefault="002F6706" w:rsidP="004C5B57">
      <w:pPr>
        <w:keepNext/>
        <w:keepLines/>
        <w:rPr>
          <w:sz w:val="26"/>
          <w:szCs w:val="26"/>
        </w:rPr>
      </w:pPr>
      <w:r w:rsidRPr="007620D2">
        <w:rPr>
          <w:sz w:val="26"/>
          <w:szCs w:val="26"/>
        </w:rPr>
        <w:t xml:space="preserve">ORDER ENTERED:  </w:t>
      </w:r>
      <w:r w:rsidR="00A73E39">
        <w:rPr>
          <w:sz w:val="26"/>
          <w:szCs w:val="26"/>
        </w:rPr>
        <w:t>July 21, 2016</w:t>
      </w:r>
    </w:p>
    <w:sectPr w:rsidR="004C5B57" w:rsidSect="009535F1">
      <w:headerReference w:type="default" r:id="rId17"/>
      <w:footerReference w:type="even" r:id="rId18"/>
      <w:footerReference w:type="default" r:id="rId19"/>
      <w:footnotePr>
        <w:numRestart w:val="eachSect"/>
      </w:footnotePr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CD" w:rsidRDefault="003F06CD">
      <w:r>
        <w:separator/>
      </w:r>
    </w:p>
  </w:endnote>
  <w:endnote w:type="continuationSeparator" w:id="0">
    <w:p w:rsidR="003F06CD" w:rsidRDefault="003F06CD">
      <w:r>
        <w:continuationSeparator/>
      </w:r>
    </w:p>
  </w:endnote>
  <w:endnote w:type="continuationNotice" w:id="1">
    <w:p w:rsidR="003F06CD" w:rsidRDefault="003F0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1D2" w:rsidRDefault="000101D2" w:rsidP="003121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01D2" w:rsidRDefault="000101D2">
    <w:pPr>
      <w:pStyle w:val="Footer"/>
    </w:pPr>
  </w:p>
  <w:p w:rsidR="002A1B06" w:rsidRDefault="002A1B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1D2" w:rsidRDefault="000101D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3E39">
      <w:rPr>
        <w:noProof/>
      </w:rPr>
      <w:t>11</w:t>
    </w:r>
    <w:r>
      <w:fldChar w:fldCharType="end"/>
    </w:r>
  </w:p>
  <w:p w:rsidR="000101D2" w:rsidRPr="006C38B6" w:rsidRDefault="000101D2">
    <w:pPr>
      <w:pStyle w:val="Footer"/>
      <w:rPr>
        <w:sz w:val="16"/>
        <w:szCs w:val="16"/>
      </w:rPr>
    </w:pPr>
  </w:p>
  <w:p w:rsidR="002A1B06" w:rsidRDefault="002A1B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CD" w:rsidRDefault="003F06CD">
      <w:r>
        <w:separator/>
      </w:r>
    </w:p>
  </w:footnote>
  <w:footnote w:type="continuationSeparator" w:id="0">
    <w:p w:rsidR="003F06CD" w:rsidRDefault="003F06CD">
      <w:r>
        <w:continuationSeparator/>
      </w:r>
    </w:p>
  </w:footnote>
  <w:footnote w:type="continuationNotice" w:id="1">
    <w:p w:rsidR="003F06CD" w:rsidRDefault="003F06CD"/>
  </w:footnote>
  <w:footnote w:id="2">
    <w:p w:rsidR="000101D2" w:rsidRPr="008F5246" w:rsidRDefault="000101D2" w:rsidP="00F33B92">
      <w:pPr>
        <w:pStyle w:val="FootnoteText"/>
        <w:rPr>
          <w:sz w:val="22"/>
          <w:szCs w:val="22"/>
        </w:rPr>
      </w:pPr>
      <w:r w:rsidRPr="008F5246">
        <w:rPr>
          <w:rStyle w:val="FootnoteReference"/>
          <w:sz w:val="22"/>
          <w:szCs w:val="22"/>
        </w:rPr>
        <w:footnoteRef/>
      </w:r>
      <w:r w:rsidRPr="008F5246">
        <w:rPr>
          <w:sz w:val="22"/>
          <w:szCs w:val="22"/>
        </w:rPr>
        <w:t xml:space="preserve"> </w:t>
      </w:r>
      <w:r w:rsidRPr="008F5246">
        <w:rPr>
          <w:i/>
          <w:sz w:val="22"/>
          <w:szCs w:val="22"/>
        </w:rPr>
        <w:t xml:space="preserve">Investigation of Pennsylvania’s Retail Electricity Market: End State of Default Service </w:t>
      </w:r>
      <w:r w:rsidRPr="008F5246">
        <w:rPr>
          <w:sz w:val="22"/>
          <w:szCs w:val="22"/>
        </w:rPr>
        <w:t xml:space="preserve">Final Order, at 67, Docket No. I-2011-2237952 (Order entered Feb. 15, 2013) (hereinafter Electric RMI Final Order). </w:t>
      </w:r>
    </w:p>
  </w:footnote>
  <w:footnote w:id="3">
    <w:p w:rsidR="000101D2" w:rsidRPr="008F5246" w:rsidRDefault="000101D2" w:rsidP="00F33B92">
      <w:pPr>
        <w:pStyle w:val="FootnoteText"/>
        <w:rPr>
          <w:i/>
          <w:sz w:val="22"/>
          <w:szCs w:val="22"/>
        </w:rPr>
      </w:pPr>
      <w:r w:rsidRPr="008F5246">
        <w:rPr>
          <w:rStyle w:val="FootnoteReference"/>
          <w:sz w:val="22"/>
          <w:szCs w:val="22"/>
        </w:rPr>
        <w:footnoteRef/>
      </w:r>
      <w:r w:rsidRPr="008F5246">
        <w:rPr>
          <w:sz w:val="22"/>
          <w:szCs w:val="22"/>
        </w:rPr>
        <w:t xml:space="preserve"> </w:t>
      </w:r>
      <w:r w:rsidRPr="008F5246">
        <w:rPr>
          <w:i/>
          <w:sz w:val="22"/>
          <w:szCs w:val="22"/>
        </w:rPr>
        <w:t>Id.</w:t>
      </w:r>
    </w:p>
  </w:footnote>
  <w:footnote w:id="4">
    <w:p w:rsidR="000101D2" w:rsidRPr="008F5246" w:rsidRDefault="000101D2" w:rsidP="00F33B92">
      <w:pPr>
        <w:pStyle w:val="FootnoteText"/>
        <w:rPr>
          <w:i/>
          <w:sz w:val="22"/>
          <w:szCs w:val="22"/>
        </w:rPr>
      </w:pPr>
      <w:r w:rsidRPr="008F5246">
        <w:rPr>
          <w:rStyle w:val="FootnoteReference"/>
          <w:sz w:val="22"/>
          <w:szCs w:val="22"/>
        </w:rPr>
        <w:footnoteRef/>
      </w:r>
      <w:r w:rsidRPr="008F5246">
        <w:rPr>
          <w:sz w:val="22"/>
          <w:szCs w:val="22"/>
        </w:rPr>
        <w:t xml:space="preserve"> </w:t>
      </w:r>
      <w:r w:rsidRPr="008F5246">
        <w:rPr>
          <w:i/>
          <w:sz w:val="22"/>
          <w:szCs w:val="22"/>
        </w:rPr>
        <w:t>Investigation of Pennsylvania’s Retail Electricity Market: Joint Electric Distribution Company –</w:t>
      </w:r>
    </w:p>
    <w:p w:rsidR="000101D2" w:rsidRPr="008F5246" w:rsidRDefault="000101D2" w:rsidP="00F33B92">
      <w:pPr>
        <w:pStyle w:val="FootnoteText"/>
        <w:rPr>
          <w:sz w:val="22"/>
          <w:szCs w:val="22"/>
        </w:rPr>
      </w:pPr>
      <w:proofErr w:type="gramStart"/>
      <w:r w:rsidRPr="008F5246">
        <w:rPr>
          <w:i/>
          <w:sz w:val="22"/>
          <w:szCs w:val="22"/>
        </w:rPr>
        <w:t xml:space="preserve">Electric Generation Supplier Bill </w:t>
      </w:r>
      <w:r w:rsidRPr="008F5246">
        <w:rPr>
          <w:sz w:val="22"/>
          <w:szCs w:val="22"/>
        </w:rPr>
        <w:t>Final Order, Docket No.</w:t>
      </w:r>
      <w:proofErr w:type="gramEnd"/>
      <w:r w:rsidRPr="008F5246">
        <w:rPr>
          <w:sz w:val="22"/>
          <w:szCs w:val="22"/>
        </w:rPr>
        <w:t xml:space="preserve"> M-2014-2401345 (Order entered May 23, 2014) (hereinafter Joint EDC-EGS Bill Final Order).</w:t>
      </w:r>
    </w:p>
  </w:footnote>
  <w:footnote w:id="5">
    <w:p w:rsidR="000101D2" w:rsidRPr="008F5246" w:rsidRDefault="000101D2" w:rsidP="00F33B92">
      <w:pPr>
        <w:pStyle w:val="FootnoteText"/>
        <w:rPr>
          <w:sz w:val="22"/>
          <w:szCs w:val="22"/>
        </w:rPr>
      </w:pPr>
      <w:r w:rsidRPr="008F5246">
        <w:rPr>
          <w:rStyle w:val="FootnoteReference"/>
          <w:sz w:val="22"/>
          <w:szCs w:val="22"/>
        </w:rPr>
        <w:footnoteRef/>
      </w:r>
      <w:r w:rsidRPr="008F5246">
        <w:rPr>
          <w:sz w:val="22"/>
          <w:szCs w:val="22"/>
        </w:rPr>
        <w:t xml:space="preserve"> The inclusion of the EGS’s logo is at the discretion of the EGS.  EGSs were not required to submit their logos.</w:t>
      </w:r>
    </w:p>
  </w:footnote>
  <w:footnote w:id="6">
    <w:p w:rsidR="000101D2" w:rsidRPr="008F5246" w:rsidRDefault="000101D2" w:rsidP="00F33B92">
      <w:pPr>
        <w:pStyle w:val="FootnoteText"/>
        <w:rPr>
          <w:sz w:val="22"/>
          <w:szCs w:val="22"/>
        </w:rPr>
      </w:pPr>
      <w:r w:rsidRPr="008F5246">
        <w:rPr>
          <w:rStyle w:val="FootnoteReference"/>
          <w:sz w:val="22"/>
          <w:szCs w:val="22"/>
        </w:rPr>
        <w:footnoteRef/>
      </w:r>
      <w:r w:rsidRPr="008F5246">
        <w:rPr>
          <w:sz w:val="22"/>
          <w:szCs w:val="22"/>
        </w:rPr>
        <w:t xml:space="preserve"> </w:t>
      </w:r>
      <w:r w:rsidRPr="008F5246">
        <w:rPr>
          <w:i/>
          <w:sz w:val="22"/>
          <w:szCs w:val="22"/>
        </w:rPr>
        <w:t xml:space="preserve">See </w:t>
      </w:r>
      <w:r w:rsidRPr="008F5246">
        <w:rPr>
          <w:sz w:val="22"/>
          <w:szCs w:val="22"/>
        </w:rPr>
        <w:t>Joint EDC-EGS Bill Final Order</w:t>
      </w:r>
      <w:r w:rsidRPr="008F5246">
        <w:rPr>
          <w:i/>
          <w:sz w:val="22"/>
          <w:szCs w:val="22"/>
        </w:rPr>
        <w:t>.</w:t>
      </w:r>
    </w:p>
  </w:footnote>
  <w:footnote w:id="7">
    <w:p w:rsidR="000101D2" w:rsidRPr="008F5246" w:rsidRDefault="000101D2" w:rsidP="00F33B92">
      <w:pPr>
        <w:pStyle w:val="FootnoteText"/>
        <w:rPr>
          <w:sz w:val="22"/>
          <w:szCs w:val="22"/>
        </w:rPr>
      </w:pPr>
      <w:r w:rsidRPr="008F5246">
        <w:rPr>
          <w:rStyle w:val="FootnoteReference"/>
          <w:sz w:val="22"/>
          <w:szCs w:val="22"/>
        </w:rPr>
        <w:footnoteRef/>
      </w:r>
      <w:r w:rsidRPr="008F5246">
        <w:rPr>
          <w:sz w:val="22"/>
          <w:szCs w:val="22"/>
        </w:rPr>
        <w:t xml:space="preserve"> </w:t>
      </w:r>
      <w:r w:rsidRPr="008F5246">
        <w:rPr>
          <w:i/>
          <w:sz w:val="22"/>
          <w:szCs w:val="22"/>
        </w:rPr>
        <w:t xml:space="preserve">See </w:t>
      </w:r>
      <w:r w:rsidRPr="008F5246">
        <w:rPr>
          <w:sz w:val="22"/>
          <w:szCs w:val="22"/>
        </w:rPr>
        <w:t>Joint EDC-EGS Bill Final Order at page 39.</w:t>
      </w:r>
    </w:p>
  </w:footnote>
  <w:footnote w:id="8">
    <w:p w:rsidR="000101D2" w:rsidRPr="008F5246" w:rsidRDefault="000101D2" w:rsidP="00F33B92">
      <w:pPr>
        <w:pStyle w:val="FootnoteText"/>
        <w:rPr>
          <w:sz w:val="22"/>
          <w:szCs w:val="22"/>
        </w:rPr>
      </w:pPr>
      <w:r w:rsidRPr="008F5246">
        <w:rPr>
          <w:rStyle w:val="FootnoteReference"/>
          <w:sz w:val="22"/>
          <w:szCs w:val="22"/>
        </w:rPr>
        <w:footnoteRef/>
      </w:r>
      <w:r w:rsidRPr="008F5246">
        <w:rPr>
          <w:sz w:val="22"/>
          <w:szCs w:val="22"/>
        </w:rPr>
        <w:t xml:space="preserve"> </w:t>
      </w:r>
      <w:r w:rsidRPr="008F5246">
        <w:rPr>
          <w:i/>
          <w:sz w:val="22"/>
          <w:szCs w:val="22"/>
        </w:rPr>
        <w:t>See Investigation of Pennsylvania’s Retail Natural Gas Supply Market</w:t>
      </w:r>
      <w:r w:rsidRPr="008F5246">
        <w:rPr>
          <w:sz w:val="22"/>
          <w:szCs w:val="22"/>
        </w:rPr>
        <w:t xml:space="preserve"> Final Order, Docket No. I-2013-2381742 (Orde</w:t>
      </w:r>
      <w:r>
        <w:rPr>
          <w:sz w:val="22"/>
          <w:szCs w:val="22"/>
        </w:rPr>
        <w:t>r entered Dec. 18, 2014)</w:t>
      </w:r>
      <w:r w:rsidRPr="008F5246">
        <w:rPr>
          <w:sz w:val="22"/>
          <w:szCs w:val="22"/>
        </w:rPr>
        <w:t>.</w:t>
      </w:r>
    </w:p>
  </w:footnote>
  <w:footnote w:id="9">
    <w:p w:rsidR="000101D2" w:rsidRPr="008F5246" w:rsidRDefault="000101D2" w:rsidP="00F33B92">
      <w:pPr>
        <w:pStyle w:val="FootnoteText"/>
        <w:rPr>
          <w:sz w:val="22"/>
          <w:szCs w:val="22"/>
        </w:rPr>
      </w:pPr>
      <w:r w:rsidRPr="008F5246">
        <w:rPr>
          <w:rStyle w:val="FootnoteReference"/>
          <w:sz w:val="22"/>
          <w:szCs w:val="22"/>
        </w:rPr>
        <w:footnoteRef/>
      </w:r>
      <w:r w:rsidRPr="008F5246">
        <w:rPr>
          <w:sz w:val="22"/>
          <w:szCs w:val="22"/>
        </w:rPr>
        <w:t xml:space="preserve"> The informal comments are publicly available at </w:t>
      </w:r>
      <w:r w:rsidR="00822E1D">
        <w:rPr>
          <w:sz w:val="22"/>
          <w:szCs w:val="22"/>
        </w:rPr>
        <w:t>D</w:t>
      </w:r>
      <w:r w:rsidRPr="008F5246">
        <w:rPr>
          <w:sz w:val="22"/>
          <w:szCs w:val="22"/>
        </w:rPr>
        <w:t xml:space="preserve">ocket </w:t>
      </w:r>
      <w:r w:rsidR="00822E1D">
        <w:rPr>
          <w:sz w:val="22"/>
          <w:szCs w:val="22"/>
        </w:rPr>
        <w:t>No.</w:t>
      </w:r>
      <w:r w:rsidRPr="008F5246">
        <w:rPr>
          <w:sz w:val="22"/>
          <w:szCs w:val="22"/>
        </w:rPr>
        <w:t xml:space="preserve"> </w:t>
      </w:r>
      <w:proofErr w:type="gramStart"/>
      <w:r w:rsidRPr="008F5246">
        <w:rPr>
          <w:spacing w:val="-3"/>
          <w:sz w:val="22"/>
          <w:szCs w:val="22"/>
        </w:rPr>
        <w:t>M</w:t>
      </w:r>
      <w:r w:rsidRPr="008F5246">
        <w:rPr>
          <w:sz w:val="22"/>
          <w:szCs w:val="22"/>
        </w:rPr>
        <w:t>-2015-2474802.</w:t>
      </w:r>
      <w:proofErr w:type="gramEnd"/>
      <w:r w:rsidRPr="008F5246">
        <w:rPr>
          <w:sz w:val="22"/>
          <w:szCs w:val="22"/>
        </w:rPr>
        <w:t xml:space="preserve"> </w:t>
      </w:r>
    </w:p>
  </w:footnote>
  <w:footnote w:id="10">
    <w:p w:rsidR="000101D2" w:rsidRPr="008F5246" w:rsidRDefault="000101D2" w:rsidP="00F33B92">
      <w:pPr>
        <w:pStyle w:val="FootnoteText"/>
        <w:rPr>
          <w:sz w:val="22"/>
          <w:szCs w:val="22"/>
        </w:rPr>
      </w:pPr>
      <w:r w:rsidRPr="008F5246">
        <w:rPr>
          <w:rStyle w:val="FootnoteReference"/>
          <w:sz w:val="22"/>
          <w:szCs w:val="22"/>
        </w:rPr>
        <w:footnoteRef/>
      </w:r>
      <w:r w:rsidRPr="008F5246">
        <w:rPr>
          <w:sz w:val="22"/>
          <w:szCs w:val="22"/>
        </w:rPr>
        <w:t xml:space="preserve"> </w:t>
      </w:r>
      <w:proofErr w:type="gramStart"/>
      <w:r w:rsidRPr="008F5246">
        <w:rPr>
          <w:i/>
          <w:sz w:val="22"/>
          <w:szCs w:val="22"/>
        </w:rPr>
        <w:t>Id</w:t>
      </w:r>
      <w:r w:rsidRPr="008F5246">
        <w:rPr>
          <w:sz w:val="22"/>
          <w:szCs w:val="22"/>
        </w:rPr>
        <w:t>. at 42.</w:t>
      </w:r>
      <w:proofErr w:type="gramEnd"/>
    </w:p>
  </w:footnote>
  <w:footnote w:id="11">
    <w:p w:rsidR="000101D2" w:rsidRPr="008F5246" w:rsidRDefault="000101D2" w:rsidP="00BA65FA">
      <w:pPr>
        <w:pStyle w:val="FootnoteText"/>
        <w:rPr>
          <w:sz w:val="22"/>
          <w:szCs w:val="22"/>
        </w:rPr>
      </w:pPr>
      <w:r w:rsidRPr="008F5246">
        <w:rPr>
          <w:rStyle w:val="FootnoteReference"/>
          <w:sz w:val="22"/>
          <w:szCs w:val="22"/>
        </w:rPr>
        <w:footnoteRef/>
      </w:r>
      <w:r w:rsidRPr="008F5246">
        <w:rPr>
          <w:sz w:val="22"/>
          <w:szCs w:val="22"/>
        </w:rPr>
        <w:t xml:space="preserve"> </w:t>
      </w:r>
      <w:r w:rsidRPr="008F5246">
        <w:rPr>
          <w:i/>
          <w:sz w:val="22"/>
          <w:szCs w:val="22"/>
        </w:rPr>
        <w:t>Investigation of Pennsylvania’s Retail Natural Gas Supply Market - Joint Natural Gas Distribution Company – Natural Gas Supplier Bill</w:t>
      </w:r>
      <w:r w:rsidRPr="008F5246">
        <w:rPr>
          <w:sz w:val="22"/>
          <w:szCs w:val="22"/>
        </w:rPr>
        <w:t xml:space="preserve"> Final Order, Docket No. M-2015-2474802 (Order entered Apr. 23, 2015) (hereinafter Tentative Order).</w:t>
      </w:r>
    </w:p>
  </w:footnote>
  <w:footnote w:id="12">
    <w:p w:rsidR="000101D2" w:rsidRPr="00AE6D70" w:rsidRDefault="000101D2" w:rsidP="00AE6D70">
      <w:pPr>
        <w:pStyle w:val="FootnoteText"/>
        <w:rPr>
          <w:b/>
          <w:sz w:val="22"/>
          <w:szCs w:val="22"/>
          <w:u w:val="single"/>
        </w:rPr>
      </w:pPr>
      <w:r>
        <w:rPr>
          <w:rStyle w:val="FootnoteReference"/>
        </w:rPr>
        <w:footnoteRef/>
      </w:r>
      <w:r>
        <w:t xml:space="preserve"> </w:t>
      </w:r>
      <w:r w:rsidRPr="00AE6D70">
        <w:rPr>
          <w:i/>
          <w:sz w:val="22"/>
          <w:szCs w:val="22"/>
        </w:rPr>
        <w:t>Investigation of Pennsylvania’s Retail Natural Gas Market: Joint Natural Gas Distribution Company – Natural Gas Supplier Bill</w:t>
      </w:r>
      <w:r>
        <w:rPr>
          <w:sz w:val="22"/>
          <w:szCs w:val="22"/>
        </w:rPr>
        <w:t xml:space="preserve"> Final Order, Docket No. </w:t>
      </w:r>
      <w:r w:rsidRPr="00AE6D70">
        <w:rPr>
          <w:sz w:val="22"/>
          <w:szCs w:val="22"/>
        </w:rPr>
        <w:t>M-2015-2474802</w:t>
      </w:r>
      <w:r>
        <w:rPr>
          <w:sz w:val="22"/>
          <w:szCs w:val="22"/>
        </w:rPr>
        <w:t xml:space="preserve"> (Order entered </w:t>
      </w:r>
      <w:r w:rsidR="00822E1D">
        <w:rPr>
          <w:sz w:val="22"/>
          <w:szCs w:val="22"/>
        </w:rPr>
        <w:t xml:space="preserve">Aug. </w:t>
      </w:r>
      <w:r>
        <w:rPr>
          <w:sz w:val="22"/>
          <w:szCs w:val="22"/>
        </w:rPr>
        <w:t>20, 2015) (hereinafter Final Order).</w:t>
      </w:r>
    </w:p>
    <w:p w:rsidR="000101D2" w:rsidRPr="00AE6D70" w:rsidRDefault="000101D2" w:rsidP="00AE6D70">
      <w:pPr>
        <w:pStyle w:val="FootnoteText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1D2" w:rsidRDefault="000101D2">
    <w:pPr>
      <w:pStyle w:val="Header"/>
      <w:jc w:val="right"/>
      <w:rPr>
        <w:rFonts w:ascii="Arial" w:hAnsi="Arial" w:cs="Arial"/>
      </w:rPr>
    </w:pPr>
    <w:r>
      <w:tab/>
    </w:r>
    <w:r>
      <w:tab/>
    </w:r>
  </w:p>
  <w:p w:rsidR="000101D2" w:rsidRDefault="000101D2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2A1B06" w:rsidRDefault="002A1B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7A32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57C1A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254E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DA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65E22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449C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846B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9A55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1E9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B248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A251C"/>
    <w:multiLevelType w:val="hybridMultilevel"/>
    <w:tmpl w:val="A33A8B50"/>
    <w:lvl w:ilvl="0" w:tplc="E92A91D8">
      <w:start w:val="4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02565B04"/>
    <w:multiLevelType w:val="hybridMultilevel"/>
    <w:tmpl w:val="21FE5F12"/>
    <w:lvl w:ilvl="0" w:tplc="F7623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4C52054"/>
    <w:multiLevelType w:val="hybridMultilevel"/>
    <w:tmpl w:val="947AABDA"/>
    <w:lvl w:ilvl="0" w:tplc="CD2CA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7F054F"/>
    <w:multiLevelType w:val="hybridMultilevel"/>
    <w:tmpl w:val="C32CE08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0C927F80"/>
    <w:multiLevelType w:val="hybridMultilevel"/>
    <w:tmpl w:val="55C0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124DF6"/>
    <w:multiLevelType w:val="hybridMultilevel"/>
    <w:tmpl w:val="36189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1A519A2"/>
    <w:multiLevelType w:val="hybridMultilevel"/>
    <w:tmpl w:val="9C3884F8"/>
    <w:lvl w:ilvl="0" w:tplc="100AB2FA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11CE3614"/>
    <w:multiLevelType w:val="hybridMultilevel"/>
    <w:tmpl w:val="F842A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6392E6D"/>
    <w:multiLevelType w:val="hybridMultilevel"/>
    <w:tmpl w:val="48CC3424"/>
    <w:lvl w:ilvl="0" w:tplc="6B7A7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75D7D91"/>
    <w:multiLevelType w:val="hybridMultilevel"/>
    <w:tmpl w:val="434C3E0E"/>
    <w:lvl w:ilvl="0" w:tplc="2D069DE0">
      <w:start w:val="4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178333CD"/>
    <w:multiLevelType w:val="hybridMultilevel"/>
    <w:tmpl w:val="F6629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A9459B9"/>
    <w:multiLevelType w:val="hybridMultilevel"/>
    <w:tmpl w:val="1E74AF5E"/>
    <w:lvl w:ilvl="0" w:tplc="2B48D46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E282B55"/>
    <w:multiLevelType w:val="hybridMultilevel"/>
    <w:tmpl w:val="1ADE2698"/>
    <w:lvl w:ilvl="0" w:tplc="28E428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7D849D6"/>
    <w:multiLevelType w:val="hybridMultilevel"/>
    <w:tmpl w:val="D9D2F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FA00D6"/>
    <w:multiLevelType w:val="hybridMultilevel"/>
    <w:tmpl w:val="395CF7DC"/>
    <w:lvl w:ilvl="0" w:tplc="78EEA09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C6423C1"/>
    <w:multiLevelType w:val="hybridMultilevel"/>
    <w:tmpl w:val="C79E9B42"/>
    <w:lvl w:ilvl="0" w:tplc="802EEE26">
      <w:start w:val="1"/>
      <w:numFmt w:val="decimal"/>
      <w:lvlText w:val="%1."/>
      <w:lvlJc w:val="left"/>
      <w:pPr>
        <w:ind w:left="0" w:firstLine="18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32676932"/>
    <w:multiLevelType w:val="hybridMultilevel"/>
    <w:tmpl w:val="D7BCD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8A3485"/>
    <w:multiLevelType w:val="hybridMultilevel"/>
    <w:tmpl w:val="2EBE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C57F6A"/>
    <w:multiLevelType w:val="hybridMultilevel"/>
    <w:tmpl w:val="AF84C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56B629B"/>
    <w:multiLevelType w:val="multilevel"/>
    <w:tmpl w:val="B7966FB6"/>
    <w:name w:val="zzmpPleading2||Pleading2|2|1|1|4|0|45||1|0|37||1|0|32||1|0|32||1|0|32||1|0|32||1|0|32||1|0|32||1|0|32||"/>
    <w:lvl w:ilvl="0">
      <w:start w:val="1"/>
      <w:numFmt w:val="upperRoman"/>
      <w:pStyle w:val="Pleading2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upperLetter"/>
      <w:pStyle w:val="Pleading2L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2">
      <w:start w:val="1"/>
      <w:numFmt w:val="decimal"/>
      <w:pStyle w:val="Pleading2L3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3">
      <w:start w:val="1"/>
      <w:numFmt w:val="lowerLetter"/>
      <w:pStyle w:val="Pleading2L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4">
      <w:start w:val="1"/>
      <w:numFmt w:val="decimal"/>
      <w:pStyle w:val="Pleading2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5">
      <w:start w:val="1"/>
      <w:numFmt w:val="lowerLetter"/>
      <w:pStyle w:val="Pleading2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6">
      <w:start w:val="1"/>
      <w:numFmt w:val="lowerRoman"/>
      <w:pStyle w:val="Pleading2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7">
      <w:start w:val="1"/>
      <w:numFmt w:val="lowerLetter"/>
      <w:pStyle w:val="Pleading2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8">
      <w:start w:val="1"/>
      <w:numFmt w:val="lowerRoman"/>
      <w:pStyle w:val="Pleading2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</w:abstractNum>
  <w:abstractNum w:abstractNumId="30">
    <w:nsid w:val="4ED44EC1"/>
    <w:multiLevelType w:val="hybridMultilevel"/>
    <w:tmpl w:val="12300C16"/>
    <w:lvl w:ilvl="0" w:tplc="952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6751DD"/>
    <w:multiLevelType w:val="hybridMultilevel"/>
    <w:tmpl w:val="D8B8BF10"/>
    <w:lvl w:ilvl="0" w:tplc="68866346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1753036"/>
    <w:multiLevelType w:val="hybridMultilevel"/>
    <w:tmpl w:val="80C80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6F4607"/>
    <w:multiLevelType w:val="multilevel"/>
    <w:tmpl w:val="76E6D24A"/>
    <w:lvl w:ilvl="0">
      <w:start w:val="2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757669D"/>
    <w:multiLevelType w:val="hybridMultilevel"/>
    <w:tmpl w:val="E26022CA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5">
    <w:nsid w:val="5E94232F"/>
    <w:multiLevelType w:val="hybridMultilevel"/>
    <w:tmpl w:val="FA52A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E21621"/>
    <w:multiLevelType w:val="hybridMultilevel"/>
    <w:tmpl w:val="400C9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E946CB5"/>
    <w:multiLevelType w:val="hybridMultilevel"/>
    <w:tmpl w:val="D8B8BF10"/>
    <w:lvl w:ilvl="0" w:tplc="68866346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F7A5C31"/>
    <w:multiLevelType w:val="hybridMultilevel"/>
    <w:tmpl w:val="9B209F72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9">
    <w:nsid w:val="709B3549"/>
    <w:multiLevelType w:val="hybridMultilevel"/>
    <w:tmpl w:val="4568F49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>
    <w:nsid w:val="751D2994"/>
    <w:multiLevelType w:val="hybridMultilevel"/>
    <w:tmpl w:val="59B87DB0"/>
    <w:lvl w:ilvl="0" w:tplc="668C9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6D349BA"/>
    <w:multiLevelType w:val="hybridMultilevel"/>
    <w:tmpl w:val="6374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0D1155"/>
    <w:multiLevelType w:val="hybridMultilevel"/>
    <w:tmpl w:val="B172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33467B"/>
    <w:multiLevelType w:val="hybridMultilevel"/>
    <w:tmpl w:val="1F764C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>
    <w:nsid w:val="7EC17FB6"/>
    <w:multiLevelType w:val="hybridMultilevel"/>
    <w:tmpl w:val="7D50D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9"/>
  </w:num>
  <w:num w:numId="3">
    <w:abstractNumId w:val="29"/>
  </w:num>
  <w:num w:numId="4">
    <w:abstractNumId w:val="44"/>
  </w:num>
  <w:num w:numId="5">
    <w:abstractNumId w:val="32"/>
  </w:num>
  <w:num w:numId="6">
    <w:abstractNumId w:val="13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9"/>
  </w:num>
  <w:num w:numId="19">
    <w:abstractNumId w:val="35"/>
  </w:num>
  <w:num w:numId="20">
    <w:abstractNumId w:val="15"/>
  </w:num>
  <w:num w:numId="21">
    <w:abstractNumId w:val="20"/>
  </w:num>
  <w:num w:numId="22">
    <w:abstractNumId w:val="36"/>
  </w:num>
  <w:num w:numId="23">
    <w:abstractNumId w:val="25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8"/>
  </w:num>
  <w:num w:numId="27">
    <w:abstractNumId w:val="12"/>
  </w:num>
  <w:num w:numId="28">
    <w:abstractNumId w:val="40"/>
  </w:num>
  <w:num w:numId="29">
    <w:abstractNumId w:val="23"/>
  </w:num>
  <w:num w:numId="30">
    <w:abstractNumId w:val="24"/>
  </w:num>
  <w:num w:numId="31">
    <w:abstractNumId w:val="34"/>
  </w:num>
  <w:num w:numId="32">
    <w:abstractNumId w:val="43"/>
  </w:num>
  <w:num w:numId="33">
    <w:abstractNumId w:val="28"/>
  </w:num>
  <w:num w:numId="34">
    <w:abstractNumId w:val="21"/>
  </w:num>
  <w:num w:numId="35">
    <w:abstractNumId w:val="16"/>
  </w:num>
  <w:num w:numId="36">
    <w:abstractNumId w:val="42"/>
  </w:num>
  <w:num w:numId="37">
    <w:abstractNumId w:val="14"/>
  </w:num>
  <w:num w:numId="38">
    <w:abstractNumId w:val="41"/>
  </w:num>
  <w:num w:numId="39">
    <w:abstractNumId w:val="22"/>
  </w:num>
  <w:num w:numId="40">
    <w:abstractNumId w:val="18"/>
  </w:num>
  <w:num w:numId="41">
    <w:abstractNumId w:val="11"/>
  </w:num>
  <w:num w:numId="42">
    <w:abstractNumId w:val="26"/>
  </w:num>
  <w:num w:numId="43">
    <w:abstractNumId w:val="27"/>
  </w:num>
  <w:num w:numId="44">
    <w:abstractNumId w:val="31"/>
  </w:num>
  <w:num w:numId="45">
    <w:abstractNumId w:val="3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3A6"/>
    <w:rsid w:val="0000005D"/>
    <w:rsid w:val="0000017F"/>
    <w:rsid w:val="00000502"/>
    <w:rsid w:val="00000737"/>
    <w:rsid w:val="0000087F"/>
    <w:rsid w:val="00000896"/>
    <w:rsid w:val="00000ABB"/>
    <w:rsid w:val="00000EED"/>
    <w:rsid w:val="00002529"/>
    <w:rsid w:val="000026BD"/>
    <w:rsid w:val="000027B4"/>
    <w:rsid w:val="00003462"/>
    <w:rsid w:val="00003933"/>
    <w:rsid w:val="00003F31"/>
    <w:rsid w:val="00004478"/>
    <w:rsid w:val="0000483C"/>
    <w:rsid w:val="0000526C"/>
    <w:rsid w:val="00005523"/>
    <w:rsid w:val="000058EC"/>
    <w:rsid w:val="0000591B"/>
    <w:rsid w:val="00006438"/>
    <w:rsid w:val="000067A2"/>
    <w:rsid w:val="00006E57"/>
    <w:rsid w:val="00007202"/>
    <w:rsid w:val="000077B6"/>
    <w:rsid w:val="000078A7"/>
    <w:rsid w:val="00007CCA"/>
    <w:rsid w:val="000101D2"/>
    <w:rsid w:val="0001058B"/>
    <w:rsid w:val="00010BC0"/>
    <w:rsid w:val="00010F51"/>
    <w:rsid w:val="000113FC"/>
    <w:rsid w:val="000117A2"/>
    <w:rsid w:val="0001190D"/>
    <w:rsid w:val="00011A4B"/>
    <w:rsid w:val="00011B21"/>
    <w:rsid w:val="00011CB8"/>
    <w:rsid w:val="00011D18"/>
    <w:rsid w:val="00011EB5"/>
    <w:rsid w:val="000130AE"/>
    <w:rsid w:val="0001377C"/>
    <w:rsid w:val="00013A46"/>
    <w:rsid w:val="00013CE1"/>
    <w:rsid w:val="0001443A"/>
    <w:rsid w:val="00014848"/>
    <w:rsid w:val="00014EDF"/>
    <w:rsid w:val="00014F18"/>
    <w:rsid w:val="000150BA"/>
    <w:rsid w:val="000154BD"/>
    <w:rsid w:val="00015506"/>
    <w:rsid w:val="0001552C"/>
    <w:rsid w:val="000158C8"/>
    <w:rsid w:val="0001592B"/>
    <w:rsid w:val="00015ABB"/>
    <w:rsid w:val="00015BD0"/>
    <w:rsid w:val="00016454"/>
    <w:rsid w:val="00016613"/>
    <w:rsid w:val="000173C3"/>
    <w:rsid w:val="00017C9B"/>
    <w:rsid w:val="0002034A"/>
    <w:rsid w:val="0002076B"/>
    <w:rsid w:val="0002079F"/>
    <w:rsid w:val="00020AA5"/>
    <w:rsid w:val="00020D14"/>
    <w:rsid w:val="000211AF"/>
    <w:rsid w:val="00021239"/>
    <w:rsid w:val="00021246"/>
    <w:rsid w:val="000213B8"/>
    <w:rsid w:val="00021575"/>
    <w:rsid w:val="0002177B"/>
    <w:rsid w:val="000219EC"/>
    <w:rsid w:val="00021CBA"/>
    <w:rsid w:val="00021D94"/>
    <w:rsid w:val="00021EC8"/>
    <w:rsid w:val="000223BE"/>
    <w:rsid w:val="0002281F"/>
    <w:rsid w:val="000229A5"/>
    <w:rsid w:val="00022CDB"/>
    <w:rsid w:val="0002304C"/>
    <w:rsid w:val="00023412"/>
    <w:rsid w:val="00023522"/>
    <w:rsid w:val="00023BED"/>
    <w:rsid w:val="00023E7F"/>
    <w:rsid w:val="00024098"/>
    <w:rsid w:val="000240BB"/>
    <w:rsid w:val="00024299"/>
    <w:rsid w:val="000243CE"/>
    <w:rsid w:val="00024496"/>
    <w:rsid w:val="000246E3"/>
    <w:rsid w:val="00024962"/>
    <w:rsid w:val="00024C97"/>
    <w:rsid w:val="000250EE"/>
    <w:rsid w:val="00025441"/>
    <w:rsid w:val="000254D0"/>
    <w:rsid w:val="000256F4"/>
    <w:rsid w:val="00025842"/>
    <w:rsid w:val="00025D5B"/>
    <w:rsid w:val="000273A9"/>
    <w:rsid w:val="00027440"/>
    <w:rsid w:val="00027853"/>
    <w:rsid w:val="000278FE"/>
    <w:rsid w:val="0003022B"/>
    <w:rsid w:val="000303AC"/>
    <w:rsid w:val="000306C6"/>
    <w:rsid w:val="00030E98"/>
    <w:rsid w:val="0003162E"/>
    <w:rsid w:val="00031841"/>
    <w:rsid w:val="000319FC"/>
    <w:rsid w:val="00031E7F"/>
    <w:rsid w:val="0003216F"/>
    <w:rsid w:val="00032753"/>
    <w:rsid w:val="000328B6"/>
    <w:rsid w:val="0003304D"/>
    <w:rsid w:val="000331E5"/>
    <w:rsid w:val="00033249"/>
    <w:rsid w:val="00033402"/>
    <w:rsid w:val="00033706"/>
    <w:rsid w:val="00033DC2"/>
    <w:rsid w:val="00033DE5"/>
    <w:rsid w:val="00033EB1"/>
    <w:rsid w:val="00033F84"/>
    <w:rsid w:val="000345FE"/>
    <w:rsid w:val="00034A7F"/>
    <w:rsid w:val="00034EE0"/>
    <w:rsid w:val="0003540D"/>
    <w:rsid w:val="0003542A"/>
    <w:rsid w:val="000359BE"/>
    <w:rsid w:val="00036216"/>
    <w:rsid w:val="000362BD"/>
    <w:rsid w:val="0003657A"/>
    <w:rsid w:val="00036891"/>
    <w:rsid w:val="00036C44"/>
    <w:rsid w:val="00036EFA"/>
    <w:rsid w:val="00037250"/>
    <w:rsid w:val="000374B1"/>
    <w:rsid w:val="00037695"/>
    <w:rsid w:val="000378F6"/>
    <w:rsid w:val="00037A58"/>
    <w:rsid w:val="00037AD7"/>
    <w:rsid w:val="00037D1C"/>
    <w:rsid w:val="00037EDF"/>
    <w:rsid w:val="00040864"/>
    <w:rsid w:val="00040FA3"/>
    <w:rsid w:val="00040FCB"/>
    <w:rsid w:val="00041179"/>
    <w:rsid w:val="0004141C"/>
    <w:rsid w:val="00041707"/>
    <w:rsid w:val="0004183B"/>
    <w:rsid w:val="00041858"/>
    <w:rsid w:val="00041DF4"/>
    <w:rsid w:val="0004232F"/>
    <w:rsid w:val="00043940"/>
    <w:rsid w:val="00043E6F"/>
    <w:rsid w:val="00043EE7"/>
    <w:rsid w:val="00043F20"/>
    <w:rsid w:val="00044177"/>
    <w:rsid w:val="000443AB"/>
    <w:rsid w:val="000444B5"/>
    <w:rsid w:val="00044943"/>
    <w:rsid w:val="00044DBC"/>
    <w:rsid w:val="00044E3F"/>
    <w:rsid w:val="00044F37"/>
    <w:rsid w:val="00045648"/>
    <w:rsid w:val="0004665F"/>
    <w:rsid w:val="00046890"/>
    <w:rsid w:val="000468AA"/>
    <w:rsid w:val="000469CE"/>
    <w:rsid w:val="00046B57"/>
    <w:rsid w:val="0004704D"/>
    <w:rsid w:val="0004780E"/>
    <w:rsid w:val="0004790A"/>
    <w:rsid w:val="00047E02"/>
    <w:rsid w:val="0005035C"/>
    <w:rsid w:val="000503DF"/>
    <w:rsid w:val="000504C1"/>
    <w:rsid w:val="00050A18"/>
    <w:rsid w:val="00050A36"/>
    <w:rsid w:val="00050A60"/>
    <w:rsid w:val="00051FEA"/>
    <w:rsid w:val="00052026"/>
    <w:rsid w:val="000521E9"/>
    <w:rsid w:val="00052799"/>
    <w:rsid w:val="00053BAF"/>
    <w:rsid w:val="00053BED"/>
    <w:rsid w:val="00053E8E"/>
    <w:rsid w:val="000541D1"/>
    <w:rsid w:val="00054264"/>
    <w:rsid w:val="000545A7"/>
    <w:rsid w:val="00055307"/>
    <w:rsid w:val="00055329"/>
    <w:rsid w:val="000559C8"/>
    <w:rsid w:val="00055D13"/>
    <w:rsid w:val="000562F3"/>
    <w:rsid w:val="00056523"/>
    <w:rsid w:val="0005652F"/>
    <w:rsid w:val="0005658D"/>
    <w:rsid w:val="00056956"/>
    <w:rsid w:val="00056979"/>
    <w:rsid w:val="00056CE3"/>
    <w:rsid w:val="00056EC5"/>
    <w:rsid w:val="000579D2"/>
    <w:rsid w:val="00057AED"/>
    <w:rsid w:val="00057B39"/>
    <w:rsid w:val="00060672"/>
    <w:rsid w:val="00060750"/>
    <w:rsid w:val="00060AD6"/>
    <w:rsid w:val="00060CF6"/>
    <w:rsid w:val="00060DDA"/>
    <w:rsid w:val="00060DDB"/>
    <w:rsid w:val="00060FEB"/>
    <w:rsid w:val="0006157E"/>
    <w:rsid w:val="00061AFA"/>
    <w:rsid w:val="00061FEB"/>
    <w:rsid w:val="000621BA"/>
    <w:rsid w:val="00062510"/>
    <w:rsid w:val="00062D7B"/>
    <w:rsid w:val="00062D91"/>
    <w:rsid w:val="00062DFF"/>
    <w:rsid w:val="0006306F"/>
    <w:rsid w:val="0006320D"/>
    <w:rsid w:val="0006332E"/>
    <w:rsid w:val="00063422"/>
    <w:rsid w:val="00063F1E"/>
    <w:rsid w:val="00064691"/>
    <w:rsid w:val="00064CC2"/>
    <w:rsid w:val="00064E80"/>
    <w:rsid w:val="000650FF"/>
    <w:rsid w:val="00065144"/>
    <w:rsid w:val="000652A4"/>
    <w:rsid w:val="000653C1"/>
    <w:rsid w:val="000657F4"/>
    <w:rsid w:val="00065C5E"/>
    <w:rsid w:val="00066023"/>
    <w:rsid w:val="000662A2"/>
    <w:rsid w:val="000663EF"/>
    <w:rsid w:val="00066814"/>
    <w:rsid w:val="00066AA2"/>
    <w:rsid w:val="00066AB7"/>
    <w:rsid w:val="00066C6F"/>
    <w:rsid w:val="00066E74"/>
    <w:rsid w:val="0006713C"/>
    <w:rsid w:val="0006717B"/>
    <w:rsid w:val="00067D82"/>
    <w:rsid w:val="00070341"/>
    <w:rsid w:val="000703AE"/>
    <w:rsid w:val="00070805"/>
    <w:rsid w:val="00070A1D"/>
    <w:rsid w:val="00070AB1"/>
    <w:rsid w:val="00070EDC"/>
    <w:rsid w:val="000711CF"/>
    <w:rsid w:val="00071358"/>
    <w:rsid w:val="000714EE"/>
    <w:rsid w:val="00071A71"/>
    <w:rsid w:val="0007276A"/>
    <w:rsid w:val="00072878"/>
    <w:rsid w:val="00072AED"/>
    <w:rsid w:val="00072D35"/>
    <w:rsid w:val="00072E35"/>
    <w:rsid w:val="00072ED8"/>
    <w:rsid w:val="00073490"/>
    <w:rsid w:val="00073A0F"/>
    <w:rsid w:val="00073CC0"/>
    <w:rsid w:val="00073E2F"/>
    <w:rsid w:val="0007419D"/>
    <w:rsid w:val="00074513"/>
    <w:rsid w:val="000746FB"/>
    <w:rsid w:val="00074B11"/>
    <w:rsid w:val="00074CC1"/>
    <w:rsid w:val="00075A75"/>
    <w:rsid w:val="00075A87"/>
    <w:rsid w:val="00075BD0"/>
    <w:rsid w:val="000766B0"/>
    <w:rsid w:val="00076837"/>
    <w:rsid w:val="0007690E"/>
    <w:rsid w:val="00076B90"/>
    <w:rsid w:val="00076D3F"/>
    <w:rsid w:val="000772AB"/>
    <w:rsid w:val="00077B4C"/>
    <w:rsid w:val="00077BF2"/>
    <w:rsid w:val="0008028E"/>
    <w:rsid w:val="000805F0"/>
    <w:rsid w:val="00080874"/>
    <w:rsid w:val="00080A10"/>
    <w:rsid w:val="00080C0C"/>
    <w:rsid w:val="000818BB"/>
    <w:rsid w:val="00081F2D"/>
    <w:rsid w:val="000824B9"/>
    <w:rsid w:val="00082BCE"/>
    <w:rsid w:val="000830C3"/>
    <w:rsid w:val="00083464"/>
    <w:rsid w:val="0008387C"/>
    <w:rsid w:val="00083B0B"/>
    <w:rsid w:val="000840EA"/>
    <w:rsid w:val="000843BD"/>
    <w:rsid w:val="00084597"/>
    <w:rsid w:val="00084780"/>
    <w:rsid w:val="00084E89"/>
    <w:rsid w:val="00084EF8"/>
    <w:rsid w:val="00085C0C"/>
    <w:rsid w:val="000860B7"/>
    <w:rsid w:val="000861D3"/>
    <w:rsid w:val="00087060"/>
    <w:rsid w:val="000875D6"/>
    <w:rsid w:val="0008766F"/>
    <w:rsid w:val="00087C35"/>
    <w:rsid w:val="00087C92"/>
    <w:rsid w:val="00087CFE"/>
    <w:rsid w:val="000905E7"/>
    <w:rsid w:val="0009064E"/>
    <w:rsid w:val="0009097F"/>
    <w:rsid w:val="00090C19"/>
    <w:rsid w:val="000910C5"/>
    <w:rsid w:val="000910C6"/>
    <w:rsid w:val="00091386"/>
    <w:rsid w:val="00091875"/>
    <w:rsid w:val="00091979"/>
    <w:rsid w:val="00091C14"/>
    <w:rsid w:val="00091DB9"/>
    <w:rsid w:val="0009206B"/>
    <w:rsid w:val="000920DF"/>
    <w:rsid w:val="000922A3"/>
    <w:rsid w:val="000924C7"/>
    <w:rsid w:val="000928E9"/>
    <w:rsid w:val="00092BF1"/>
    <w:rsid w:val="00092CB7"/>
    <w:rsid w:val="00092EF0"/>
    <w:rsid w:val="000933C5"/>
    <w:rsid w:val="000935A8"/>
    <w:rsid w:val="00093BFD"/>
    <w:rsid w:val="00093CF6"/>
    <w:rsid w:val="00093EBF"/>
    <w:rsid w:val="00094137"/>
    <w:rsid w:val="000941C2"/>
    <w:rsid w:val="00094273"/>
    <w:rsid w:val="00094678"/>
    <w:rsid w:val="000948C6"/>
    <w:rsid w:val="00094984"/>
    <w:rsid w:val="00094E35"/>
    <w:rsid w:val="00094FEC"/>
    <w:rsid w:val="00095BAE"/>
    <w:rsid w:val="00095F5C"/>
    <w:rsid w:val="0009620A"/>
    <w:rsid w:val="0009666A"/>
    <w:rsid w:val="000968AF"/>
    <w:rsid w:val="00096A50"/>
    <w:rsid w:val="00096AA9"/>
    <w:rsid w:val="00096B87"/>
    <w:rsid w:val="00096E49"/>
    <w:rsid w:val="00097370"/>
    <w:rsid w:val="0009784E"/>
    <w:rsid w:val="00097A40"/>
    <w:rsid w:val="000A045C"/>
    <w:rsid w:val="000A0845"/>
    <w:rsid w:val="000A0A62"/>
    <w:rsid w:val="000A0B1E"/>
    <w:rsid w:val="000A0C42"/>
    <w:rsid w:val="000A11C4"/>
    <w:rsid w:val="000A19B9"/>
    <w:rsid w:val="000A1A33"/>
    <w:rsid w:val="000A1BBA"/>
    <w:rsid w:val="000A1CC5"/>
    <w:rsid w:val="000A2D0D"/>
    <w:rsid w:val="000A330C"/>
    <w:rsid w:val="000A36F3"/>
    <w:rsid w:val="000A3B16"/>
    <w:rsid w:val="000A3C32"/>
    <w:rsid w:val="000A4260"/>
    <w:rsid w:val="000A46FD"/>
    <w:rsid w:val="000A4ACC"/>
    <w:rsid w:val="000A5148"/>
    <w:rsid w:val="000A5324"/>
    <w:rsid w:val="000A5334"/>
    <w:rsid w:val="000A5361"/>
    <w:rsid w:val="000A5CFA"/>
    <w:rsid w:val="000A5D89"/>
    <w:rsid w:val="000A6471"/>
    <w:rsid w:val="000A6661"/>
    <w:rsid w:val="000A69BA"/>
    <w:rsid w:val="000A7064"/>
    <w:rsid w:val="000A7312"/>
    <w:rsid w:val="000A7381"/>
    <w:rsid w:val="000A7CA2"/>
    <w:rsid w:val="000A7D6F"/>
    <w:rsid w:val="000B0ABB"/>
    <w:rsid w:val="000B0CE9"/>
    <w:rsid w:val="000B155A"/>
    <w:rsid w:val="000B1568"/>
    <w:rsid w:val="000B19F1"/>
    <w:rsid w:val="000B22E7"/>
    <w:rsid w:val="000B23D8"/>
    <w:rsid w:val="000B2519"/>
    <w:rsid w:val="000B27A9"/>
    <w:rsid w:val="000B284F"/>
    <w:rsid w:val="000B293A"/>
    <w:rsid w:val="000B30A5"/>
    <w:rsid w:val="000B36D1"/>
    <w:rsid w:val="000B3867"/>
    <w:rsid w:val="000B3DC1"/>
    <w:rsid w:val="000B402D"/>
    <w:rsid w:val="000B4BA3"/>
    <w:rsid w:val="000B4E05"/>
    <w:rsid w:val="000B520F"/>
    <w:rsid w:val="000B5BCE"/>
    <w:rsid w:val="000B5D6A"/>
    <w:rsid w:val="000B5DF1"/>
    <w:rsid w:val="000B5E9B"/>
    <w:rsid w:val="000B6331"/>
    <w:rsid w:val="000B6701"/>
    <w:rsid w:val="000B6921"/>
    <w:rsid w:val="000B69E9"/>
    <w:rsid w:val="000B6C1A"/>
    <w:rsid w:val="000B6C88"/>
    <w:rsid w:val="000B791E"/>
    <w:rsid w:val="000B7D7B"/>
    <w:rsid w:val="000B7EA9"/>
    <w:rsid w:val="000B7FED"/>
    <w:rsid w:val="000C0EB6"/>
    <w:rsid w:val="000C10C1"/>
    <w:rsid w:val="000C1343"/>
    <w:rsid w:val="000C15A8"/>
    <w:rsid w:val="000C169E"/>
    <w:rsid w:val="000C1B0D"/>
    <w:rsid w:val="000C1C5C"/>
    <w:rsid w:val="000C1C6E"/>
    <w:rsid w:val="000C23ED"/>
    <w:rsid w:val="000C288C"/>
    <w:rsid w:val="000C2DE2"/>
    <w:rsid w:val="000C310B"/>
    <w:rsid w:val="000C3686"/>
    <w:rsid w:val="000C377F"/>
    <w:rsid w:val="000C3987"/>
    <w:rsid w:val="000C433E"/>
    <w:rsid w:val="000C443C"/>
    <w:rsid w:val="000C4D4B"/>
    <w:rsid w:val="000C56AE"/>
    <w:rsid w:val="000C5FF2"/>
    <w:rsid w:val="000C61A4"/>
    <w:rsid w:val="000C6289"/>
    <w:rsid w:val="000C637D"/>
    <w:rsid w:val="000C6EAF"/>
    <w:rsid w:val="000C7406"/>
    <w:rsid w:val="000D0709"/>
    <w:rsid w:val="000D0933"/>
    <w:rsid w:val="000D0B00"/>
    <w:rsid w:val="000D0B03"/>
    <w:rsid w:val="000D0D5A"/>
    <w:rsid w:val="000D0E9A"/>
    <w:rsid w:val="000D10FD"/>
    <w:rsid w:val="000D1672"/>
    <w:rsid w:val="000D17E0"/>
    <w:rsid w:val="000D1D65"/>
    <w:rsid w:val="000D2421"/>
    <w:rsid w:val="000D286B"/>
    <w:rsid w:val="000D2A67"/>
    <w:rsid w:val="000D2C35"/>
    <w:rsid w:val="000D2C95"/>
    <w:rsid w:val="000D2D52"/>
    <w:rsid w:val="000D3234"/>
    <w:rsid w:val="000D3AEA"/>
    <w:rsid w:val="000D3FA7"/>
    <w:rsid w:val="000D4B47"/>
    <w:rsid w:val="000D4B68"/>
    <w:rsid w:val="000D4F48"/>
    <w:rsid w:val="000D5776"/>
    <w:rsid w:val="000D646E"/>
    <w:rsid w:val="000D6C7D"/>
    <w:rsid w:val="000D6D8F"/>
    <w:rsid w:val="000D6DC7"/>
    <w:rsid w:val="000D6EA4"/>
    <w:rsid w:val="000D73B6"/>
    <w:rsid w:val="000D7E11"/>
    <w:rsid w:val="000E118B"/>
    <w:rsid w:val="000E1823"/>
    <w:rsid w:val="000E18FE"/>
    <w:rsid w:val="000E1A84"/>
    <w:rsid w:val="000E1FE6"/>
    <w:rsid w:val="000E202B"/>
    <w:rsid w:val="000E207B"/>
    <w:rsid w:val="000E24B3"/>
    <w:rsid w:val="000E25A0"/>
    <w:rsid w:val="000E2A2F"/>
    <w:rsid w:val="000E2C9F"/>
    <w:rsid w:val="000E3545"/>
    <w:rsid w:val="000E390A"/>
    <w:rsid w:val="000E3AC4"/>
    <w:rsid w:val="000E3B3B"/>
    <w:rsid w:val="000E46D2"/>
    <w:rsid w:val="000E46DB"/>
    <w:rsid w:val="000E476E"/>
    <w:rsid w:val="000E4DEC"/>
    <w:rsid w:val="000E500E"/>
    <w:rsid w:val="000E5159"/>
    <w:rsid w:val="000E542C"/>
    <w:rsid w:val="000E55B5"/>
    <w:rsid w:val="000E55DF"/>
    <w:rsid w:val="000E5938"/>
    <w:rsid w:val="000E5A74"/>
    <w:rsid w:val="000E5D1A"/>
    <w:rsid w:val="000E5F48"/>
    <w:rsid w:val="000E5F57"/>
    <w:rsid w:val="000E61A4"/>
    <w:rsid w:val="000E692F"/>
    <w:rsid w:val="000F053F"/>
    <w:rsid w:val="000F0C2A"/>
    <w:rsid w:val="000F103D"/>
    <w:rsid w:val="000F170A"/>
    <w:rsid w:val="000F20AA"/>
    <w:rsid w:val="000F2322"/>
    <w:rsid w:val="000F2CCF"/>
    <w:rsid w:val="000F2E1B"/>
    <w:rsid w:val="000F3E6E"/>
    <w:rsid w:val="000F40F8"/>
    <w:rsid w:val="000F446B"/>
    <w:rsid w:val="000F453D"/>
    <w:rsid w:val="000F483B"/>
    <w:rsid w:val="000F4939"/>
    <w:rsid w:val="000F53D4"/>
    <w:rsid w:val="000F5727"/>
    <w:rsid w:val="000F5C56"/>
    <w:rsid w:val="000F6491"/>
    <w:rsid w:val="000F68CA"/>
    <w:rsid w:val="000F6B43"/>
    <w:rsid w:val="000F6C3B"/>
    <w:rsid w:val="000F709A"/>
    <w:rsid w:val="000F72EB"/>
    <w:rsid w:val="000F7CB7"/>
    <w:rsid w:val="000F7DB7"/>
    <w:rsid w:val="001003B5"/>
    <w:rsid w:val="00100643"/>
    <w:rsid w:val="00100B1D"/>
    <w:rsid w:val="001012B4"/>
    <w:rsid w:val="001012E0"/>
    <w:rsid w:val="0010135C"/>
    <w:rsid w:val="0010140D"/>
    <w:rsid w:val="00101437"/>
    <w:rsid w:val="00101875"/>
    <w:rsid w:val="00101A32"/>
    <w:rsid w:val="00101C1F"/>
    <w:rsid w:val="00101D71"/>
    <w:rsid w:val="00102036"/>
    <w:rsid w:val="001020B9"/>
    <w:rsid w:val="00102428"/>
    <w:rsid w:val="001028E8"/>
    <w:rsid w:val="001036C5"/>
    <w:rsid w:val="00103E17"/>
    <w:rsid w:val="00103E33"/>
    <w:rsid w:val="00103FC6"/>
    <w:rsid w:val="001040A4"/>
    <w:rsid w:val="001041E7"/>
    <w:rsid w:val="0010427A"/>
    <w:rsid w:val="001043FA"/>
    <w:rsid w:val="001047A2"/>
    <w:rsid w:val="0010482D"/>
    <w:rsid w:val="00104A7A"/>
    <w:rsid w:val="00105134"/>
    <w:rsid w:val="0010588C"/>
    <w:rsid w:val="00105CC6"/>
    <w:rsid w:val="001066DB"/>
    <w:rsid w:val="00106C25"/>
    <w:rsid w:val="00106EA8"/>
    <w:rsid w:val="00106F8C"/>
    <w:rsid w:val="001070B3"/>
    <w:rsid w:val="0010714B"/>
    <w:rsid w:val="00107356"/>
    <w:rsid w:val="0010779F"/>
    <w:rsid w:val="00107AEB"/>
    <w:rsid w:val="00107FF8"/>
    <w:rsid w:val="001100E0"/>
    <w:rsid w:val="001100E9"/>
    <w:rsid w:val="0011077B"/>
    <w:rsid w:val="00110949"/>
    <w:rsid w:val="00110AE5"/>
    <w:rsid w:val="001110AF"/>
    <w:rsid w:val="00111148"/>
    <w:rsid w:val="001111D8"/>
    <w:rsid w:val="0011123A"/>
    <w:rsid w:val="00111545"/>
    <w:rsid w:val="001116D4"/>
    <w:rsid w:val="00111DD9"/>
    <w:rsid w:val="00111F8D"/>
    <w:rsid w:val="00112BBE"/>
    <w:rsid w:val="00112E72"/>
    <w:rsid w:val="001144BA"/>
    <w:rsid w:val="0011456C"/>
    <w:rsid w:val="001148C3"/>
    <w:rsid w:val="00114DC0"/>
    <w:rsid w:val="001150FB"/>
    <w:rsid w:val="001155B0"/>
    <w:rsid w:val="001164D8"/>
    <w:rsid w:val="001165A1"/>
    <w:rsid w:val="00116AC1"/>
    <w:rsid w:val="00116D84"/>
    <w:rsid w:val="00116F79"/>
    <w:rsid w:val="001172CF"/>
    <w:rsid w:val="00117387"/>
    <w:rsid w:val="001177E0"/>
    <w:rsid w:val="00117DEA"/>
    <w:rsid w:val="00117E1D"/>
    <w:rsid w:val="00120131"/>
    <w:rsid w:val="001207D7"/>
    <w:rsid w:val="001207ED"/>
    <w:rsid w:val="001209FB"/>
    <w:rsid w:val="00120E49"/>
    <w:rsid w:val="001210CD"/>
    <w:rsid w:val="001213EE"/>
    <w:rsid w:val="001219B9"/>
    <w:rsid w:val="001219E8"/>
    <w:rsid w:val="00121C3C"/>
    <w:rsid w:val="00121CED"/>
    <w:rsid w:val="00121D5F"/>
    <w:rsid w:val="001223F0"/>
    <w:rsid w:val="00122745"/>
    <w:rsid w:val="00122B3D"/>
    <w:rsid w:val="001231B5"/>
    <w:rsid w:val="0012337C"/>
    <w:rsid w:val="001235BD"/>
    <w:rsid w:val="0012368B"/>
    <w:rsid w:val="00123AF9"/>
    <w:rsid w:val="001240F6"/>
    <w:rsid w:val="0012478D"/>
    <w:rsid w:val="00124991"/>
    <w:rsid w:val="00124E6F"/>
    <w:rsid w:val="00125502"/>
    <w:rsid w:val="00125656"/>
    <w:rsid w:val="001257C7"/>
    <w:rsid w:val="001258B7"/>
    <w:rsid w:val="001261F0"/>
    <w:rsid w:val="00126212"/>
    <w:rsid w:val="001263E5"/>
    <w:rsid w:val="001265AB"/>
    <w:rsid w:val="0012678A"/>
    <w:rsid w:val="001268CC"/>
    <w:rsid w:val="00126F3D"/>
    <w:rsid w:val="00126FDE"/>
    <w:rsid w:val="0012723B"/>
    <w:rsid w:val="001276F5"/>
    <w:rsid w:val="00127A9C"/>
    <w:rsid w:val="00127E1E"/>
    <w:rsid w:val="001300B9"/>
    <w:rsid w:val="001306EA"/>
    <w:rsid w:val="001307C7"/>
    <w:rsid w:val="00130A7B"/>
    <w:rsid w:val="00130A99"/>
    <w:rsid w:val="0013115F"/>
    <w:rsid w:val="001318A8"/>
    <w:rsid w:val="00131C82"/>
    <w:rsid w:val="00131F87"/>
    <w:rsid w:val="0013225B"/>
    <w:rsid w:val="0013236C"/>
    <w:rsid w:val="001323D5"/>
    <w:rsid w:val="001324AE"/>
    <w:rsid w:val="00132957"/>
    <w:rsid w:val="00132FF0"/>
    <w:rsid w:val="00133527"/>
    <w:rsid w:val="001335E2"/>
    <w:rsid w:val="00133D3F"/>
    <w:rsid w:val="00133FBE"/>
    <w:rsid w:val="001343FB"/>
    <w:rsid w:val="001345A2"/>
    <w:rsid w:val="00134CAE"/>
    <w:rsid w:val="00134EA5"/>
    <w:rsid w:val="001351A1"/>
    <w:rsid w:val="001355BC"/>
    <w:rsid w:val="00135778"/>
    <w:rsid w:val="00135C03"/>
    <w:rsid w:val="00135CBD"/>
    <w:rsid w:val="00135DD2"/>
    <w:rsid w:val="00136875"/>
    <w:rsid w:val="00136BA5"/>
    <w:rsid w:val="00136CDB"/>
    <w:rsid w:val="001378A8"/>
    <w:rsid w:val="00137FCD"/>
    <w:rsid w:val="001400D5"/>
    <w:rsid w:val="0014015E"/>
    <w:rsid w:val="001401BD"/>
    <w:rsid w:val="001406C7"/>
    <w:rsid w:val="001409CC"/>
    <w:rsid w:val="00140DAD"/>
    <w:rsid w:val="0014115A"/>
    <w:rsid w:val="00141851"/>
    <w:rsid w:val="00141C77"/>
    <w:rsid w:val="00142093"/>
    <w:rsid w:val="001423C5"/>
    <w:rsid w:val="00142648"/>
    <w:rsid w:val="0014311B"/>
    <w:rsid w:val="001431B4"/>
    <w:rsid w:val="001433D6"/>
    <w:rsid w:val="00143F29"/>
    <w:rsid w:val="00144222"/>
    <w:rsid w:val="001443D5"/>
    <w:rsid w:val="0014443F"/>
    <w:rsid w:val="00144544"/>
    <w:rsid w:val="00144AB6"/>
    <w:rsid w:val="00144D00"/>
    <w:rsid w:val="00144D6D"/>
    <w:rsid w:val="0014537A"/>
    <w:rsid w:val="0014574B"/>
    <w:rsid w:val="00145973"/>
    <w:rsid w:val="00145C44"/>
    <w:rsid w:val="001464D9"/>
    <w:rsid w:val="00146785"/>
    <w:rsid w:val="0014796B"/>
    <w:rsid w:val="001500FE"/>
    <w:rsid w:val="00150616"/>
    <w:rsid w:val="0015073B"/>
    <w:rsid w:val="0015127C"/>
    <w:rsid w:val="001513D5"/>
    <w:rsid w:val="0015172D"/>
    <w:rsid w:val="001517CE"/>
    <w:rsid w:val="00151D67"/>
    <w:rsid w:val="0015238D"/>
    <w:rsid w:val="001524A8"/>
    <w:rsid w:val="00152571"/>
    <w:rsid w:val="001525B8"/>
    <w:rsid w:val="0015276C"/>
    <w:rsid w:val="001529E8"/>
    <w:rsid w:val="00152AC7"/>
    <w:rsid w:val="00152D3D"/>
    <w:rsid w:val="001533A9"/>
    <w:rsid w:val="001538C2"/>
    <w:rsid w:val="00153E66"/>
    <w:rsid w:val="00154239"/>
    <w:rsid w:val="00154253"/>
    <w:rsid w:val="001544DC"/>
    <w:rsid w:val="0015455D"/>
    <w:rsid w:val="001547FC"/>
    <w:rsid w:val="00154C39"/>
    <w:rsid w:val="00154E5C"/>
    <w:rsid w:val="00155314"/>
    <w:rsid w:val="00155351"/>
    <w:rsid w:val="00155791"/>
    <w:rsid w:val="00155841"/>
    <w:rsid w:val="00155998"/>
    <w:rsid w:val="00155D11"/>
    <w:rsid w:val="001563F3"/>
    <w:rsid w:val="001569D4"/>
    <w:rsid w:val="00156A7E"/>
    <w:rsid w:val="00156D0E"/>
    <w:rsid w:val="00156DE1"/>
    <w:rsid w:val="00156E73"/>
    <w:rsid w:val="00156ED3"/>
    <w:rsid w:val="0015706B"/>
    <w:rsid w:val="00157147"/>
    <w:rsid w:val="001573A9"/>
    <w:rsid w:val="001573DB"/>
    <w:rsid w:val="00157C15"/>
    <w:rsid w:val="00157E22"/>
    <w:rsid w:val="00157F09"/>
    <w:rsid w:val="00160168"/>
    <w:rsid w:val="00160195"/>
    <w:rsid w:val="001601D9"/>
    <w:rsid w:val="00160399"/>
    <w:rsid w:val="00160658"/>
    <w:rsid w:val="0016099F"/>
    <w:rsid w:val="00160B5D"/>
    <w:rsid w:val="001615BB"/>
    <w:rsid w:val="0016162C"/>
    <w:rsid w:val="00161B4B"/>
    <w:rsid w:val="00161EDC"/>
    <w:rsid w:val="0016275B"/>
    <w:rsid w:val="0016329E"/>
    <w:rsid w:val="00163463"/>
    <w:rsid w:val="0016347B"/>
    <w:rsid w:val="00163565"/>
    <w:rsid w:val="00163B8C"/>
    <w:rsid w:val="00163BB7"/>
    <w:rsid w:val="00163D2E"/>
    <w:rsid w:val="00163EF8"/>
    <w:rsid w:val="00164F5C"/>
    <w:rsid w:val="001650AB"/>
    <w:rsid w:val="0016545F"/>
    <w:rsid w:val="001655C6"/>
    <w:rsid w:val="00165684"/>
    <w:rsid w:val="0016569B"/>
    <w:rsid w:val="001656FF"/>
    <w:rsid w:val="00165837"/>
    <w:rsid w:val="0016651B"/>
    <w:rsid w:val="00166AB0"/>
    <w:rsid w:val="00167232"/>
    <w:rsid w:val="0016734A"/>
    <w:rsid w:val="001675F0"/>
    <w:rsid w:val="00167631"/>
    <w:rsid w:val="0016768C"/>
    <w:rsid w:val="00167913"/>
    <w:rsid w:val="001679E5"/>
    <w:rsid w:val="00167B78"/>
    <w:rsid w:val="00167DE7"/>
    <w:rsid w:val="00170142"/>
    <w:rsid w:val="0017022B"/>
    <w:rsid w:val="00170419"/>
    <w:rsid w:val="00170A3A"/>
    <w:rsid w:val="00170A74"/>
    <w:rsid w:val="00170B5B"/>
    <w:rsid w:val="00170EA2"/>
    <w:rsid w:val="0017109A"/>
    <w:rsid w:val="001711D6"/>
    <w:rsid w:val="001714F4"/>
    <w:rsid w:val="0017157A"/>
    <w:rsid w:val="001716B8"/>
    <w:rsid w:val="001717CF"/>
    <w:rsid w:val="001718AB"/>
    <w:rsid w:val="001722C5"/>
    <w:rsid w:val="0017260A"/>
    <w:rsid w:val="00172859"/>
    <w:rsid w:val="0017348C"/>
    <w:rsid w:val="00173A37"/>
    <w:rsid w:val="00173B02"/>
    <w:rsid w:val="00173F51"/>
    <w:rsid w:val="001744C4"/>
    <w:rsid w:val="001746B6"/>
    <w:rsid w:val="001747D3"/>
    <w:rsid w:val="00174AAD"/>
    <w:rsid w:val="00174B59"/>
    <w:rsid w:val="00174DFE"/>
    <w:rsid w:val="001756F2"/>
    <w:rsid w:val="0017583A"/>
    <w:rsid w:val="0017599B"/>
    <w:rsid w:val="00175C16"/>
    <w:rsid w:val="00175D82"/>
    <w:rsid w:val="001762F2"/>
    <w:rsid w:val="00176653"/>
    <w:rsid w:val="00176C62"/>
    <w:rsid w:val="001775E1"/>
    <w:rsid w:val="001776BC"/>
    <w:rsid w:val="001779E7"/>
    <w:rsid w:val="00177B09"/>
    <w:rsid w:val="00177C60"/>
    <w:rsid w:val="00177C94"/>
    <w:rsid w:val="00177E89"/>
    <w:rsid w:val="001803B8"/>
    <w:rsid w:val="00180527"/>
    <w:rsid w:val="00180631"/>
    <w:rsid w:val="001807DD"/>
    <w:rsid w:val="00180A6E"/>
    <w:rsid w:val="00181187"/>
    <w:rsid w:val="00181307"/>
    <w:rsid w:val="00181310"/>
    <w:rsid w:val="0018157D"/>
    <w:rsid w:val="00181A2F"/>
    <w:rsid w:val="00182354"/>
    <w:rsid w:val="00182435"/>
    <w:rsid w:val="00182727"/>
    <w:rsid w:val="00182A1D"/>
    <w:rsid w:val="00182CE4"/>
    <w:rsid w:val="00182CFB"/>
    <w:rsid w:val="00182D8B"/>
    <w:rsid w:val="00182DB5"/>
    <w:rsid w:val="00182E78"/>
    <w:rsid w:val="0018302B"/>
    <w:rsid w:val="0018318F"/>
    <w:rsid w:val="001831F5"/>
    <w:rsid w:val="001832F7"/>
    <w:rsid w:val="00183ADC"/>
    <w:rsid w:val="00183C24"/>
    <w:rsid w:val="00183EE7"/>
    <w:rsid w:val="0018448D"/>
    <w:rsid w:val="00184554"/>
    <w:rsid w:val="00184666"/>
    <w:rsid w:val="00184944"/>
    <w:rsid w:val="00184C60"/>
    <w:rsid w:val="001853B5"/>
    <w:rsid w:val="001854B5"/>
    <w:rsid w:val="00185EC8"/>
    <w:rsid w:val="0018678E"/>
    <w:rsid w:val="00186981"/>
    <w:rsid w:val="00186ED3"/>
    <w:rsid w:val="00187003"/>
    <w:rsid w:val="0018703A"/>
    <w:rsid w:val="00187290"/>
    <w:rsid w:val="00190091"/>
    <w:rsid w:val="0019033B"/>
    <w:rsid w:val="00190E6A"/>
    <w:rsid w:val="001911EC"/>
    <w:rsid w:val="001912D8"/>
    <w:rsid w:val="00191852"/>
    <w:rsid w:val="00191D06"/>
    <w:rsid w:val="0019251A"/>
    <w:rsid w:val="00192617"/>
    <w:rsid w:val="001926DD"/>
    <w:rsid w:val="001934DB"/>
    <w:rsid w:val="00193612"/>
    <w:rsid w:val="001941E8"/>
    <w:rsid w:val="0019433D"/>
    <w:rsid w:val="00194748"/>
    <w:rsid w:val="00194AF4"/>
    <w:rsid w:val="00194C83"/>
    <w:rsid w:val="00194EB1"/>
    <w:rsid w:val="00195142"/>
    <w:rsid w:val="00195399"/>
    <w:rsid w:val="00195498"/>
    <w:rsid w:val="00195669"/>
    <w:rsid w:val="00195766"/>
    <w:rsid w:val="0019581F"/>
    <w:rsid w:val="00196537"/>
    <w:rsid w:val="00196B19"/>
    <w:rsid w:val="00196B3F"/>
    <w:rsid w:val="00196D51"/>
    <w:rsid w:val="00196FFF"/>
    <w:rsid w:val="001973A8"/>
    <w:rsid w:val="001975AE"/>
    <w:rsid w:val="00197755"/>
    <w:rsid w:val="00197849"/>
    <w:rsid w:val="001979B7"/>
    <w:rsid w:val="00197AEF"/>
    <w:rsid w:val="001A09F5"/>
    <w:rsid w:val="001A10D1"/>
    <w:rsid w:val="001A110E"/>
    <w:rsid w:val="001A1522"/>
    <w:rsid w:val="001A1E0B"/>
    <w:rsid w:val="001A228A"/>
    <w:rsid w:val="001A2367"/>
    <w:rsid w:val="001A26BE"/>
    <w:rsid w:val="001A2C16"/>
    <w:rsid w:val="001A3301"/>
    <w:rsid w:val="001A331E"/>
    <w:rsid w:val="001A3376"/>
    <w:rsid w:val="001A3790"/>
    <w:rsid w:val="001A429A"/>
    <w:rsid w:val="001A45D7"/>
    <w:rsid w:val="001A46E2"/>
    <w:rsid w:val="001A4C82"/>
    <w:rsid w:val="001A4E18"/>
    <w:rsid w:val="001A5313"/>
    <w:rsid w:val="001A53A0"/>
    <w:rsid w:val="001A55E6"/>
    <w:rsid w:val="001A5B20"/>
    <w:rsid w:val="001A5F22"/>
    <w:rsid w:val="001A60DD"/>
    <w:rsid w:val="001A682F"/>
    <w:rsid w:val="001A686E"/>
    <w:rsid w:val="001A6C59"/>
    <w:rsid w:val="001A78AD"/>
    <w:rsid w:val="001A7926"/>
    <w:rsid w:val="001A7B30"/>
    <w:rsid w:val="001A7B3A"/>
    <w:rsid w:val="001A7CFC"/>
    <w:rsid w:val="001A7EAA"/>
    <w:rsid w:val="001B0083"/>
    <w:rsid w:val="001B0446"/>
    <w:rsid w:val="001B0935"/>
    <w:rsid w:val="001B12FC"/>
    <w:rsid w:val="001B16EA"/>
    <w:rsid w:val="001B1CA0"/>
    <w:rsid w:val="001B218B"/>
    <w:rsid w:val="001B21A5"/>
    <w:rsid w:val="001B25C6"/>
    <w:rsid w:val="001B2B45"/>
    <w:rsid w:val="001B3512"/>
    <w:rsid w:val="001B373A"/>
    <w:rsid w:val="001B3A17"/>
    <w:rsid w:val="001B3D8C"/>
    <w:rsid w:val="001B3F32"/>
    <w:rsid w:val="001B4079"/>
    <w:rsid w:val="001B4119"/>
    <w:rsid w:val="001B4945"/>
    <w:rsid w:val="001B4FB9"/>
    <w:rsid w:val="001B5352"/>
    <w:rsid w:val="001B56F6"/>
    <w:rsid w:val="001B5DEC"/>
    <w:rsid w:val="001B5EE4"/>
    <w:rsid w:val="001B607D"/>
    <w:rsid w:val="001B62FD"/>
    <w:rsid w:val="001B6719"/>
    <w:rsid w:val="001B678F"/>
    <w:rsid w:val="001B6C99"/>
    <w:rsid w:val="001B7062"/>
    <w:rsid w:val="001B713A"/>
    <w:rsid w:val="001B7191"/>
    <w:rsid w:val="001C076F"/>
    <w:rsid w:val="001C166D"/>
    <w:rsid w:val="001C1EF9"/>
    <w:rsid w:val="001C2194"/>
    <w:rsid w:val="001C2416"/>
    <w:rsid w:val="001C2721"/>
    <w:rsid w:val="001C2B55"/>
    <w:rsid w:val="001C2DDE"/>
    <w:rsid w:val="001C37DE"/>
    <w:rsid w:val="001C414A"/>
    <w:rsid w:val="001C4FEA"/>
    <w:rsid w:val="001C50E5"/>
    <w:rsid w:val="001C58F9"/>
    <w:rsid w:val="001C6264"/>
    <w:rsid w:val="001C67F8"/>
    <w:rsid w:val="001C6CD5"/>
    <w:rsid w:val="001C71D6"/>
    <w:rsid w:val="001C72BF"/>
    <w:rsid w:val="001C7309"/>
    <w:rsid w:val="001C76EC"/>
    <w:rsid w:val="001C7AE3"/>
    <w:rsid w:val="001C7F07"/>
    <w:rsid w:val="001D008C"/>
    <w:rsid w:val="001D01C1"/>
    <w:rsid w:val="001D06A7"/>
    <w:rsid w:val="001D06F5"/>
    <w:rsid w:val="001D08EB"/>
    <w:rsid w:val="001D0DF5"/>
    <w:rsid w:val="001D13AF"/>
    <w:rsid w:val="001D13BB"/>
    <w:rsid w:val="001D13D6"/>
    <w:rsid w:val="001D1832"/>
    <w:rsid w:val="001D187E"/>
    <w:rsid w:val="001D1F14"/>
    <w:rsid w:val="001D20B7"/>
    <w:rsid w:val="001D22AB"/>
    <w:rsid w:val="001D2417"/>
    <w:rsid w:val="001D26A4"/>
    <w:rsid w:val="001D2A56"/>
    <w:rsid w:val="001D30DB"/>
    <w:rsid w:val="001D39EF"/>
    <w:rsid w:val="001D3A26"/>
    <w:rsid w:val="001D3B4C"/>
    <w:rsid w:val="001D3E87"/>
    <w:rsid w:val="001D43ED"/>
    <w:rsid w:val="001D49A0"/>
    <w:rsid w:val="001D537F"/>
    <w:rsid w:val="001D5921"/>
    <w:rsid w:val="001D5A02"/>
    <w:rsid w:val="001D5B9F"/>
    <w:rsid w:val="001D5CC4"/>
    <w:rsid w:val="001D6096"/>
    <w:rsid w:val="001D60BB"/>
    <w:rsid w:val="001D60C6"/>
    <w:rsid w:val="001D654C"/>
    <w:rsid w:val="001D6A71"/>
    <w:rsid w:val="001D6D5E"/>
    <w:rsid w:val="001D7020"/>
    <w:rsid w:val="001D7237"/>
    <w:rsid w:val="001D725A"/>
    <w:rsid w:val="001D7327"/>
    <w:rsid w:val="001D79D6"/>
    <w:rsid w:val="001D7AFE"/>
    <w:rsid w:val="001E0217"/>
    <w:rsid w:val="001E0684"/>
    <w:rsid w:val="001E083B"/>
    <w:rsid w:val="001E0982"/>
    <w:rsid w:val="001E0E7A"/>
    <w:rsid w:val="001E0F8E"/>
    <w:rsid w:val="001E1036"/>
    <w:rsid w:val="001E123F"/>
    <w:rsid w:val="001E1547"/>
    <w:rsid w:val="001E18FB"/>
    <w:rsid w:val="001E1F86"/>
    <w:rsid w:val="001E200A"/>
    <w:rsid w:val="001E2290"/>
    <w:rsid w:val="001E2A90"/>
    <w:rsid w:val="001E2A9F"/>
    <w:rsid w:val="001E320C"/>
    <w:rsid w:val="001E3681"/>
    <w:rsid w:val="001E3F57"/>
    <w:rsid w:val="001E40A9"/>
    <w:rsid w:val="001E4299"/>
    <w:rsid w:val="001E43B7"/>
    <w:rsid w:val="001E4E2B"/>
    <w:rsid w:val="001E5045"/>
    <w:rsid w:val="001E564A"/>
    <w:rsid w:val="001E58A5"/>
    <w:rsid w:val="001E5916"/>
    <w:rsid w:val="001E5958"/>
    <w:rsid w:val="001E5969"/>
    <w:rsid w:val="001E6889"/>
    <w:rsid w:val="001E6A7C"/>
    <w:rsid w:val="001E74A8"/>
    <w:rsid w:val="001E76CF"/>
    <w:rsid w:val="001E7755"/>
    <w:rsid w:val="001F0C11"/>
    <w:rsid w:val="001F0CA8"/>
    <w:rsid w:val="001F0EB6"/>
    <w:rsid w:val="001F0EFF"/>
    <w:rsid w:val="001F0F85"/>
    <w:rsid w:val="001F0FF7"/>
    <w:rsid w:val="001F12B9"/>
    <w:rsid w:val="001F2030"/>
    <w:rsid w:val="001F204B"/>
    <w:rsid w:val="001F3020"/>
    <w:rsid w:val="001F317D"/>
    <w:rsid w:val="001F31AD"/>
    <w:rsid w:val="001F367F"/>
    <w:rsid w:val="001F384D"/>
    <w:rsid w:val="001F38F7"/>
    <w:rsid w:val="001F3916"/>
    <w:rsid w:val="001F46BD"/>
    <w:rsid w:val="001F48C1"/>
    <w:rsid w:val="001F5010"/>
    <w:rsid w:val="001F57FE"/>
    <w:rsid w:val="001F5AF6"/>
    <w:rsid w:val="001F5E27"/>
    <w:rsid w:val="001F5EBB"/>
    <w:rsid w:val="001F600F"/>
    <w:rsid w:val="001F60A9"/>
    <w:rsid w:val="001F697E"/>
    <w:rsid w:val="001F6D8E"/>
    <w:rsid w:val="001F6DFF"/>
    <w:rsid w:val="001F717D"/>
    <w:rsid w:val="001F739B"/>
    <w:rsid w:val="001F75E0"/>
    <w:rsid w:val="001F7839"/>
    <w:rsid w:val="001F7C5F"/>
    <w:rsid w:val="001F7EDC"/>
    <w:rsid w:val="0020012B"/>
    <w:rsid w:val="002003A0"/>
    <w:rsid w:val="002005E4"/>
    <w:rsid w:val="00200903"/>
    <w:rsid w:val="00200C70"/>
    <w:rsid w:val="00200E6C"/>
    <w:rsid w:val="00200F01"/>
    <w:rsid w:val="002016C8"/>
    <w:rsid w:val="002016DC"/>
    <w:rsid w:val="00201756"/>
    <w:rsid w:val="002018A6"/>
    <w:rsid w:val="00201B51"/>
    <w:rsid w:val="00201E6E"/>
    <w:rsid w:val="00202256"/>
    <w:rsid w:val="002027B8"/>
    <w:rsid w:val="00202B39"/>
    <w:rsid w:val="00202DCF"/>
    <w:rsid w:val="00202FE0"/>
    <w:rsid w:val="002032E0"/>
    <w:rsid w:val="002036A4"/>
    <w:rsid w:val="00204099"/>
    <w:rsid w:val="0020443D"/>
    <w:rsid w:val="0020453C"/>
    <w:rsid w:val="0020478B"/>
    <w:rsid w:val="00204A36"/>
    <w:rsid w:val="00204D33"/>
    <w:rsid w:val="002051B2"/>
    <w:rsid w:val="00205CC0"/>
    <w:rsid w:val="00205EE0"/>
    <w:rsid w:val="002060F1"/>
    <w:rsid w:val="002063A2"/>
    <w:rsid w:val="00207027"/>
    <w:rsid w:val="00207090"/>
    <w:rsid w:val="002075F4"/>
    <w:rsid w:val="002075F8"/>
    <w:rsid w:val="002102FD"/>
    <w:rsid w:val="00210303"/>
    <w:rsid w:val="00210361"/>
    <w:rsid w:val="00210A1F"/>
    <w:rsid w:val="00210B41"/>
    <w:rsid w:val="00210FA6"/>
    <w:rsid w:val="00211231"/>
    <w:rsid w:val="0021159F"/>
    <w:rsid w:val="002118A8"/>
    <w:rsid w:val="00211B93"/>
    <w:rsid w:val="00211EEB"/>
    <w:rsid w:val="00211F52"/>
    <w:rsid w:val="00212076"/>
    <w:rsid w:val="00212E81"/>
    <w:rsid w:val="002132BF"/>
    <w:rsid w:val="00213592"/>
    <w:rsid w:val="002138F4"/>
    <w:rsid w:val="002141F3"/>
    <w:rsid w:val="002149C2"/>
    <w:rsid w:val="00214FF3"/>
    <w:rsid w:val="0021581B"/>
    <w:rsid w:val="00216250"/>
    <w:rsid w:val="0021642F"/>
    <w:rsid w:val="00216A47"/>
    <w:rsid w:val="00216BEB"/>
    <w:rsid w:val="00216C7F"/>
    <w:rsid w:val="00216D6C"/>
    <w:rsid w:val="00217893"/>
    <w:rsid w:val="002209EF"/>
    <w:rsid w:val="00220BE4"/>
    <w:rsid w:val="00220E96"/>
    <w:rsid w:val="00221063"/>
    <w:rsid w:val="0022118A"/>
    <w:rsid w:val="00221260"/>
    <w:rsid w:val="00221FA0"/>
    <w:rsid w:val="00222723"/>
    <w:rsid w:val="00222921"/>
    <w:rsid w:val="00222A19"/>
    <w:rsid w:val="00222B05"/>
    <w:rsid w:val="00222D6D"/>
    <w:rsid w:val="0022314B"/>
    <w:rsid w:val="00223402"/>
    <w:rsid w:val="00223415"/>
    <w:rsid w:val="0022358A"/>
    <w:rsid w:val="00223929"/>
    <w:rsid w:val="00223FBB"/>
    <w:rsid w:val="002240FD"/>
    <w:rsid w:val="00224560"/>
    <w:rsid w:val="0022474E"/>
    <w:rsid w:val="002249CC"/>
    <w:rsid w:val="00224BB6"/>
    <w:rsid w:val="00224D3D"/>
    <w:rsid w:val="00225120"/>
    <w:rsid w:val="00225189"/>
    <w:rsid w:val="0022522D"/>
    <w:rsid w:val="00226142"/>
    <w:rsid w:val="00226185"/>
    <w:rsid w:val="00226697"/>
    <w:rsid w:val="00226D2B"/>
    <w:rsid w:val="00226DB8"/>
    <w:rsid w:val="00227426"/>
    <w:rsid w:val="002274EE"/>
    <w:rsid w:val="00227BC9"/>
    <w:rsid w:val="00227C7F"/>
    <w:rsid w:val="00227F5B"/>
    <w:rsid w:val="002301DD"/>
    <w:rsid w:val="002302D4"/>
    <w:rsid w:val="002307DB"/>
    <w:rsid w:val="00230EEF"/>
    <w:rsid w:val="00230F3A"/>
    <w:rsid w:val="002310EB"/>
    <w:rsid w:val="002311B7"/>
    <w:rsid w:val="00231D4A"/>
    <w:rsid w:val="002324D9"/>
    <w:rsid w:val="002325B9"/>
    <w:rsid w:val="00232E51"/>
    <w:rsid w:val="002333E7"/>
    <w:rsid w:val="0023449A"/>
    <w:rsid w:val="00234741"/>
    <w:rsid w:val="00234D96"/>
    <w:rsid w:val="00235058"/>
    <w:rsid w:val="0023555C"/>
    <w:rsid w:val="00235994"/>
    <w:rsid w:val="00235CBC"/>
    <w:rsid w:val="00235CC2"/>
    <w:rsid w:val="00236350"/>
    <w:rsid w:val="00236726"/>
    <w:rsid w:val="00236887"/>
    <w:rsid w:val="00236C38"/>
    <w:rsid w:val="00237981"/>
    <w:rsid w:val="00237998"/>
    <w:rsid w:val="00240379"/>
    <w:rsid w:val="00240534"/>
    <w:rsid w:val="002406AD"/>
    <w:rsid w:val="002414A3"/>
    <w:rsid w:val="00241BEF"/>
    <w:rsid w:val="00241D68"/>
    <w:rsid w:val="00241D8F"/>
    <w:rsid w:val="002425E2"/>
    <w:rsid w:val="002431D7"/>
    <w:rsid w:val="00243677"/>
    <w:rsid w:val="002437B1"/>
    <w:rsid w:val="0024381C"/>
    <w:rsid w:val="00243CE2"/>
    <w:rsid w:val="0024471D"/>
    <w:rsid w:val="00244D99"/>
    <w:rsid w:val="00245168"/>
    <w:rsid w:val="00245925"/>
    <w:rsid w:val="00245E60"/>
    <w:rsid w:val="00246197"/>
    <w:rsid w:val="00246227"/>
    <w:rsid w:val="0024629F"/>
    <w:rsid w:val="0024650E"/>
    <w:rsid w:val="00246767"/>
    <w:rsid w:val="0024687D"/>
    <w:rsid w:val="002469C0"/>
    <w:rsid w:val="002469DD"/>
    <w:rsid w:val="002478CE"/>
    <w:rsid w:val="0024790D"/>
    <w:rsid w:val="00247C3A"/>
    <w:rsid w:val="00250361"/>
    <w:rsid w:val="00250522"/>
    <w:rsid w:val="00250A5D"/>
    <w:rsid w:val="00250BB4"/>
    <w:rsid w:val="002513C8"/>
    <w:rsid w:val="002514D7"/>
    <w:rsid w:val="0025156F"/>
    <w:rsid w:val="00252814"/>
    <w:rsid w:val="00252928"/>
    <w:rsid w:val="00252AFE"/>
    <w:rsid w:val="00252BB5"/>
    <w:rsid w:val="00252F34"/>
    <w:rsid w:val="002531B2"/>
    <w:rsid w:val="0025338F"/>
    <w:rsid w:val="002535EE"/>
    <w:rsid w:val="002536CF"/>
    <w:rsid w:val="00253E8A"/>
    <w:rsid w:val="00253FC1"/>
    <w:rsid w:val="002541CB"/>
    <w:rsid w:val="002542DE"/>
    <w:rsid w:val="00254655"/>
    <w:rsid w:val="002549A4"/>
    <w:rsid w:val="00254DCA"/>
    <w:rsid w:val="002555A8"/>
    <w:rsid w:val="00255C42"/>
    <w:rsid w:val="00255F88"/>
    <w:rsid w:val="00256064"/>
    <w:rsid w:val="0025609C"/>
    <w:rsid w:val="00256170"/>
    <w:rsid w:val="002564D4"/>
    <w:rsid w:val="00256B16"/>
    <w:rsid w:val="00256D1A"/>
    <w:rsid w:val="00256E1B"/>
    <w:rsid w:val="002570F8"/>
    <w:rsid w:val="0025719C"/>
    <w:rsid w:val="0025789A"/>
    <w:rsid w:val="00257B67"/>
    <w:rsid w:val="00260109"/>
    <w:rsid w:val="002604BF"/>
    <w:rsid w:val="00260A2F"/>
    <w:rsid w:val="00260A7C"/>
    <w:rsid w:val="00260DCB"/>
    <w:rsid w:val="00261000"/>
    <w:rsid w:val="002611E1"/>
    <w:rsid w:val="00261301"/>
    <w:rsid w:val="00261313"/>
    <w:rsid w:val="002615EC"/>
    <w:rsid w:val="00261EE4"/>
    <w:rsid w:val="00262123"/>
    <w:rsid w:val="002626E4"/>
    <w:rsid w:val="00262711"/>
    <w:rsid w:val="002627F0"/>
    <w:rsid w:val="00262E7F"/>
    <w:rsid w:val="00262E83"/>
    <w:rsid w:val="00263550"/>
    <w:rsid w:val="00263F7D"/>
    <w:rsid w:val="00263F81"/>
    <w:rsid w:val="002640B6"/>
    <w:rsid w:val="002641E2"/>
    <w:rsid w:val="00264603"/>
    <w:rsid w:val="002646E2"/>
    <w:rsid w:val="00264CD7"/>
    <w:rsid w:val="00264D26"/>
    <w:rsid w:val="00265129"/>
    <w:rsid w:val="0026522A"/>
    <w:rsid w:val="00265303"/>
    <w:rsid w:val="002653AC"/>
    <w:rsid w:val="0026543C"/>
    <w:rsid w:val="00265668"/>
    <w:rsid w:val="0026575C"/>
    <w:rsid w:val="00265ACB"/>
    <w:rsid w:val="00265AD2"/>
    <w:rsid w:val="00265B77"/>
    <w:rsid w:val="00265C58"/>
    <w:rsid w:val="00265E0A"/>
    <w:rsid w:val="002665D4"/>
    <w:rsid w:val="00266611"/>
    <w:rsid w:val="00266747"/>
    <w:rsid w:val="00266783"/>
    <w:rsid w:val="002667D2"/>
    <w:rsid w:val="002669F0"/>
    <w:rsid w:val="00266AB0"/>
    <w:rsid w:val="00267172"/>
    <w:rsid w:val="002676CE"/>
    <w:rsid w:val="00267734"/>
    <w:rsid w:val="002703CD"/>
    <w:rsid w:val="00270A1F"/>
    <w:rsid w:val="00271394"/>
    <w:rsid w:val="00271B6E"/>
    <w:rsid w:val="00271F1E"/>
    <w:rsid w:val="002727EE"/>
    <w:rsid w:val="00272A0D"/>
    <w:rsid w:val="00273CD1"/>
    <w:rsid w:val="00273FC6"/>
    <w:rsid w:val="00274EE8"/>
    <w:rsid w:val="00274FB7"/>
    <w:rsid w:val="00275091"/>
    <w:rsid w:val="00275584"/>
    <w:rsid w:val="00275624"/>
    <w:rsid w:val="002757B5"/>
    <w:rsid w:val="00275845"/>
    <w:rsid w:val="00275B52"/>
    <w:rsid w:val="00275CA6"/>
    <w:rsid w:val="00275D92"/>
    <w:rsid w:val="00275ED2"/>
    <w:rsid w:val="00276838"/>
    <w:rsid w:val="00276866"/>
    <w:rsid w:val="002769C7"/>
    <w:rsid w:val="00276B33"/>
    <w:rsid w:val="00276EB9"/>
    <w:rsid w:val="00277709"/>
    <w:rsid w:val="0027781D"/>
    <w:rsid w:val="00277901"/>
    <w:rsid w:val="002779C3"/>
    <w:rsid w:val="00277A99"/>
    <w:rsid w:val="00277ACB"/>
    <w:rsid w:val="00277E3B"/>
    <w:rsid w:val="002804B8"/>
    <w:rsid w:val="00280549"/>
    <w:rsid w:val="0028060A"/>
    <w:rsid w:val="00280673"/>
    <w:rsid w:val="00280799"/>
    <w:rsid w:val="00280BED"/>
    <w:rsid w:val="00280F67"/>
    <w:rsid w:val="00281291"/>
    <w:rsid w:val="002812F9"/>
    <w:rsid w:val="002814F6"/>
    <w:rsid w:val="002816C8"/>
    <w:rsid w:val="0028199C"/>
    <w:rsid w:val="00281C35"/>
    <w:rsid w:val="00281C3A"/>
    <w:rsid w:val="002820A1"/>
    <w:rsid w:val="00282ADE"/>
    <w:rsid w:val="00282E03"/>
    <w:rsid w:val="0028309D"/>
    <w:rsid w:val="0028352B"/>
    <w:rsid w:val="0028392D"/>
    <w:rsid w:val="00283AFC"/>
    <w:rsid w:val="00283D16"/>
    <w:rsid w:val="00284060"/>
    <w:rsid w:val="00284315"/>
    <w:rsid w:val="00284AE8"/>
    <w:rsid w:val="002852D0"/>
    <w:rsid w:val="002855DB"/>
    <w:rsid w:val="00285E32"/>
    <w:rsid w:val="002861EE"/>
    <w:rsid w:val="00286AA5"/>
    <w:rsid w:val="00286C52"/>
    <w:rsid w:val="002870C4"/>
    <w:rsid w:val="0028758F"/>
    <w:rsid w:val="00287B19"/>
    <w:rsid w:val="00287BEF"/>
    <w:rsid w:val="00290043"/>
    <w:rsid w:val="00290104"/>
    <w:rsid w:val="00290212"/>
    <w:rsid w:val="00290786"/>
    <w:rsid w:val="00290DB5"/>
    <w:rsid w:val="00290FD1"/>
    <w:rsid w:val="00291556"/>
    <w:rsid w:val="002916E9"/>
    <w:rsid w:val="00291929"/>
    <w:rsid w:val="00291C05"/>
    <w:rsid w:val="00291FA6"/>
    <w:rsid w:val="00292912"/>
    <w:rsid w:val="00292950"/>
    <w:rsid w:val="002929A9"/>
    <w:rsid w:val="00292B33"/>
    <w:rsid w:val="00292C0B"/>
    <w:rsid w:val="00292EA4"/>
    <w:rsid w:val="002930C8"/>
    <w:rsid w:val="00293D4C"/>
    <w:rsid w:val="00294AF9"/>
    <w:rsid w:val="00294B6D"/>
    <w:rsid w:val="0029580E"/>
    <w:rsid w:val="002958A4"/>
    <w:rsid w:val="00295D88"/>
    <w:rsid w:val="00295DB5"/>
    <w:rsid w:val="0029620A"/>
    <w:rsid w:val="00296C8C"/>
    <w:rsid w:val="002970D3"/>
    <w:rsid w:val="002972B4"/>
    <w:rsid w:val="002977E2"/>
    <w:rsid w:val="0029794F"/>
    <w:rsid w:val="00297EA4"/>
    <w:rsid w:val="002A0270"/>
    <w:rsid w:val="002A02DD"/>
    <w:rsid w:val="002A047C"/>
    <w:rsid w:val="002A0483"/>
    <w:rsid w:val="002A09BE"/>
    <w:rsid w:val="002A09BF"/>
    <w:rsid w:val="002A0C51"/>
    <w:rsid w:val="002A1B06"/>
    <w:rsid w:val="002A1B86"/>
    <w:rsid w:val="002A2143"/>
    <w:rsid w:val="002A226B"/>
    <w:rsid w:val="002A2FE6"/>
    <w:rsid w:val="002A3751"/>
    <w:rsid w:val="002A37BF"/>
    <w:rsid w:val="002A381B"/>
    <w:rsid w:val="002A3873"/>
    <w:rsid w:val="002A3FCC"/>
    <w:rsid w:val="002A445A"/>
    <w:rsid w:val="002A458E"/>
    <w:rsid w:val="002A4813"/>
    <w:rsid w:val="002A49CD"/>
    <w:rsid w:val="002A4C28"/>
    <w:rsid w:val="002A4E62"/>
    <w:rsid w:val="002A5EAB"/>
    <w:rsid w:val="002A6013"/>
    <w:rsid w:val="002A60CF"/>
    <w:rsid w:val="002A6777"/>
    <w:rsid w:val="002A733E"/>
    <w:rsid w:val="002A73F4"/>
    <w:rsid w:val="002A75C1"/>
    <w:rsid w:val="002A7865"/>
    <w:rsid w:val="002A7C82"/>
    <w:rsid w:val="002A7EFE"/>
    <w:rsid w:val="002B0D91"/>
    <w:rsid w:val="002B2347"/>
    <w:rsid w:val="002B2412"/>
    <w:rsid w:val="002B2893"/>
    <w:rsid w:val="002B29DF"/>
    <w:rsid w:val="002B2C94"/>
    <w:rsid w:val="002B31DA"/>
    <w:rsid w:val="002B358B"/>
    <w:rsid w:val="002B3896"/>
    <w:rsid w:val="002B3ECE"/>
    <w:rsid w:val="002B3F9B"/>
    <w:rsid w:val="002B431F"/>
    <w:rsid w:val="002B486E"/>
    <w:rsid w:val="002B4C5D"/>
    <w:rsid w:val="002B50F0"/>
    <w:rsid w:val="002B55B0"/>
    <w:rsid w:val="002B5A8D"/>
    <w:rsid w:val="002B5C9C"/>
    <w:rsid w:val="002B6248"/>
    <w:rsid w:val="002B648E"/>
    <w:rsid w:val="002B68C4"/>
    <w:rsid w:val="002B6A4A"/>
    <w:rsid w:val="002B6B6E"/>
    <w:rsid w:val="002B727E"/>
    <w:rsid w:val="002B74E1"/>
    <w:rsid w:val="002B7D29"/>
    <w:rsid w:val="002C026D"/>
    <w:rsid w:val="002C056B"/>
    <w:rsid w:val="002C072C"/>
    <w:rsid w:val="002C0A7F"/>
    <w:rsid w:val="002C0C0B"/>
    <w:rsid w:val="002C12A4"/>
    <w:rsid w:val="002C12DD"/>
    <w:rsid w:val="002C19A9"/>
    <w:rsid w:val="002C1E5C"/>
    <w:rsid w:val="002C305E"/>
    <w:rsid w:val="002C3432"/>
    <w:rsid w:val="002C354B"/>
    <w:rsid w:val="002C3647"/>
    <w:rsid w:val="002C3D2B"/>
    <w:rsid w:val="002C3E6E"/>
    <w:rsid w:val="002C3FAC"/>
    <w:rsid w:val="002C479F"/>
    <w:rsid w:val="002C4E7E"/>
    <w:rsid w:val="002C5784"/>
    <w:rsid w:val="002C58A2"/>
    <w:rsid w:val="002C5D26"/>
    <w:rsid w:val="002C62A6"/>
    <w:rsid w:val="002C6527"/>
    <w:rsid w:val="002C6853"/>
    <w:rsid w:val="002C6C9B"/>
    <w:rsid w:val="002C70C4"/>
    <w:rsid w:val="002C730E"/>
    <w:rsid w:val="002C757A"/>
    <w:rsid w:val="002C7A6A"/>
    <w:rsid w:val="002C7AB5"/>
    <w:rsid w:val="002C7BC7"/>
    <w:rsid w:val="002C7BE3"/>
    <w:rsid w:val="002D01A4"/>
    <w:rsid w:val="002D06EF"/>
    <w:rsid w:val="002D0B9F"/>
    <w:rsid w:val="002D0D63"/>
    <w:rsid w:val="002D18C1"/>
    <w:rsid w:val="002D1C4F"/>
    <w:rsid w:val="002D1F18"/>
    <w:rsid w:val="002D2402"/>
    <w:rsid w:val="002D2AAC"/>
    <w:rsid w:val="002D2CCB"/>
    <w:rsid w:val="002D3151"/>
    <w:rsid w:val="002D3183"/>
    <w:rsid w:val="002D32F6"/>
    <w:rsid w:val="002D3A9E"/>
    <w:rsid w:val="002D3EB8"/>
    <w:rsid w:val="002D41A3"/>
    <w:rsid w:val="002D43A7"/>
    <w:rsid w:val="002D47FD"/>
    <w:rsid w:val="002D4D10"/>
    <w:rsid w:val="002D4E98"/>
    <w:rsid w:val="002D5195"/>
    <w:rsid w:val="002D5454"/>
    <w:rsid w:val="002D566F"/>
    <w:rsid w:val="002D5826"/>
    <w:rsid w:val="002D5AA7"/>
    <w:rsid w:val="002D5B83"/>
    <w:rsid w:val="002D5CEA"/>
    <w:rsid w:val="002D5DAC"/>
    <w:rsid w:val="002D5E58"/>
    <w:rsid w:val="002D5FCE"/>
    <w:rsid w:val="002D61D6"/>
    <w:rsid w:val="002D6401"/>
    <w:rsid w:val="002D6457"/>
    <w:rsid w:val="002D71F1"/>
    <w:rsid w:val="002D7467"/>
    <w:rsid w:val="002D75C9"/>
    <w:rsid w:val="002D773A"/>
    <w:rsid w:val="002D79C6"/>
    <w:rsid w:val="002D7A3B"/>
    <w:rsid w:val="002D7D99"/>
    <w:rsid w:val="002E031B"/>
    <w:rsid w:val="002E0393"/>
    <w:rsid w:val="002E0A77"/>
    <w:rsid w:val="002E0F12"/>
    <w:rsid w:val="002E13E4"/>
    <w:rsid w:val="002E174C"/>
    <w:rsid w:val="002E1BCB"/>
    <w:rsid w:val="002E1E51"/>
    <w:rsid w:val="002E21E0"/>
    <w:rsid w:val="002E26BA"/>
    <w:rsid w:val="002E28AB"/>
    <w:rsid w:val="002E2DBA"/>
    <w:rsid w:val="002E3000"/>
    <w:rsid w:val="002E3075"/>
    <w:rsid w:val="002E358C"/>
    <w:rsid w:val="002E3866"/>
    <w:rsid w:val="002E38C7"/>
    <w:rsid w:val="002E3A3F"/>
    <w:rsid w:val="002E3BBA"/>
    <w:rsid w:val="002E3C31"/>
    <w:rsid w:val="002E3C83"/>
    <w:rsid w:val="002E3D01"/>
    <w:rsid w:val="002E3F19"/>
    <w:rsid w:val="002E48AD"/>
    <w:rsid w:val="002E5702"/>
    <w:rsid w:val="002E58A0"/>
    <w:rsid w:val="002E5B8B"/>
    <w:rsid w:val="002E5C66"/>
    <w:rsid w:val="002E5D77"/>
    <w:rsid w:val="002E5E2F"/>
    <w:rsid w:val="002E5FEA"/>
    <w:rsid w:val="002E690A"/>
    <w:rsid w:val="002E6959"/>
    <w:rsid w:val="002E6D99"/>
    <w:rsid w:val="002E718E"/>
    <w:rsid w:val="002E7B06"/>
    <w:rsid w:val="002F035C"/>
    <w:rsid w:val="002F05CA"/>
    <w:rsid w:val="002F115E"/>
    <w:rsid w:val="002F1693"/>
    <w:rsid w:val="002F2472"/>
    <w:rsid w:val="002F28CA"/>
    <w:rsid w:val="002F3376"/>
    <w:rsid w:val="002F41EB"/>
    <w:rsid w:val="002F421A"/>
    <w:rsid w:val="002F430A"/>
    <w:rsid w:val="002F46FB"/>
    <w:rsid w:val="002F4B5D"/>
    <w:rsid w:val="002F4BD7"/>
    <w:rsid w:val="002F5292"/>
    <w:rsid w:val="002F6706"/>
    <w:rsid w:val="002F692A"/>
    <w:rsid w:val="002F793F"/>
    <w:rsid w:val="002F7BA3"/>
    <w:rsid w:val="002F7C69"/>
    <w:rsid w:val="00300252"/>
    <w:rsid w:val="00300610"/>
    <w:rsid w:val="003009B0"/>
    <w:rsid w:val="00300FF1"/>
    <w:rsid w:val="00301076"/>
    <w:rsid w:val="0030117F"/>
    <w:rsid w:val="00301275"/>
    <w:rsid w:val="00301447"/>
    <w:rsid w:val="003016E4"/>
    <w:rsid w:val="00301E76"/>
    <w:rsid w:val="00302841"/>
    <w:rsid w:val="00302BD6"/>
    <w:rsid w:val="00302CFE"/>
    <w:rsid w:val="003035E1"/>
    <w:rsid w:val="0030368B"/>
    <w:rsid w:val="003039B7"/>
    <w:rsid w:val="00303CC0"/>
    <w:rsid w:val="003040BB"/>
    <w:rsid w:val="0030465D"/>
    <w:rsid w:val="00304ABC"/>
    <w:rsid w:val="00305140"/>
    <w:rsid w:val="003057E2"/>
    <w:rsid w:val="003058EF"/>
    <w:rsid w:val="00305986"/>
    <w:rsid w:val="00305BC5"/>
    <w:rsid w:val="00305E3B"/>
    <w:rsid w:val="00306037"/>
    <w:rsid w:val="00306244"/>
    <w:rsid w:val="0030679B"/>
    <w:rsid w:val="00306ED4"/>
    <w:rsid w:val="00307425"/>
    <w:rsid w:val="00307CA4"/>
    <w:rsid w:val="00307CD0"/>
    <w:rsid w:val="00307F59"/>
    <w:rsid w:val="00307FAF"/>
    <w:rsid w:val="00310314"/>
    <w:rsid w:val="00310496"/>
    <w:rsid w:val="00310CDA"/>
    <w:rsid w:val="00310E00"/>
    <w:rsid w:val="00310F5F"/>
    <w:rsid w:val="003117AD"/>
    <w:rsid w:val="00311819"/>
    <w:rsid w:val="00311868"/>
    <w:rsid w:val="00311C6D"/>
    <w:rsid w:val="00312156"/>
    <w:rsid w:val="0031216B"/>
    <w:rsid w:val="00312211"/>
    <w:rsid w:val="00312387"/>
    <w:rsid w:val="0031249C"/>
    <w:rsid w:val="00312535"/>
    <w:rsid w:val="003126F1"/>
    <w:rsid w:val="00312771"/>
    <w:rsid w:val="00312ADF"/>
    <w:rsid w:val="00312B95"/>
    <w:rsid w:val="00313E46"/>
    <w:rsid w:val="00314196"/>
    <w:rsid w:val="0031444D"/>
    <w:rsid w:val="003150A3"/>
    <w:rsid w:val="003152E1"/>
    <w:rsid w:val="0031558D"/>
    <w:rsid w:val="00315B51"/>
    <w:rsid w:val="003167DB"/>
    <w:rsid w:val="00316A79"/>
    <w:rsid w:val="00316D7C"/>
    <w:rsid w:val="00316E2E"/>
    <w:rsid w:val="00317117"/>
    <w:rsid w:val="003172A4"/>
    <w:rsid w:val="003177A3"/>
    <w:rsid w:val="00317AAF"/>
    <w:rsid w:val="00317EC4"/>
    <w:rsid w:val="0032010E"/>
    <w:rsid w:val="00320665"/>
    <w:rsid w:val="00320CF3"/>
    <w:rsid w:val="00320DA7"/>
    <w:rsid w:val="00321117"/>
    <w:rsid w:val="003214A1"/>
    <w:rsid w:val="00321707"/>
    <w:rsid w:val="00321ABA"/>
    <w:rsid w:val="00321F95"/>
    <w:rsid w:val="0032274D"/>
    <w:rsid w:val="0032286D"/>
    <w:rsid w:val="00323129"/>
    <w:rsid w:val="0032341C"/>
    <w:rsid w:val="00323462"/>
    <w:rsid w:val="00323C16"/>
    <w:rsid w:val="00323C49"/>
    <w:rsid w:val="00323C65"/>
    <w:rsid w:val="00324103"/>
    <w:rsid w:val="00324334"/>
    <w:rsid w:val="003248F8"/>
    <w:rsid w:val="003249CA"/>
    <w:rsid w:val="00324AD2"/>
    <w:rsid w:val="00325143"/>
    <w:rsid w:val="0032518F"/>
    <w:rsid w:val="0032519B"/>
    <w:rsid w:val="003258F5"/>
    <w:rsid w:val="00325CCC"/>
    <w:rsid w:val="0032606B"/>
    <w:rsid w:val="00326228"/>
    <w:rsid w:val="003262D1"/>
    <w:rsid w:val="0032671B"/>
    <w:rsid w:val="00326890"/>
    <w:rsid w:val="00327307"/>
    <w:rsid w:val="00327587"/>
    <w:rsid w:val="00327E0F"/>
    <w:rsid w:val="0033053F"/>
    <w:rsid w:val="003312A8"/>
    <w:rsid w:val="00332123"/>
    <w:rsid w:val="00332967"/>
    <w:rsid w:val="00332C21"/>
    <w:rsid w:val="00332F59"/>
    <w:rsid w:val="00333214"/>
    <w:rsid w:val="00333D05"/>
    <w:rsid w:val="00334495"/>
    <w:rsid w:val="0033490D"/>
    <w:rsid w:val="00334BA4"/>
    <w:rsid w:val="00335E11"/>
    <w:rsid w:val="0033675A"/>
    <w:rsid w:val="0033693F"/>
    <w:rsid w:val="003369D0"/>
    <w:rsid w:val="00336AD0"/>
    <w:rsid w:val="0033715D"/>
    <w:rsid w:val="00337442"/>
    <w:rsid w:val="00337530"/>
    <w:rsid w:val="00337B0A"/>
    <w:rsid w:val="00337D0A"/>
    <w:rsid w:val="00340073"/>
    <w:rsid w:val="00340417"/>
    <w:rsid w:val="00340918"/>
    <w:rsid w:val="00340C33"/>
    <w:rsid w:val="00340E97"/>
    <w:rsid w:val="0034171B"/>
    <w:rsid w:val="00341D05"/>
    <w:rsid w:val="00341FD6"/>
    <w:rsid w:val="00342150"/>
    <w:rsid w:val="003421AD"/>
    <w:rsid w:val="00342306"/>
    <w:rsid w:val="003427B1"/>
    <w:rsid w:val="00342CEB"/>
    <w:rsid w:val="00342D1D"/>
    <w:rsid w:val="00343093"/>
    <w:rsid w:val="0034393A"/>
    <w:rsid w:val="00343A77"/>
    <w:rsid w:val="00344601"/>
    <w:rsid w:val="0034489F"/>
    <w:rsid w:val="00344AD4"/>
    <w:rsid w:val="00344DA2"/>
    <w:rsid w:val="00344ED3"/>
    <w:rsid w:val="0034584E"/>
    <w:rsid w:val="00345DB5"/>
    <w:rsid w:val="00346212"/>
    <w:rsid w:val="00346238"/>
    <w:rsid w:val="003462F6"/>
    <w:rsid w:val="003465A8"/>
    <w:rsid w:val="00346783"/>
    <w:rsid w:val="00346BF2"/>
    <w:rsid w:val="00346EE8"/>
    <w:rsid w:val="00347059"/>
    <w:rsid w:val="00347095"/>
    <w:rsid w:val="00347097"/>
    <w:rsid w:val="003472F1"/>
    <w:rsid w:val="00347564"/>
    <w:rsid w:val="00347736"/>
    <w:rsid w:val="00347753"/>
    <w:rsid w:val="003477A4"/>
    <w:rsid w:val="00347800"/>
    <w:rsid w:val="00347B56"/>
    <w:rsid w:val="00347D7B"/>
    <w:rsid w:val="00347EBB"/>
    <w:rsid w:val="00347F25"/>
    <w:rsid w:val="0035013D"/>
    <w:rsid w:val="0035029B"/>
    <w:rsid w:val="00350500"/>
    <w:rsid w:val="003506BD"/>
    <w:rsid w:val="00350D12"/>
    <w:rsid w:val="003510D8"/>
    <w:rsid w:val="00351210"/>
    <w:rsid w:val="00351667"/>
    <w:rsid w:val="0035191A"/>
    <w:rsid w:val="00351C79"/>
    <w:rsid w:val="00351D69"/>
    <w:rsid w:val="00351FDD"/>
    <w:rsid w:val="003522A9"/>
    <w:rsid w:val="00352402"/>
    <w:rsid w:val="003525D4"/>
    <w:rsid w:val="00352BFC"/>
    <w:rsid w:val="003534E4"/>
    <w:rsid w:val="00353A44"/>
    <w:rsid w:val="00353A8D"/>
    <w:rsid w:val="00353ACC"/>
    <w:rsid w:val="00353F55"/>
    <w:rsid w:val="003554CD"/>
    <w:rsid w:val="00355780"/>
    <w:rsid w:val="00355A60"/>
    <w:rsid w:val="00356114"/>
    <w:rsid w:val="0035644D"/>
    <w:rsid w:val="0035661A"/>
    <w:rsid w:val="003569FA"/>
    <w:rsid w:val="003570BF"/>
    <w:rsid w:val="00357196"/>
    <w:rsid w:val="0035746A"/>
    <w:rsid w:val="00357577"/>
    <w:rsid w:val="0035798D"/>
    <w:rsid w:val="00357CD2"/>
    <w:rsid w:val="00357E34"/>
    <w:rsid w:val="00357F8C"/>
    <w:rsid w:val="00360247"/>
    <w:rsid w:val="0036077A"/>
    <w:rsid w:val="0036121E"/>
    <w:rsid w:val="003612C2"/>
    <w:rsid w:val="003612F5"/>
    <w:rsid w:val="0036156B"/>
    <w:rsid w:val="00361885"/>
    <w:rsid w:val="003623DF"/>
    <w:rsid w:val="00362410"/>
    <w:rsid w:val="00362E4C"/>
    <w:rsid w:val="00364158"/>
    <w:rsid w:val="0036484A"/>
    <w:rsid w:val="003651CE"/>
    <w:rsid w:val="003651F9"/>
    <w:rsid w:val="00365309"/>
    <w:rsid w:val="00365EF2"/>
    <w:rsid w:val="00366426"/>
    <w:rsid w:val="00366695"/>
    <w:rsid w:val="0036672B"/>
    <w:rsid w:val="00366A0F"/>
    <w:rsid w:val="00366CB9"/>
    <w:rsid w:val="00366D70"/>
    <w:rsid w:val="00366D90"/>
    <w:rsid w:val="00366EB9"/>
    <w:rsid w:val="003672CE"/>
    <w:rsid w:val="00367771"/>
    <w:rsid w:val="003678BD"/>
    <w:rsid w:val="00367A8E"/>
    <w:rsid w:val="00367C23"/>
    <w:rsid w:val="0037024B"/>
    <w:rsid w:val="00370677"/>
    <w:rsid w:val="003707E5"/>
    <w:rsid w:val="00370EB4"/>
    <w:rsid w:val="0037125E"/>
    <w:rsid w:val="003717F8"/>
    <w:rsid w:val="00371B9D"/>
    <w:rsid w:val="00371D7C"/>
    <w:rsid w:val="003721A4"/>
    <w:rsid w:val="0037288C"/>
    <w:rsid w:val="00372CD3"/>
    <w:rsid w:val="00372F3F"/>
    <w:rsid w:val="00373217"/>
    <w:rsid w:val="003734DD"/>
    <w:rsid w:val="00373D35"/>
    <w:rsid w:val="00373E54"/>
    <w:rsid w:val="00374260"/>
    <w:rsid w:val="003743D5"/>
    <w:rsid w:val="00374960"/>
    <w:rsid w:val="0037502B"/>
    <w:rsid w:val="0037505D"/>
    <w:rsid w:val="003752FC"/>
    <w:rsid w:val="003755E3"/>
    <w:rsid w:val="00375866"/>
    <w:rsid w:val="00375B54"/>
    <w:rsid w:val="00375B9A"/>
    <w:rsid w:val="00375BFE"/>
    <w:rsid w:val="00375D74"/>
    <w:rsid w:val="00376BB0"/>
    <w:rsid w:val="00376D7F"/>
    <w:rsid w:val="003770DC"/>
    <w:rsid w:val="00377360"/>
    <w:rsid w:val="0037739B"/>
    <w:rsid w:val="00377544"/>
    <w:rsid w:val="0037759F"/>
    <w:rsid w:val="003779A4"/>
    <w:rsid w:val="00377EEB"/>
    <w:rsid w:val="0038030A"/>
    <w:rsid w:val="003804B2"/>
    <w:rsid w:val="0038057F"/>
    <w:rsid w:val="003808FA"/>
    <w:rsid w:val="00380986"/>
    <w:rsid w:val="00380B81"/>
    <w:rsid w:val="0038105D"/>
    <w:rsid w:val="00381305"/>
    <w:rsid w:val="00382D63"/>
    <w:rsid w:val="00382DC8"/>
    <w:rsid w:val="00382FC2"/>
    <w:rsid w:val="0038348D"/>
    <w:rsid w:val="003835D3"/>
    <w:rsid w:val="00383771"/>
    <w:rsid w:val="003839AE"/>
    <w:rsid w:val="00383C62"/>
    <w:rsid w:val="00383CD6"/>
    <w:rsid w:val="00384561"/>
    <w:rsid w:val="003846C5"/>
    <w:rsid w:val="00384D9C"/>
    <w:rsid w:val="00384E08"/>
    <w:rsid w:val="00385246"/>
    <w:rsid w:val="00385494"/>
    <w:rsid w:val="00385612"/>
    <w:rsid w:val="00385F38"/>
    <w:rsid w:val="003860D5"/>
    <w:rsid w:val="00386434"/>
    <w:rsid w:val="00386814"/>
    <w:rsid w:val="003868AB"/>
    <w:rsid w:val="00386C9E"/>
    <w:rsid w:val="00386D06"/>
    <w:rsid w:val="003875D4"/>
    <w:rsid w:val="00387868"/>
    <w:rsid w:val="00387F33"/>
    <w:rsid w:val="00390189"/>
    <w:rsid w:val="0039040E"/>
    <w:rsid w:val="00390533"/>
    <w:rsid w:val="00390C2B"/>
    <w:rsid w:val="003915C7"/>
    <w:rsid w:val="003918D8"/>
    <w:rsid w:val="00391EB0"/>
    <w:rsid w:val="0039217E"/>
    <w:rsid w:val="00392769"/>
    <w:rsid w:val="003928C2"/>
    <w:rsid w:val="00393031"/>
    <w:rsid w:val="0039322F"/>
    <w:rsid w:val="003936D7"/>
    <w:rsid w:val="00393870"/>
    <w:rsid w:val="00393B0D"/>
    <w:rsid w:val="00394560"/>
    <w:rsid w:val="0039464B"/>
    <w:rsid w:val="00394FAB"/>
    <w:rsid w:val="0039564D"/>
    <w:rsid w:val="00395701"/>
    <w:rsid w:val="003957E0"/>
    <w:rsid w:val="00395B03"/>
    <w:rsid w:val="00395D8B"/>
    <w:rsid w:val="00396418"/>
    <w:rsid w:val="00396A48"/>
    <w:rsid w:val="00397BA9"/>
    <w:rsid w:val="00397E7A"/>
    <w:rsid w:val="003A05DE"/>
    <w:rsid w:val="003A12B2"/>
    <w:rsid w:val="003A15A9"/>
    <w:rsid w:val="003A165C"/>
    <w:rsid w:val="003A1D1D"/>
    <w:rsid w:val="003A21F1"/>
    <w:rsid w:val="003A38D2"/>
    <w:rsid w:val="003A41E7"/>
    <w:rsid w:val="003A42DD"/>
    <w:rsid w:val="003A4743"/>
    <w:rsid w:val="003A4893"/>
    <w:rsid w:val="003A48CF"/>
    <w:rsid w:val="003A4B57"/>
    <w:rsid w:val="003A523D"/>
    <w:rsid w:val="003A52F8"/>
    <w:rsid w:val="003A5575"/>
    <w:rsid w:val="003A667F"/>
    <w:rsid w:val="003A728E"/>
    <w:rsid w:val="003A736A"/>
    <w:rsid w:val="003A7A0C"/>
    <w:rsid w:val="003A7AC6"/>
    <w:rsid w:val="003A7E15"/>
    <w:rsid w:val="003B031C"/>
    <w:rsid w:val="003B03D9"/>
    <w:rsid w:val="003B0442"/>
    <w:rsid w:val="003B0D4D"/>
    <w:rsid w:val="003B0E93"/>
    <w:rsid w:val="003B0EFB"/>
    <w:rsid w:val="003B113A"/>
    <w:rsid w:val="003B125D"/>
    <w:rsid w:val="003B16F3"/>
    <w:rsid w:val="003B1C3D"/>
    <w:rsid w:val="003B223B"/>
    <w:rsid w:val="003B2B30"/>
    <w:rsid w:val="003B2B67"/>
    <w:rsid w:val="003B2E15"/>
    <w:rsid w:val="003B324E"/>
    <w:rsid w:val="003B3414"/>
    <w:rsid w:val="003B383B"/>
    <w:rsid w:val="003B3C43"/>
    <w:rsid w:val="003B4983"/>
    <w:rsid w:val="003B4A39"/>
    <w:rsid w:val="003B4A68"/>
    <w:rsid w:val="003B4E5A"/>
    <w:rsid w:val="003B5502"/>
    <w:rsid w:val="003B57BA"/>
    <w:rsid w:val="003B594F"/>
    <w:rsid w:val="003B5A2F"/>
    <w:rsid w:val="003B6097"/>
    <w:rsid w:val="003B6303"/>
    <w:rsid w:val="003B645E"/>
    <w:rsid w:val="003B6520"/>
    <w:rsid w:val="003B6532"/>
    <w:rsid w:val="003B6A2E"/>
    <w:rsid w:val="003B6D48"/>
    <w:rsid w:val="003B7442"/>
    <w:rsid w:val="003B770E"/>
    <w:rsid w:val="003B7981"/>
    <w:rsid w:val="003B7D8C"/>
    <w:rsid w:val="003B7ED8"/>
    <w:rsid w:val="003B7FF2"/>
    <w:rsid w:val="003C037A"/>
    <w:rsid w:val="003C0772"/>
    <w:rsid w:val="003C1621"/>
    <w:rsid w:val="003C213A"/>
    <w:rsid w:val="003C21A1"/>
    <w:rsid w:val="003C230B"/>
    <w:rsid w:val="003C2797"/>
    <w:rsid w:val="003C28B8"/>
    <w:rsid w:val="003C2B1D"/>
    <w:rsid w:val="003C2D09"/>
    <w:rsid w:val="003C3D5D"/>
    <w:rsid w:val="003C412C"/>
    <w:rsid w:val="003C4200"/>
    <w:rsid w:val="003C5879"/>
    <w:rsid w:val="003C59E7"/>
    <w:rsid w:val="003C5A70"/>
    <w:rsid w:val="003C5AD0"/>
    <w:rsid w:val="003C5B97"/>
    <w:rsid w:val="003C5D65"/>
    <w:rsid w:val="003C60CD"/>
    <w:rsid w:val="003C617E"/>
    <w:rsid w:val="003C671E"/>
    <w:rsid w:val="003C67CF"/>
    <w:rsid w:val="003C6AFF"/>
    <w:rsid w:val="003C6D84"/>
    <w:rsid w:val="003C6DCF"/>
    <w:rsid w:val="003C74AF"/>
    <w:rsid w:val="003C7966"/>
    <w:rsid w:val="003C7F78"/>
    <w:rsid w:val="003D025B"/>
    <w:rsid w:val="003D0370"/>
    <w:rsid w:val="003D07E3"/>
    <w:rsid w:val="003D0AF6"/>
    <w:rsid w:val="003D1606"/>
    <w:rsid w:val="003D1652"/>
    <w:rsid w:val="003D16F2"/>
    <w:rsid w:val="003D16F5"/>
    <w:rsid w:val="003D1ADD"/>
    <w:rsid w:val="003D270B"/>
    <w:rsid w:val="003D2DC0"/>
    <w:rsid w:val="003D362F"/>
    <w:rsid w:val="003D3735"/>
    <w:rsid w:val="003D384B"/>
    <w:rsid w:val="003D3AF1"/>
    <w:rsid w:val="003D3BDA"/>
    <w:rsid w:val="003D3E48"/>
    <w:rsid w:val="003D3F58"/>
    <w:rsid w:val="003D3F68"/>
    <w:rsid w:val="003D42AC"/>
    <w:rsid w:val="003D435E"/>
    <w:rsid w:val="003D4518"/>
    <w:rsid w:val="003D4A4D"/>
    <w:rsid w:val="003D4C85"/>
    <w:rsid w:val="003D4D24"/>
    <w:rsid w:val="003D51A1"/>
    <w:rsid w:val="003D563E"/>
    <w:rsid w:val="003D56DB"/>
    <w:rsid w:val="003D581E"/>
    <w:rsid w:val="003D58E4"/>
    <w:rsid w:val="003D5FF6"/>
    <w:rsid w:val="003D64CD"/>
    <w:rsid w:val="003D676F"/>
    <w:rsid w:val="003D6D9E"/>
    <w:rsid w:val="003D6E8A"/>
    <w:rsid w:val="003D73CA"/>
    <w:rsid w:val="003D766E"/>
    <w:rsid w:val="003D774B"/>
    <w:rsid w:val="003D7B26"/>
    <w:rsid w:val="003E0176"/>
    <w:rsid w:val="003E07B8"/>
    <w:rsid w:val="003E07BE"/>
    <w:rsid w:val="003E1009"/>
    <w:rsid w:val="003E1075"/>
    <w:rsid w:val="003E11FB"/>
    <w:rsid w:val="003E1394"/>
    <w:rsid w:val="003E182C"/>
    <w:rsid w:val="003E22D2"/>
    <w:rsid w:val="003E2348"/>
    <w:rsid w:val="003E2BE7"/>
    <w:rsid w:val="003E3033"/>
    <w:rsid w:val="003E3561"/>
    <w:rsid w:val="003E381E"/>
    <w:rsid w:val="003E391E"/>
    <w:rsid w:val="003E3C79"/>
    <w:rsid w:val="003E3E81"/>
    <w:rsid w:val="003E421D"/>
    <w:rsid w:val="003E44BF"/>
    <w:rsid w:val="003E455C"/>
    <w:rsid w:val="003E4B6C"/>
    <w:rsid w:val="003E5599"/>
    <w:rsid w:val="003E5BA7"/>
    <w:rsid w:val="003E5D44"/>
    <w:rsid w:val="003E5E3D"/>
    <w:rsid w:val="003E620B"/>
    <w:rsid w:val="003E6354"/>
    <w:rsid w:val="003E642B"/>
    <w:rsid w:val="003E6579"/>
    <w:rsid w:val="003E6C9A"/>
    <w:rsid w:val="003E6CA2"/>
    <w:rsid w:val="003E6CA7"/>
    <w:rsid w:val="003E71A9"/>
    <w:rsid w:val="003E7520"/>
    <w:rsid w:val="003E762B"/>
    <w:rsid w:val="003F00BD"/>
    <w:rsid w:val="003F01C5"/>
    <w:rsid w:val="003F06CD"/>
    <w:rsid w:val="003F0B9A"/>
    <w:rsid w:val="003F0C56"/>
    <w:rsid w:val="003F0DAF"/>
    <w:rsid w:val="003F0EC4"/>
    <w:rsid w:val="003F1358"/>
    <w:rsid w:val="003F156A"/>
    <w:rsid w:val="003F174A"/>
    <w:rsid w:val="003F1D6B"/>
    <w:rsid w:val="003F1DFE"/>
    <w:rsid w:val="003F2006"/>
    <w:rsid w:val="003F20CF"/>
    <w:rsid w:val="003F29F5"/>
    <w:rsid w:val="003F2A61"/>
    <w:rsid w:val="003F2BAC"/>
    <w:rsid w:val="003F3A03"/>
    <w:rsid w:val="003F3C6A"/>
    <w:rsid w:val="003F3FFB"/>
    <w:rsid w:val="003F44CB"/>
    <w:rsid w:val="003F55E7"/>
    <w:rsid w:val="003F5741"/>
    <w:rsid w:val="003F5D9A"/>
    <w:rsid w:val="003F5E74"/>
    <w:rsid w:val="003F6A37"/>
    <w:rsid w:val="003F70D4"/>
    <w:rsid w:val="003F7504"/>
    <w:rsid w:val="003F77A5"/>
    <w:rsid w:val="003F7871"/>
    <w:rsid w:val="004001CC"/>
    <w:rsid w:val="00400286"/>
    <w:rsid w:val="004002BC"/>
    <w:rsid w:val="0040066E"/>
    <w:rsid w:val="00400A3C"/>
    <w:rsid w:val="00400F37"/>
    <w:rsid w:val="00400FB0"/>
    <w:rsid w:val="00401066"/>
    <w:rsid w:val="00401091"/>
    <w:rsid w:val="004014A2"/>
    <w:rsid w:val="004019BA"/>
    <w:rsid w:val="00401C7C"/>
    <w:rsid w:val="00401D9D"/>
    <w:rsid w:val="00401DB5"/>
    <w:rsid w:val="00401FA7"/>
    <w:rsid w:val="004022BE"/>
    <w:rsid w:val="00402D2B"/>
    <w:rsid w:val="00402D9D"/>
    <w:rsid w:val="004033B6"/>
    <w:rsid w:val="00403E5F"/>
    <w:rsid w:val="00403EB5"/>
    <w:rsid w:val="00403EDF"/>
    <w:rsid w:val="00404257"/>
    <w:rsid w:val="004046DA"/>
    <w:rsid w:val="0040475C"/>
    <w:rsid w:val="0040480E"/>
    <w:rsid w:val="00404984"/>
    <w:rsid w:val="00404A4D"/>
    <w:rsid w:val="00404B0F"/>
    <w:rsid w:val="00404DB8"/>
    <w:rsid w:val="0040518D"/>
    <w:rsid w:val="00405C39"/>
    <w:rsid w:val="00405E86"/>
    <w:rsid w:val="00406063"/>
    <w:rsid w:val="004060D1"/>
    <w:rsid w:val="004060F5"/>
    <w:rsid w:val="00406140"/>
    <w:rsid w:val="004063F8"/>
    <w:rsid w:val="00406730"/>
    <w:rsid w:val="00406B40"/>
    <w:rsid w:val="00406B93"/>
    <w:rsid w:val="00407156"/>
    <w:rsid w:val="0040790D"/>
    <w:rsid w:val="004102BC"/>
    <w:rsid w:val="004103AF"/>
    <w:rsid w:val="004106B0"/>
    <w:rsid w:val="004107B2"/>
    <w:rsid w:val="004107EE"/>
    <w:rsid w:val="00410DBF"/>
    <w:rsid w:val="00411115"/>
    <w:rsid w:val="00411194"/>
    <w:rsid w:val="004116E9"/>
    <w:rsid w:val="00411996"/>
    <w:rsid w:val="00411B9B"/>
    <w:rsid w:val="00411BFB"/>
    <w:rsid w:val="00412077"/>
    <w:rsid w:val="004121D0"/>
    <w:rsid w:val="0041247B"/>
    <w:rsid w:val="0041296F"/>
    <w:rsid w:val="00412B41"/>
    <w:rsid w:val="004132F8"/>
    <w:rsid w:val="0041388F"/>
    <w:rsid w:val="00413CA3"/>
    <w:rsid w:val="00413D3F"/>
    <w:rsid w:val="004141BD"/>
    <w:rsid w:val="00414363"/>
    <w:rsid w:val="004146A2"/>
    <w:rsid w:val="00414F09"/>
    <w:rsid w:val="0041509B"/>
    <w:rsid w:val="004152A1"/>
    <w:rsid w:val="004154D4"/>
    <w:rsid w:val="004155E6"/>
    <w:rsid w:val="00415851"/>
    <w:rsid w:val="004158EB"/>
    <w:rsid w:val="00415D1B"/>
    <w:rsid w:val="00415FA9"/>
    <w:rsid w:val="00415FE2"/>
    <w:rsid w:val="00416516"/>
    <w:rsid w:val="00416946"/>
    <w:rsid w:val="004174DF"/>
    <w:rsid w:val="00417644"/>
    <w:rsid w:val="00417915"/>
    <w:rsid w:val="00420223"/>
    <w:rsid w:val="00420312"/>
    <w:rsid w:val="004209B6"/>
    <w:rsid w:val="00420B97"/>
    <w:rsid w:val="00421C86"/>
    <w:rsid w:val="00421DCB"/>
    <w:rsid w:val="00422D78"/>
    <w:rsid w:val="00423B40"/>
    <w:rsid w:val="00423C17"/>
    <w:rsid w:val="00423D12"/>
    <w:rsid w:val="00423E60"/>
    <w:rsid w:val="0042407A"/>
    <w:rsid w:val="00424331"/>
    <w:rsid w:val="00424431"/>
    <w:rsid w:val="004247EB"/>
    <w:rsid w:val="004249AC"/>
    <w:rsid w:val="00424E73"/>
    <w:rsid w:val="00425089"/>
    <w:rsid w:val="004251FD"/>
    <w:rsid w:val="00425355"/>
    <w:rsid w:val="004257E4"/>
    <w:rsid w:val="004258AC"/>
    <w:rsid w:val="00425A62"/>
    <w:rsid w:val="00425B94"/>
    <w:rsid w:val="004260F7"/>
    <w:rsid w:val="00426519"/>
    <w:rsid w:val="00426943"/>
    <w:rsid w:val="00426B07"/>
    <w:rsid w:val="00427D84"/>
    <w:rsid w:val="00427F53"/>
    <w:rsid w:val="00430348"/>
    <w:rsid w:val="004307CD"/>
    <w:rsid w:val="004308AE"/>
    <w:rsid w:val="00430BBA"/>
    <w:rsid w:val="00430C55"/>
    <w:rsid w:val="00430DAA"/>
    <w:rsid w:val="004313BE"/>
    <w:rsid w:val="00431456"/>
    <w:rsid w:val="00431525"/>
    <w:rsid w:val="004317BE"/>
    <w:rsid w:val="00431AA0"/>
    <w:rsid w:val="00431B02"/>
    <w:rsid w:val="00431C7C"/>
    <w:rsid w:val="00431E03"/>
    <w:rsid w:val="004322CF"/>
    <w:rsid w:val="00432542"/>
    <w:rsid w:val="0043269E"/>
    <w:rsid w:val="004329BF"/>
    <w:rsid w:val="00432A94"/>
    <w:rsid w:val="00432D02"/>
    <w:rsid w:val="00432DCD"/>
    <w:rsid w:val="004330B2"/>
    <w:rsid w:val="00433553"/>
    <w:rsid w:val="00433885"/>
    <w:rsid w:val="004338A0"/>
    <w:rsid w:val="00433E09"/>
    <w:rsid w:val="00434298"/>
    <w:rsid w:val="00434911"/>
    <w:rsid w:val="00434A50"/>
    <w:rsid w:val="00434C9F"/>
    <w:rsid w:val="00434F59"/>
    <w:rsid w:val="00434FBA"/>
    <w:rsid w:val="004354C4"/>
    <w:rsid w:val="00435AB6"/>
    <w:rsid w:val="00435DBE"/>
    <w:rsid w:val="00435F6B"/>
    <w:rsid w:val="00436069"/>
    <w:rsid w:val="00436100"/>
    <w:rsid w:val="004368CE"/>
    <w:rsid w:val="00436A7B"/>
    <w:rsid w:val="00436D83"/>
    <w:rsid w:val="00436E22"/>
    <w:rsid w:val="00436F56"/>
    <w:rsid w:val="00436FEF"/>
    <w:rsid w:val="0043719D"/>
    <w:rsid w:val="00437D6A"/>
    <w:rsid w:val="00440563"/>
    <w:rsid w:val="004405FE"/>
    <w:rsid w:val="004407EA"/>
    <w:rsid w:val="00440816"/>
    <w:rsid w:val="00440875"/>
    <w:rsid w:val="00440DF6"/>
    <w:rsid w:val="00440FA6"/>
    <w:rsid w:val="00441220"/>
    <w:rsid w:val="00441283"/>
    <w:rsid w:val="00441BA2"/>
    <w:rsid w:val="00441C85"/>
    <w:rsid w:val="00441EBF"/>
    <w:rsid w:val="004434DD"/>
    <w:rsid w:val="00443752"/>
    <w:rsid w:val="004440D9"/>
    <w:rsid w:val="0044425C"/>
    <w:rsid w:val="004444F0"/>
    <w:rsid w:val="0044471F"/>
    <w:rsid w:val="004455B3"/>
    <w:rsid w:val="004457B3"/>
    <w:rsid w:val="00445CA9"/>
    <w:rsid w:val="00445E27"/>
    <w:rsid w:val="0044604F"/>
    <w:rsid w:val="004460BC"/>
    <w:rsid w:val="0044673A"/>
    <w:rsid w:val="00446A80"/>
    <w:rsid w:val="00446D3C"/>
    <w:rsid w:val="00446D67"/>
    <w:rsid w:val="004471E4"/>
    <w:rsid w:val="00447AA3"/>
    <w:rsid w:val="00447BBF"/>
    <w:rsid w:val="00447C3D"/>
    <w:rsid w:val="00447D0A"/>
    <w:rsid w:val="00447D46"/>
    <w:rsid w:val="0045015F"/>
    <w:rsid w:val="004501FC"/>
    <w:rsid w:val="00450350"/>
    <w:rsid w:val="00450831"/>
    <w:rsid w:val="0045089E"/>
    <w:rsid w:val="004508EE"/>
    <w:rsid w:val="00450A8A"/>
    <w:rsid w:val="00450DA5"/>
    <w:rsid w:val="00450F27"/>
    <w:rsid w:val="0045123C"/>
    <w:rsid w:val="00451984"/>
    <w:rsid w:val="00451FEB"/>
    <w:rsid w:val="004521C0"/>
    <w:rsid w:val="004523A2"/>
    <w:rsid w:val="00452773"/>
    <w:rsid w:val="00452AEA"/>
    <w:rsid w:val="00452BA3"/>
    <w:rsid w:val="00452F20"/>
    <w:rsid w:val="004533B8"/>
    <w:rsid w:val="004534D8"/>
    <w:rsid w:val="00453BB2"/>
    <w:rsid w:val="00453F04"/>
    <w:rsid w:val="004540FF"/>
    <w:rsid w:val="00454A92"/>
    <w:rsid w:val="00454AAD"/>
    <w:rsid w:val="00454B9F"/>
    <w:rsid w:val="00454F38"/>
    <w:rsid w:val="00454F90"/>
    <w:rsid w:val="00455307"/>
    <w:rsid w:val="00455654"/>
    <w:rsid w:val="00455692"/>
    <w:rsid w:val="00455B87"/>
    <w:rsid w:val="00456010"/>
    <w:rsid w:val="004561F7"/>
    <w:rsid w:val="004563BA"/>
    <w:rsid w:val="00456AC3"/>
    <w:rsid w:val="00456CC0"/>
    <w:rsid w:val="00456DB9"/>
    <w:rsid w:val="00456F3F"/>
    <w:rsid w:val="0045714D"/>
    <w:rsid w:val="0045731A"/>
    <w:rsid w:val="004578BE"/>
    <w:rsid w:val="00457ABE"/>
    <w:rsid w:val="004602BD"/>
    <w:rsid w:val="004606A8"/>
    <w:rsid w:val="00460C49"/>
    <w:rsid w:val="00460E40"/>
    <w:rsid w:val="00461242"/>
    <w:rsid w:val="00461895"/>
    <w:rsid w:val="00461C4F"/>
    <w:rsid w:val="00461FA1"/>
    <w:rsid w:val="004625CD"/>
    <w:rsid w:val="004626B0"/>
    <w:rsid w:val="00462953"/>
    <w:rsid w:val="00462EEC"/>
    <w:rsid w:val="00463003"/>
    <w:rsid w:val="0046363F"/>
    <w:rsid w:val="00463F7C"/>
    <w:rsid w:val="00464894"/>
    <w:rsid w:val="00464CD1"/>
    <w:rsid w:val="00464E55"/>
    <w:rsid w:val="00464FDE"/>
    <w:rsid w:val="0046526D"/>
    <w:rsid w:val="00465CA4"/>
    <w:rsid w:val="004667CF"/>
    <w:rsid w:val="004668C7"/>
    <w:rsid w:val="00466928"/>
    <w:rsid w:val="00466976"/>
    <w:rsid w:val="00466BC9"/>
    <w:rsid w:val="00466CEF"/>
    <w:rsid w:val="00466ECC"/>
    <w:rsid w:val="00467310"/>
    <w:rsid w:val="00467499"/>
    <w:rsid w:val="0046752B"/>
    <w:rsid w:val="0046785D"/>
    <w:rsid w:val="00467DBB"/>
    <w:rsid w:val="004700C7"/>
    <w:rsid w:val="004702DA"/>
    <w:rsid w:val="004703EC"/>
    <w:rsid w:val="00470558"/>
    <w:rsid w:val="00470676"/>
    <w:rsid w:val="00470C65"/>
    <w:rsid w:val="004717FC"/>
    <w:rsid w:val="00471B49"/>
    <w:rsid w:val="00471C9F"/>
    <w:rsid w:val="00471E0F"/>
    <w:rsid w:val="00472095"/>
    <w:rsid w:val="00472274"/>
    <w:rsid w:val="004722A6"/>
    <w:rsid w:val="004723FE"/>
    <w:rsid w:val="00472623"/>
    <w:rsid w:val="0047305C"/>
    <w:rsid w:val="00473229"/>
    <w:rsid w:val="0047323B"/>
    <w:rsid w:val="00473320"/>
    <w:rsid w:val="00473992"/>
    <w:rsid w:val="00473E92"/>
    <w:rsid w:val="00473F7C"/>
    <w:rsid w:val="00474652"/>
    <w:rsid w:val="004748B0"/>
    <w:rsid w:val="00474988"/>
    <w:rsid w:val="00474BCC"/>
    <w:rsid w:val="00474E59"/>
    <w:rsid w:val="00474FDE"/>
    <w:rsid w:val="00475612"/>
    <w:rsid w:val="004757DE"/>
    <w:rsid w:val="00475DC7"/>
    <w:rsid w:val="0047657E"/>
    <w:rsid w:val="00476680"/>
    <w:rsid w:val="00476C1F"/>
    <w:rsid w:val="00476C8D"/>
    <w:rsid w:val="0047711C"/>
    <w:rsid w:val="00477B06"/>
    <w:rsid w:val="00477B59"/>
    <w:rsid w:val="00477D9B"/>
    <w:rsid w:val="00480426"/>
    <w:rsid w:val="0048083A"/>
    <w:rsid w:val="00480B57"/>
    <w:rsid w:val="00480E4D"/>
    <w:rsid w:val="004810D7"/>
    <w:rsid w:val="00481475"/>
    <w:rsid w:val="00481A7D"/>
    <w:rsid w:val="00481BBB"/>
    <w:rsid w:val="004829B5"/>
    <w:rsid w:val="00482B7D"/>
    <w:rsid w:val="00482D05"/>
    <w:rsid w:val="00482D67"/>
    <w:rsid w:val="00483499"/>
    <w:rsid w:val="004834A3"/>
    <w:rsid w:val="00483802"/>
    <w:rsid w:val="004842D8"/>
    <w:rsid w:val="004843A8"/>
    <w:rsid w:val="00484781"/>
    <w:rsid w:val="0048511F"/>
    <w:rsid w:val="004853F1"/>
    <w:rsid w:val="0048547E"/>
    <w:rsid w:val="00485B9C"/>
    <w:rsid w:val="00485D97"/>
    <w:rsid w:val="004861C1"/>
    <w:rsid w:val="0048660C"/>
    <w:rsid w:val="00486A39"/>
    <w:rsid w:val="00486B60"/>
    <w:rsid w:val="00486B72"/>
    <w:rsid w:val="004878D9"/>
    <w:rsid w:val="00487B3B"/>
    <w:rsid w:val="00490DDD"/>
    <w:rsid w:val="004911BC"/>
    <w:rsid w:val="00491598"/>
    <w:rsid w:val="004919C3"/>
    <w:rsid w:val="00491DF5"/>
    <w:rsid w:val="00492017"/>
    <w:rsid w:val="00492555"/>
    <w:rsid w:val="0049277B"/>
    <w:rsid w:val="00492C1D"/>
    <w:rsid w:val="00492D25"/>
    <w:rsid w:val="0049301D"/>
    <w:rsid w:val="004931FD"/>
    <w:rsid w:val="0049368C"/>
    <w:rsid w:val="00493B07"/>
    <w:rsid w:val="00494586"/>
    <w:rsid w:val="004947F8"/>
    <w:rsid w:val="004948DE"/>
    <w:rsid w:val="00494B0C"/>
    <w:rsid w:val="004955F8"/>
    <w:rsid w:val="004959D9"/>
    <w:rsid w:val="0049699F"/>
    <w:rsid w:val="00496CFB"/>
    <w:rsid w:val="00496F5C"/>
    <w:rsid w:val="00496F8D"/>
    <w:rsid w:val="00497279"/>
    <w:rsid w:val="00497639"/>
    <w:rsid w:val="00497B75"/>
    <w:rsid w:val="00497C41"/>
    <w:rsid w:val="00497FDA"/>
    <w:rsid w:val="004A0325"/>
    <w:rsid w:val="004A05CE"/>
    <w:rsid w:val="004A0A7E"/>
    <w:rsid w:val="004A106D"/>
    <w:rsid w:val="004A12D3"/>
    <w:rsid w:val="004A1474"/>
    <w:rsid w:val="004A1ACB"/>
    <w:rsid w:val="004A1EBC"/>
    <w:rsid w:val="004A1F84"/>
    <w:rsid w:val="004A2028"/>
    <w:rsid w:val="004A213B"/>
    <w:rsid w:val="004A285F"/>
    <w:rsid w:val="004A289E"/>
    <w:rsid w:val="004A2B7B"/>
    <w:rsid w:val="004A2D8A"/>
    <w:rsid w:val="004A310F"/>
    <w:rsid w:val="004A3774"/>
    <w:rsid w:val="004A398C"/>
    <w:rsid w:val="004A3C7C"/>
    <w:rsid w:val="004A3D39"/>
    <w:rsid w:val="004A3EC1"/>
    <w:rsid w:val="004A3FA3"/>
    <w:rsid w:val="004A47E3"/>
    <w:rsid w:val="004A4C85"/>
    <w:rsid w:val="004A532D"/>
    <w:rsid w:val="004A5B89"/>
    <w:rsid w:val="004A5D3A"/>
    <w:rsid w:val="004A5EBB"/>
    <w:rsid w:val="004A6A76"/>
    <w:rsid w:val="004A6AF2"/>
    <w:rsid w:val="004A6D03"/>
    <w:rsid w:val="004A6E56"/>
    <w:rsid w:val="004A700D"/>
    <w:rsid w:val="004A769F"/>
    <w:rsid w:val="004A76D2"/>
    <w:rsid w:val="004A7A79"/>
    <w:rsid w:val="004A7BAD"/>
    <w:rsid w:val="004B03B5"/>
    <w:rsid w:val="004B0497"/>
    <w:rsid w:val="004B04AA"/>
    <w:rsid w:val="004B084B"/>
    <w:rsid w:val="004B099B"/>
    <w:rsid w:val="004B0F5B"/>
    <w:rsid w:val="004B141D"/>
    <w:rsid w:val="004B1E54"/>
    <w:rsid w:val="004B1FDC"/>
    <w:rsid w:val="004B20C9"/>
    <w:rsid w:val="004B21B0"/>
    <w:rsid w:val="004B22BB"/>
    <w:rsid w:val="004B2421"/>
    <w:rsid w:val="004B2495"/>
    <w:rsid w:val="004B24BB"/>
    <w:rsid w:val="004B2643"/>
    <w:rsid w:val="004B297A"/>
    <w:rsid w:val="004B2A10"/>
    <w:rsid w:val="004B2E84"/>
    <w:rsid w:val="004B3064"/>
    <w:rsid w:val="004B362F"/>
    <w:rsid w:val="004B37D1"/>
    <w:rsid w:val="004B3C8D"/>
    <w:rsid w:val="004B3CC7"/>
    <w:rsid w:val="004B41D6"/>
    <w:rsid w:val="004B42DE"/>
    <w:rsid w:val="004B4532"/>
    <w:rsid w:val="004B497F"/>
    <w:rsid w:val="004B4FCC"/>
    <w:rsid w:val="004B539D"/>
    <w:rsid w:val="004B56AB"/>
    <w:rsid w:val="004B590B"/>
    <w:rsid w:val="004B590D"/>
    <w:rsid w:val="004B5FC7"/>
    <w:rsid w:val="004B6264"/>
    <w:rsid w:val="004B695C"/>
    <w:rsid w:val="004B6AEA"/>
    <w:rsid w:val="004B6BEC"/>
    <w:rsid w:val="004B7BA5"/>
    <w:rsid w:val="004B7CAF"/>
    <w:rsid w:val="004B7CF3"/>
    <w:rsid w:val="004B7FFE"/>
    <w:rsid w:val="004C05AE"/>
    <w:rsid w:val="004C0776"/>
    <w:rsid w:val="004C0C8E"/>
    <w:rsid w:val="004C10B7"/>
    <w:rsid w:val="004C1335"/>
    <w:rsid w:val="004C13D5"/>
    <w:rsid w:val="004C14B6"/>
    <w:rsid w:val="004C1537"/>
    <w:rsid w:val="004C19B2"/>
    <w:rsid w:val="004C1C4C"/>
    <w:rsid w:val="004C1CCE"/>
    <w:rsid w:val="004C1F99"/>
    <w:rsid w:val="004C1FC4"/>
    <w:rsid w:val="004C20FF"/>
    <w:rsid w:val="004C22B8"/>
    <w:rsid w:val="004C237B"/>
    <w:rsid w:val="004C2E31"/>
    <w:rsid w:val="004C317D"/>
    <w:rsid w:val="004C3509"/>
    <w:rsid w:val="004C3AF6"/>
    <w:rsid w:val="004C3E23"/>
    <w:rsid w:val="004C42E9"/>
    <w:rsid w:val="004C44D0"/>
    <w:rsid w:val="004C5058"/>
    <w:rsid w:val="004C513C"/>
    <w:rsid w:val="004C514E"/>
    <w:rsid w:val="004C5B57"/>
    <w:rsid w:val="004C650C"/>
    <w:rsid w:val="004C66A7"/>
    <w:rsid w:val="004C6CE3"/>
    <w:rsid w:val="004C719B"/>
    <w:rsid w:val="004C7255"/>
    <w:rsid w:val="004C74B7"/>
    <w:rsid w:val="004C75BD"/>
    <w:rsid w:val="004C76A0"/>
    <w:rsid w:val="004C76EE"/>
    <w:rsid w:val="004C78F4"/>
    <w:rsid w:val="004C797D"/>
    <w:rsid w:val="004C7D02"/>
    <w:rsid w:val="004D01F6"/>
    <w:rsid w:val="004D0477"/>
    <w:rsid w:val="004D0908"/>
    <w:rsid w:val="004D12BC"/>
    <w:rsid w:val="004D1E04"/>
    <w:rsid w:val="004D1E38"/>
    <w:rsid w:val="004D2166"/>
    <w:rsid w:val="004D2237"/>
    <w:rsid w:val="004D35D7"/>
    <w:rsid w:val="004D38A4"/>
    <w:rsid w:val="004D3D74"/>
    <w:rsid w:val="004D4001"/>
    <w:rsid w:val="004D4246"/>
    <w:rsid w:val="004D49D6"/>
    <w:rsid w:val="004D4B80"/>
    <w:rsid w:val="004D4FFA"/>
    <w:rsid w:val="004D51A0"/>
    <w:rsid w:val="004D5837"/>
    <w:rsid w:val="004D5D7F"/>
    <w:rsid w:val="004D6080"/>
    <w:rsid w:val="004D61E8"/>
    <w:rsid w:val="004D6858"/>
    <w:rsid w:val="004D6D46"/>
    <w:rsid w:val="004D6EDB"/>
    <w:rsid w:val="004D6F04"/>
    <w:rsid w:val="004D739C"/>
    <w:rsid w:val="004D7CF2"/>
    <w:rsid w:val="004E0296"/>
    <w:rsid w:val="004E0337"/>
    <w:rsid w:val="004E0BAA"/>
    <w:rsid w:val="004E0F63"/>
    <w:rsid w:val="004E18C2"/>
    <w:rsid w:val="004E19DF"/>
    <w:rsid w:val="004E1B3A"/>
    <w:rsid w:val="004E224E"/>
    <w:rsid w:val="004E2572"/>
    <w:rsid w:val="004E2A8D"/>
    <w:rsid w:val="004E2A8F"/>
    <w:rsid w:val="004E2D42"/>
    <w:rsid w:val="004E2EA4"/>
    <w:rsid w:val="004E3091"/>
    <w:rsid w:val="004E319F"/>
    <w:rsid w:val="004E35B0"/>
    <w:rsid w:val="004E35C0"/>
    <w:rsid w:val="004E3606"/>
    <w:rsid w:val="004E36E6"/>
    <w:rsid w:val="004E36F8"/>
    <w:rsid w:val="004E3716"/>
    <w:rsid w:val="004E381C"/>
    <w:rsid w:val="004E394B"/>
    <w:rsid w:val="004E3ADA"/>
    <w:rsid w:val="004E3FFC"/>
    <w:rsid w:val="004E43B7"/>
    <w:rsid w:val="004E4A47"/>
    <w:rsid w:val="004E4AF3"/>
    <w:rsid w:val="004E4D75"/>
    <w:rsid w:val="004E53F9"/>
    <w:rsid w:val="004E56D6"/>
    <w:rsid w:val="004E5B22"/>
    <w:rsid w:val="004E6074"/>
    <w:rsid w:val="004E6C39"/>
    <w:rsid w:val="004E6D1A"/>
    <w:rsid w:val="004E6F87"/>
    <w:rsid w:val="004E700A"/>
    <w:rsid w:val="004E726C"/>
    <w:rsid w:val="004E7278"/>
    <w:rsid w:val="004E7970"/>
    <w:rsid w:val="004E7AF3"/>
    <w:rsid w:val="004E7D04"/>
    <w:rsid w:val="004E7D22"/>
    <w:rsid w:val="004F0455"/>
    <w:rsid w:val="004F066C"/>
    <w:rsid w:val="004F0840"/>
    <w:rsid w:val="004F0E85"/>
    <w:rsid w:val="004F117B"/>
    <w:rsid w:val="004F13AD"/>
    <w:rsid w:val="004F16DB"/>
    <w:rsid w:val="004F195A"/>
    <w:rsid w:val="004F2582"/>
    <w:rsid w:val="004F2F56"/>
    <w:rsid w:val="004F30B5"/>
    <w:rsid w:val="004F373A"/>
    <w:rsid w:val="004F3ABF"/>
    <w:rsid w:val="004F3E8B"/>
    <w:rsid w:val="004F4529"/>
    <w:rsid w:val="004F4798"/>
    <w:rsid w:val="004F4A17"/>
    <w:rsid w:val="004F4E0C"/>
    <w:rsid w:val="004F4E18"/>
    <w:rsid w:val="004F54D8"/>
    <w:rsid w:val="004F5669"/>
    <w:rsid w:val="004F5A08"/>
    <w:rsid w:val="004F5F5A"/>
    <w:rsid w:val="004F605E"/>
    <w:rsid w:val="004F6151"/>
    <w:rsid w:val="004F709B"/>
    <w:rsid w:val="004F70B3"/>
    <w:rsid w:val="004F7259"/>
    <w:rsid w:val="004F731D"/>
    <w:rsid w:val="004F74C5"/>
    <w:rsid w:val="004F752C"/>
    <w:rsid w:val="004F7A6F"/>
    <w:rsid w:val="0050018A"/>
    <w:rsid w:val="00500733"/>
    <w:rsid w:val="00500BD5"/>
    <w:rsid w:val="00500CFD"/>
    <w:rsid w:val="005010E8"/>
    <w:rsid w:val="00501681"/>
    <w:rsid w:val="005019BC"/>
    <w:rsid w:val="00501A8A"/>
    <w:rsid w:val="00501EDC"/>
    <w:rsid w:val="005026D7"/>
    <w:rsid w:val="00502E58"/>
    <w:rsid w:val="00503AB3"/>
    <w:rsid w:val="00503E5E"/>
    <w:rsid w:val="005040BB"/>
    <w:rsid w:val="005040CA"/>
    <w:rsid w:val="005043F7"/>
    <w:rsid w:val="0050469F"/>
    <w:rsid w:val="005046EB"/>
    <w:rsid w:val="00504D5C"/>
    <w:rsid w:val="00504E6F"/>
    <w:rsid w:val="0050501D"/>
    <w:rsid w:val="00505050"/>
    <w:rsid w:val="005053BF"/>
    <w:rsid w:val="005055F8"/>
    <w:rsid w:val="00505949"/>
    <w:rsid w:val="00505A90"/>
    <w:rsid w:val="00505D7F"/>
    <w:rsid w:val="00506061"/>
    <w:rsid w:val="005063B8"/>
    <w:rsid w:val="00506526"/>
    <w:rsid w:val="00506A03"/>
    <w:rsid w:val="00506C02"/>
    <w:rsid w:val="00506FE2"/>
    <w:rsid w:val="00507245"/>
    <w:rsid w:val="00507248"/>
    <w:rsid w:val="00507760"/>
    <w:rsid w:val="00507762"/>
    <w:rsid w:val="00507B3D"/>
    <w:rsid w:val="00507E71"/>
    <w:rsid w:val="00510294"/>
    <w:rsid w:val="00510586"/>
    <w:rsid w:val="0051067D"/>
    <w:rsid w:val="00510C6F"/>
    <w:rsid w:val="00510E51"/>
    <w:rsid w:val="00511394"/>
    <w:rsid w:val="005115F1"/>
    <w:rsid w:val="0051185E"/>
    <w:rsid w:val="005125A0"/>
    <w:rsid w:val="0051294E"/>
    <w:rsid w:val="00513215"/>
    <w:rsid w:val="00513E23"/>
    <w:rsid w:val="00513EA7"/>
    <w:rsid w:val="00514368"/>
    <w:rsid w:val="0051473E"/>
    <w:rsid w:val="0051487B"/>
    <w:rsid w:val="00514A6C"/>
    <w:rsid w:val="00514EC0"/>
    <w:rsid w:val="00514FA4"/>
    <w:rsid w:val="00514FEB"/>
    <w:rsid w:val="00515116"/>
    <w:rsid w:val="00515259"/>
    <w:rsid w:val="00515363"/>
    <w:rsid w:val="00515552"/>
    <w:rsid w:val="0051556D"/>
    <w:rsid w:val="005168FC"/>
    <w:rsid w:val="00516AEC"/>
    <w:rsid w:val="0051710A"/>
    <w:rsid w:val="0051753B"/>
    <w:rsid w:val="00517956"/>
    <w:rsid w:val="00517FBD"/>
    <w:rsid w:val="0052026B"/>
    <w:rsid w:val="0052033E"/>
    <w:rsid w:val="0052038F"/>
    <w:rsid w:val="0052040F"/>
    <w:rsid w:val="005207EB"/>
    <w:rsid w:val="00520A77"/>
    <w:rsid w:val="00520BDF"/>
    <w:rsid w:val="00520EDE"/>
    <w:rsid w:val="00521368"/>
    <w:rsid w:val="0052157B"/>
    <w:rsid w:val="005219A4"/>
    <w:rsid w:val="00521B29"/>
    <w:rsid w:val="005226B3"/>
    <w:rsid w:val="00522A1D"/>
    <w:rsid w:val="00522C3F"/>
    <w:rsid w:val="00523225"/>
    <w:rsid w:val="0052328E"/>
    <w:rsid w:val="005242D1"/>
    <w:rsid w:val="005244CB"/>
    <w:rsid w:val="00524BD1"/>
    <w:rsid w:val="00524EC6"/>
    <w:rsid w:val="00524F9D"/>
    <w:rsid w:val="0052510A"/>
    <w:rsid w:val="0052514B"/>
    <w:rsid w:val="00525574"/>
    <w:rsid w:val="00525889"/>
    <w:rsid w:val="005259E7"/>
    <w:rsid w:val="00525B1C"/>
    <w:rsid w:val="00526754"/>
    <w:rsid w:val="00526B22"/>
    <w:rsid w:val="00526C9A"/>
    <w:rsid w:val="00526D74"/>
    <w:rsid w:val="00526E22"/>
    <w:rsid w:val="00526E2A"/>
    <w:rsid w:val="00526F7C"/>
    <w:rsid w:val="00526FFC"/>
    <w:rsid w:val="0052770B"/>
    <w:rsid w:val="00527B1C"/>
    <w:rsid w:val="00527FDF"/>
    <w:rsid w:val="00530482"/>
    <w:rsid w:val="0053057F"/>
    <w:rsid w:val="00530A23"/>
    <w:rsid w:val="00530D9F"/>
    <w:rsid w:val="00530DB1"/>
    <w:rsid w:val="00530F3F"/>
    <w:rsid w:val="00530F6C"/>
    <w:rsid w:val="005311DE"/>
    <w:rsid w:val="0053175E"/>
    <w:rsid w:val="005324BE"/>
    <w:rsid w:val="00532513"/>
    <w:rsid w:val="005325B7"/>
    <w:rsid w:val="00532A18"/>
    <w:rsid w:val="00532ECB"/>
    <w:rsid w:val="0053320F"/>
    <w:rsid w:val="0053323B"/>
    <w:rsid w:val="00533851"/>
    <w:rsid w:val="00533B74"/>
    <w:rsid w:val="00534A0D"/>
    <w:rsid w:val="00534C02"/>
    <w:rsid w:val="00534D8A"/>
    <w:rsid w:val="0053503C"/>
    <w:rsid w:val="00535B31"/>
    <w:rsid w:val="00535F73"/>
    <w:rsid w:val="00536027"/>
    <w:rsid w:val="00536980"/>
    <w:rsid w:val="00536C2E"/>
    <w:rsid w:val="00536E85"/>
    <w:rsid w:val="00536EA8"/>
    <w:rsid w:val="005371DA"/>
    <w:rsid w:val="005379D3"/>
    <w:rsid w:val="00537A16"/>
    <w:rsid w:val="00537AB2"/>
    <w:rsid w:val="00537CE6"/>
    <w:rsid w:val="0054026B"/>
    <w:rsid w:val="00540747"/>
    <w:rsid w:val="005413A2"/>
    <w:rsid w:val="00541829"/>
    <w:rsid w:val="00541DC8"/>
    <w:rsid w:val="005421C1"/>
    <w:rsid w:val="00542459"/>
    <w:rsid w:val="00542874"/>
    <w:rsid w:val="00542E3A"/>
    <w:rsid w:val="00543219"/>
    <w:rsid w:val="005434E4"/>
    <w:rsid w:val="0054368C"/>
    <w:rsid w:val="00543C18"/>
    <w:rsid w:val="00543D8D"/>
    <w:rsid w:val="00543F3D"/>
    <w:rsid w:val="00544016"/>
    <w:rsid w:val="0054433F"/>
    <w:rsid w:val="005444A8"/>
    <w:rsid w:val="00544A16"/>
    <w:rsid w:val="005450FE"/>
    <w:rsid w:val="0054513F"/>
    <w:rsid w:val="0054539D"/>
    <w:rsid w:val="00546077"/>
    <w:rsid w:val="00546087"/>
    <w:rsid w:val="005461F0"/>
    <w:rsid w:val="00546552"/>
    <w:rsid w:val="005469B2"/>
    <w:rsid w:val="00546BEB"/>
    <w:rsid w:val="00546C2C"/>
    <w:rsid w:val="00547137"/>
    <w:rsid w:val="00547901"/>
    <w:rsid w:val="00550097"/>
    <w:rsid w:val="00550309"/>
    <w:rsid w:val="005506D0"/>
    <w:rsid w:val="00550F7D"/>
    <w:rsid w:val="00551284"/>
    <w:rsid w:val="005512C3"/>
    <w:rsid w:val="0055139D"/>
    <w:rsid w:val="005513D6"/>
    <w:rsid w:val="005520F3"/>
    <w:rsid w:val="0055224E"/>
    <w:rsid w:val="0055272B"/>
    <w:rsid w:val="00552BCA"/>
    <w:rsid w:val="00552CF0"/>
    <w:rsid w:val="005533CD"/>
    <w:rsid w:val="005539F4"/>
    <w:rsid w:val="00553BAA"/>
    <w:rsid w:val="00553DF9"/>
    <w:rsid w:val="00554D60"/>
    <w:rsid w:val="005553F3"/>
    <w:rsid w:val="0055552C"/>
    <w:rsid w:val="005559D4"/>
    <w:rsid w:val="005566F5"/>
    <w:rsid w:val="00556944"/>
    <w:rsid w:val="00556DE8"/>
    <w:rsid w:val="0055709F"/>
    <w:rsid w:val="005576C3"/>
    <w:rsid w:val="0056006C"/>
    <w:rsid w:val="00560098"/>
    <w:rsid w:val="005602CE"/>
    <w:rsid w:val="005617D8"/>
    <w:rsid w:val="00561F94"/>
    <w:rsid w:val="0056205E"/>
    <w:rsid w:val="005629DA"/>
    <w:rsid w:val="00563296"/>
    <w:rsid w:val="005638F9"/>
    <w:rsid w:val="00563C52"/>
    <w:rsid w:val="00564410"/>
    <w:rsid w:val="00564726"/>
    <w:rsid w:val="00564731"/>
    <w:rsid w:val="00564C4A"/>
    <w:rsid w:val="00564EEB"/>
    <w:rsid w:val="00564F3C"/>
    <w:rsid w:val="005650EC"/>
    <w:rsid w:val="00565427"/>
    <w:rsid w:val="00565E9D"/>
    <w:rsid w:val="00566132"/>
    <w:rsid w:val="00566308"/>
    <w:rsid w:val="005664BF"/>
    <w:rsid w:val="00566874"/>
    <w:rsid w:val="00566ADC"/>
    <w:rsid w:val="005670E6"/>
    <w:rsid w:val="005679C3"/>
    <w:rsid w:val="00567AAE"/>
    <w:rsid w:val="00567BBC"/>
    <w:rsid w:val="00567DFD"/>
    <w:rsid w:val="00567F1D"/>
    <w:rsid w:val="0057026B"/>
    <w:rsid w:val="0057095B"/>
    <w:rsid w:val="00570C9F"/>
    <w:rsid w:val="00571DEE"/>
    <w:rsid w:val="00571E22"/>
    <w:rsid w:val="00571E64"/>
    <w:rsid w:val="00571FBA"/>
    <w:rsid w:val="005720E6"/>
    <w:rsid w:val="0057215A"/>
    <w:rsid w:val="005727D8"/>
    <w:rsid w:val="00572F3C"/>
    <w:rsid w:val="00572F42"/>
    <w:rsid w:val="00572FD5"/>
    <w:rsid w:val="00573F68"/>
    <w:rsid w:val="00574238"/>
    <w:rsid w:val="0057461B"/>
    <w:rsid w:val="005747D1"/>
    <w:rsid w:val="00574869"/>
    <w:rsid w:val="00574DA5"/>
    <w:rsid w:val="00575412"/>
    <w:rsid w:val="0057627E"/>
    <w:rsid w:val="00576858"/>
    <w:rsid w:val="00577760"/>
    <w:rsid w:val="00577F2A"/>
    <w:rsid w:val="00577FAA"/>
    <w:rsid w:val="00580107"/>
    <w:rsid w:val="0058011F"/>
    <w:rsid w:val="00580152"/>
    <w:rsid w:val="005812FA"/>
    <w:rsid w:val="0058173F"/>
    <w:rsid w:val="00581C12"/>
    <w:rsid w:val="005821AB"/>
    <w:rsid w:val="0058249B"/>
    <w:rsid w:val="0058308D"/>
    <w:rsid w:val="0058319C"/>
    <w:rsid w:val="005831DC"/>
    <w:rsid w:val="005837B4"/>
    <w:rsid w:val="00583B24"/>
    <w:rsid w:val="00583D55"/>
    <w:rsid w:val="005843C2"/>
    <w:rsid w:val="00585BA4"/>
    <w:rsid w:val="00585FF6"/>
    <w:rsid w:val="00586529"/>
    <w:rsid w:val="00586723"/>
    <w:rsid w:val="00586D31"/>
    <w:rsid w:val="00586E47"/>
    <w:rsid w:val="00587EB2"/>
    <w:rsid w:val="00590336"/>
    <w:rsid w:val="00590657"/>
    <w:rsid w:val="00590CAC"/>
    <w:rsid w:val="00590E77"/>
    <w:rsid w:val="0059149F"/>
    <w:rsid w:val="005915DC"/>
    <w:rsid w:val="0059173C"/>
    <w:rsid w:val="00592955"/>
    <w:rsid w:val="005933C2"/>
    <w:rsid w:val="00593677"/>
    <w:rsid w:val="00593726"/>
    <w:rsid w:val="00593EBD"/>
    <w:rsid w:val="00594103"/>
    <w:rsid w:val="005945FB"/>
    <w:rsid w:val="00594620"/>
    <w:rsid w:val="0059464F"/>
    <w:rsid w:val="00594801"/>
    <w:rsid w:val="0059483F"/>
    <w:rsid w:val="00594A42"/>
    <w:rsid w:val="00594DFF"/>
    <w:rsid w:val="00595B2F"/>
    <w:rsid w:val="00595CBD"/>
    <w:rsid w:val="00595FB6"/>
    <w:rsid w:val="005962A6"/>
    <w:rsid w:val="005966EB"/>
    <w:rsid w:val="0059671C"/>
    <w:rsid w:val="00596B88"/>
    <w:rsid w:val="00596C97"/>
    <w:rsid w:val="00596F72"/>
    <w:rsid w:val="00597AF7"/>
    <w:rsid w:val="005A0392"/>
    <w:rsid w:val="005A05EE"/>
    <w:rsid w:val="005A07EB"/>
    <w:rsid w:val="005A08D5"/>
    <w:rsid w:val="005A0B16"/>
    <w:rsid w:val="005A0E22"/>
    <w:rsid w:val="005A14D1"/>
    <w:rsid w:val="005A1C85"/>
    <w:rsid w:val="005A1CC7"/>
    <w:rsid w:val="005A1DC6"/>
    <w:rsid w:val="005A1E56"/>
    <w:rsid w:val="005A2024"/>
    <w:rsid w:val="005A28C3"/>
    <w:rsid w:val="005A3002"/>
    <w:rsid w:val="005A3D8C"/>
    <w:rsid w:val="005A3F1B"/>
    <w:rsid w:val="005A404C"/>
    <w:rsid w:val="005A431F"/>
    <w:rsid w:val="005A46D7"/>
    <w:rsid w:val="005A4B8D"/>
    <w:rsid w:val="005A4DC5"/>
    <w:rsid w:val="005A5740"/>
    <w:rsid w:val="005A5B53"/>
    <w:rsid w:val="005A5CCB"/>
    <w:rsid w:val="005A5FE0"/>
    <w:rsid w:val="005A6316"/>
    <w:rsid w:val="005A6428"/>
    <w:rsid w:val="005A644D"/>
    <w:rsid w:val="005A6457"/>
    <w:rsid w:val="005A6E24"/>
    <w:rsid w:val="005A709E"/>
    <w:rsid w:val="005A71F8"/>
    <w:rsid w:val="005A7620"/>
    <w:rsid w:val="005A7DED"/>
    <w:rsid w:val="005B03C5"/>
    <w:rsid w:val="005B07F4"/>
    <w:rsid w:val="005B0B07"/>
    <w:rsid w:val="005B0B28"/>
    <w:rsid w:val="005B0F25"/>
    <w:rsid w:val="005B0F57"/>
    <w:rsid w:val="005B105C"/>
    <w:rsid w:val="005B1181"/>
    <w:rsid w:val="005B134C"/>
    <w:rsid w:val="005B14E3"/>
    <w:rsid w:val="005B1624"/>
    <w:rsid w:val="005B2321"/>
    <w:rsid w:val="005B2387"/>
    <w:rsid w:val="005B25D7"/>
    <w:rsid w:val="005B2F50"/>
    <w:rsid w:val="005B310E"/>
    <w:rsid w:val="005B3769"/>
    <w:rsid w:val="005B386A"/>
    <w:rsid w:val="005B3AA7"/>
    <w:rsid w:val="005B3D17"/>
    <w:rsid w:val="005B3E91"/>
    <w:rsid w:val="005B4118"/>
    <w:rsid w:val="005B4857"/>
    <w:rsid w:val="005B48AC"/>
    <w:rsid w:val="005B4F1C"/>
    <w:rsid w:val="005B51B4"/>
    <w:rsid w:val="005B51D5"/>
    <w:rsid w:val="005B53C9"/>
    <w:rsid w:val="005B55A5"/>
    <w:rsid w:val="005B5AAC"/>
    <w:rsid w:val="005B5ADA"/>
    <w:rsid w:val="005B5CEF"/>
    <w:rsid w:val="005B6020"/>
    <w:rsid w:val="005B604F"/>
    <w:rsid w:val="005B6150"/>
    <w:rsid w:val="005B63D1"/>
    <w:rsid w:val="005B666A"/>
    <w:rsid w:val="005B6B54"/>
    <w:rsid w:val="005B6B80"/>
    <w:rsid w:val="005B6C07"/>
    <w:rsid w:val="005B6D56"/>
    <w:rsid w:val="005B6E0E"/>
    <w:rsid w:val="005B6E85"/>
    <w:rsid w:val="005B6F53"/>
    <w:rsid w:val="005B71DC"/>
    <w:rsid w:val="005B7B47"/>
    <w:rsid w:val="005B7FF4"/>
    <w:rsid w:val="005C00C1"/>
    <w:rsid w:val="005C098D"/>
    <w:rsid w:val="005C09E9"/>
    <w:rsid w:val="005C0BBF"/>
    <w:rsid w:val="005C0BD6"/>
    <w:rsid w:val="005C0CA6"/>
    <w:rsid w:val="005C0D3F"/>
    <w:rsid w:val="005C10B5"/>
    <w:rsid w:val="005C18EF"/>
    <w:rsid w:val="005C1A1C"/>
    <w:rsid w:val="005C1AE1"/>
    <w:rsid w:val="005C1AF8"/>
    <w:rsid w:val="005C1C7C"/>
    <w:rsid w:val="005C2373"/>
    <w:rsid w:val="005C23A5"/>
    <w:rsid w:val="005C2F95"/>
    <w:rsid w:val="005C394B"/>
    <w:rsid w:val="005C3CE9"/>
    <w:rsid w:val="005C3D95"/>
    <w:rsid w:val="005C3DE3"/>
    <w:rsid w:val="005C3E79"/>
    <w:rsid w:val="005C41F3"/>
    <w:rsid w:val="005C4E1B"/>
    <w:rsid w:val="005C4FD5"/>
    <w:rsid w:val="005C5030"/>
    <w:rsid w:val="005C5442"/>
    <w:rsid w:val="005C55AE"/>
    <w:rsid w:val="005C55EC"/>
    <w:rsid w:val="005C58D3"/>
    <w:rsid w:val="005C5B1C"/>
    <w:rsid w:val="005C6137"/>
    <w:rsid w:val="005C65C5"/>
    <w:rsid w:val="005C6955"/>
    <w:rsid w:val="005C70B2"/>
    <w:rsid w:val="005C75D5"/>
    <w:rsid w:val="005D01EE"/>
    <w:rsid w:val="005D05CB"/>
    <w:rsid w:val="005D06BD"/>
    <w:rsid w:val="005D1269"/>
    <w:rsid w:val="005D1505"/>
    <w:rsid w:val="005D164B"/>
    <w:rsid w:val="005D1A9C"/>
    <w:rsid w:val="005D1D96"/>
    <w:rsid w:val="005D2395"/>
    <w:rsid w:val="005D2522"/>
    <w:rsid w:val="005D28A2"/>
    <w:rsid w:val="005D29D0"/>
    <w:rsid w:val="005D2A7F"/>
    <w:rsid w:val="005D2FB6"/>
    <w:rsid w:val="005D4502"/>
    <w:rsid w:val="005D4585"/>
    <w:rsid w:val="005D45AE"/>
    <w:rsid w:val="005D4CBD"/>
    <w:rsid w:val="005D4CCF"/>
    <w:rsid w:val="005D4D7F"/>
    <w:rsid w:val="005D4F0C"/>
    <w:rsid w:val="005D4F34"/>
    <w:rsid w:val="005D4F41"/>
    <w:rsid w:val="005D54AC"/>
    <w:rsid w:val="005D5801"/>
    <w:rsid w:val="005D5F22"/>
    <w:rsid w:val="005D60F5"/>
    <w:rsid w:val="005D642D"/>
    <w:rsid w:val="005D6469"/>
    <w:rsid w:val="005D66F1"/>
    <w:rsid w:val="005D674C"/>
    <w:rsid w:val="005D6AE2"/>
    <w:rsid w:val="005D6B58"/>
    <w:rsid w:val="005D6CAE"/>
    <w:rsid w:val="005D6E0E"/>
    <w:rsid w:val="005D6FEF"/>
    <w:rsid w:val="005D73FB"/>
    <w:rsid w:val="005D79B1"/>
    <w:rsid w:val="005D7D1B"/>
    <w:rsid w:val="005E0018"/>
    <w:rsid w:val="005E0022"/>
    <w:rsid w:val="005E0F3D"/>
    <w:rsid w:val="005E114C"/>
    <w:rsid w:val="005E1389"/>
    <w:rsid w:val="005E165E"/>
    <w:rsid w:val="005E1942"/>
    <w:rsid w:val="005E2049"/>
    <w:rsid w:val="005E26F2"/>
    <w:rsid w:val="005E2A50"/>
    <w:rsid w:val="005E3030"/>
    <w:rsid w:val="005E3112"/>
    <w:rsid w:val="005E337E"/>
    <w:rsid w:val="005E45C5"/>
    <w:rsid w:val="005E46A9"/>
    <w:rsid w:val="005E47DA"/>
    <w:rsid w:val="005E4BC3"/>
    <w:rsid w:val="005E4F4D"/>
    <w:rsid w:val="005E5888"/>
    <w:rsid w:val="005E6726"/>
    <w:rsid w:val="005E6FAA"/>
    <w:rsid w:val="005E70D0"/>
    <w:rsid w:val="005F0058"/>
    <w:rsid w:val="005F038E"/>
    <w:rsid w:val="005F0B19"/>
    <w:rsid w:val="005F0B99"/>
    <w:rsid w:val="005F166F"/>
    <w:rsid w:val="005F18C3"/>
    <w:rsid w:val="005F1996"/>
    <w:rsid w:val="005F19C6"/>
    <w:rsid w:val="005F217D"/>
    <w:rsid w:val="005F23A0"/>
    <w:rsid w:val="005F241A"/>
    <w:rsid w:val="005F29C4"/>
    <w:rsid w:val="005F3056"/>
    <w:rsid w:val="005F30B7"/>
    <w:rsid w:val="005F34BA"/>
    <w:rsid w:val="005F37D1"/>
    <w:rsid w:val="005F3883"/>
    <w:rsid w:val="005F3B9B"/>
    <w:rsid w:val="005F3EA2"/>
    <w:rsid w:val="005F4496"/>
    <w:rsid w:val="005F4B15"/>
    <w:rsid w:val="005F4FBF"/>
    <w:rsid w:val="005F5260"/>
    <w:rsid w:val="005F52C8"/>
    <w:rsid w:val="005F5728"/>
    <w:rsid w:val="005F6C31"/>
    <w:rsid w:val="005F6FAC"/>
    <w:rsid w:val="005F7261"/>
    <w:rsid w:val="005F7B65"/>
    <w:rsid w:val="005F7CE9"/>
    <w:rsid w:val="005F7F1A"/>
    <w:rsid w:val="00600692"/>
    <w:rsid w:val="00600703"/>
    <w:rsid w:val="00600D6C"/>
    <w:rsid w:val="00601006"/>
    <w:rsid w:val="006016A4"/>
    <w:rsid w:val="00601924"/>
    <w:rsid w:val="0060239C"/>
    <w:rsid w:val="0060239E"/>
    <w:rsid w:val="00602ADF"/>
    <w:rsid w:val="00602FBC"/>
    <w:rsid w:val="00603E74"/>
    <w:rsid w:val="0060418F"/>
    <w:rsid w:val="006041E7"/>
    <w:rsid w:val="00604470"/>
    <w:rsid w:val="006053B4"/>
    <w:rsid w:val="006055C5"/>
    <w:rsid w:val="00605EFF"/>
    <w:rsid w:val="00605F27"/>
    <w:rsid w:val="00606525"/>
    <w:rsid w:val="006069E3"/>
    <w:rsid w:val="006070EE"/>
    <w:rsid w:val="0060743A"/>
    <w:rsid w:val="00607487"/>
    <w:rsid w:val="0060753C"/>
    <w:rsid w:val="006075B3"/>
    <w:rsid w:val="00607665"/>
    <w:rsid w:val="006077E4"/>
    <w:rsid w:val="00607C6B"/>
    <w:rsid w:val="00607DCD"/>
    <w:rsid w:val="00607EEC"/>
    <w:rsid w:val="0061009E"/>
    <w:rsid w:val="00610708"/>
    <w:rsid w:val="0061079A"/>
    <w:rsid w:val="00610865"/>
    <w:rsid w:val="00610FEE"/>
    <w:rsid w:val="0061103B"/>
    <w:rsid w:val="00611A5C"/>
    <w:rsid w:val="00612030"/>
    <w:rsid w:val="006120C0"/>
    <w:rsid w:val="00612424"/>
    <w:rsid w:val="00612632"/>
    <w:rsid w:val="00612836"/>
    <w:rsid w:val="0061292C"/>
    <w:rsid w:val="00612B5F"/>
    <w:rsid w:val="00612DE8"/>
    <w:rsid w:val="006131FD"/>
    <w:rsid w:val="0061336F"/>
    <w:rsid w:val="006133DE"/>
    <w:rsid w:val="006140C3"/>
    <w:rsid w:val="00614263"/>
    <w:rsid w:val="00615020"/>
    <w:rsid w:val="00615182"/>
    <w:rsid w:val="00615399"/>
    <w:rsid w:val="00615622"/>
    <w:rsid w:val="0061595F"/>
    <w:rsid w:val="00615A5A"/>
    <w:rsid w:val="00615EB1"/>
    <w:rsid w:val="00615FC3"/>
    <w:rsid w:val="00615FF6"/>
    <w:rsid w:val="00616027"/>
    <w:rsid w:val="00616B10"/>
    <w:rsid w:val="00616D1B"/>
    <w:rsid w:val="00616D50"/>
    <w:rsid w:val="00616EBE"/>
    <w:rsid w:val="00617218"/>
    <w:rsid w:val="0061743C"/>
    <w:rsid w:val="006176E9"/>
    <w:rsid w:val="00617888"/>
    <w:rsid w:val="006179F7"/>
    <w:rsid w:val="00617B92"/>
    <w:rsid w:val="00617BF0"/>
    <w:rsid w:val="00617C61"/>
    <w:rsid w:val="00620683"/>
    <w:rsid w:val="0062092A"/>
    <w:rsid w:val="00620E8C"/>
    <w:rsid w:val="006213CC"/>
    <w:rsid w:val="00621799"/>
    <w:rsid w:val="00622398"/>
    <w:rsid w:val="006223AD"/>
    <w:rsid w:val="00622726"/>
    <w:rsid w:val="00622876"/>
    <w:rsid w:val="00622B7A"/>
    <w:rsid w:val="006234CD"/>
    <w:rsid w:val="006234D5"/>
    <w:rsid w:val="006236BA"/>
    <w:rsid w:val="006237D2"/>
    <w:rsid w:val="0062565C"/>
    <w:rsid w:val="006257C0"/>
    <w:rsid w:val="00625B8F"/>
    <w:rsid w:val="00626500"/>
    <w:rsid w:val="00626F71"/>
    <w:rsid w:val="00626F96"/>
    <w:rsid w:val="00627331"/>
    <w:rsid w:val="00627A32"/>
    <w:rsid w:val="00627E97"/>
    <w:rsid w:val="006309FA"/>
    <w:rsid w:val="00630B77"/>
    <w:rsid w:val="00630E0D"/>
    <w:rsid w:val="00630F51"/>
    <w:rsid w:val="00631479"/>
    <w:rsid w:val="00631A35"/>
    <w:rsid w:val="00631EAE"/>
    <w:rsid w:val="00632466"/>
    <w:rsid w:val="00632A07"/>
    <w:rsid w:val="00632E31"/>
    <w:rsid w:val="00632E61"/>
    <w:rsid w:val="0063304B"/>
    <w:rsid w:val="0063313A"/>
    <w:rsid w:val="006337AE"/>
    <w:rsid w:val="00633F4E"/>
    <w:rsid w:val="00634C70"/>
    <w:rsid w:val="006352F0"/>
    <w:rsid w:val="006353D1"/>
    <w:rsid w:val="00635CA6"/>
    <w:rsid w:val="00635CD7"/>
    <w:rsid w:val="00635EA9"/>
    <w:rsid w:val="00636345"/>
    <w:rsid w:val="00636564"/>
    <w:rsid w:val="006369AA"/>
    <w:rsid w:val="006374A4"/>
    <w:rsid w:val="00637D97"/>
    <w:rsid w:val="0064022E"/>
    <w:rsid w:val="006402CB"/>
    <w:rsid w:val="006403CF"/>
    <w:rsid w:val="00640DDE"/>
    <w:rsid w:val="00641687"/>
    <w:rsid w:val="00641746"/>
    <w:rsid w:val="006418D2"/>
    <w:rsid w:val="00641971"/>
    <w:rsid w:val="0064198F"/>
    <w:rsid w:val="00641C70"/>
    <w:rsid w:val="00642579"/>
    <w:rsid w:val="006425C0"/>
    <w:rsid w:val="00642A9D"/>
    <w:rsid w:val="00642FA8"/>
    <w:rsid w:val="0064329E"/>
    <w:rsid w:val="0064343C"/>
    <w:rsid w:val="00643873"/>
    <w:rsid w:val="00643A4A"/>
    <w:rsid w:val="00643F56"/>
    <w:rsid w:val="00644183"/>
    <w:rsid w:val="00644650"/>
    <w:rsid w:val="0064509B"/>
    <w:rsid w:val="006454D2"/>
    <w:rsid w:val="00645753"/>
    <w:rsid w:val="0064578B"/>
    <w:rsid w:val="00645DAC"/>
    <w:rsid w:val="00645DB1"/>
    <w:rsid w:val="006460F8"/>
    <w:rsid w:val="006461EC"/>
    <w:rsid w:val="00646756"/>
    <w:rsid w:val="006468AE"/>
    <w:rsid w:val="00646964"/>
    <w:rsid w:val="006470BB"/>
    <w:rsid w:val="0065098F"/>
    <w:rsid w:val="00651612"/>
    <w:rsid w:val="006516C4"/>
    <w:rsid w:val="00651966"/>
    <w:rsid w:val="00651BEB"/>
    <w:rsid w:val="00651CB6"/>
    <w:rsid w:val="00651DFE"/>
    <w:rsid w:val="00651E61"/>
    <w:rsid w:val="0065219C"/>
    <w:rsid w:val="0065229B"/>
    <w:rsid w:val="00652A70"/>
    <w:rsid w:val="006530A8"/>
    <w:rsid w:val="006537F3"/>
    <w:rsid w:val="006539F5"/>
    <w:rsid w:val="00653E29"/>
    <w:rsid w:val="00654076"/>
    <w:rsid w:val="00654281"/>
    <w:rsid w:val="00654ECC"/>
    <w:rsid w:val="006554FD"/>
    <w:rsid w:val="0065572D"/>
    <w:rsid w:val="0065597A"/>
    <w:rsid w:val="00655A9A"/>
    <w:rsid w:val="0065608B"/>
    <w:rsid w:val="00656323"/>
    <w:rsid w:val="00656427"/>
    <w:rsid w:val="0065755C"/>
    <w:rsid w:val="00657D07"/>
    <w:rsid w:val="006605DD"/>
    <w:rsid w:val="00660CEB"/>
    <w:rsid w:val="00661154"/>
    <w:rsid w:val="006618FB"/>
    <w:rsid w:val="00661FBE"/>
    <w:rsid w:val="006622C2"/>
    <w:rsid w:val="00662834"/>
    <w:rsid w:val="00662A04"/>
    <w:rsid w:val="00662FEA"/>
    <w:rsid w:val="00663069"/>
    <w:rsid w:val="00663292"/>
    <w:rsid w:val="00663B01"/>
    <w:rsid w:val="00663B99"/>
    <w:rsid w:val="00663FBA"/>
    <w:rsid w:val="006646AC"/>
    <w:rsid w:val="006646DF"/>
    <w:rsid w:val="006647F5"/>
    <w:rsid w:val="00664808"/>
    <w:rsid w:val="00664ED0"/>
    <w:rsid w:val="006655F4"/>
    <w:rsid w:val="00665986"/>
    <w:rsid w:val="00665AC5"/>
    <w:rsid w:val="00665CBD"/>
    <w:rsid w:val="00665EE7"/>
    <w:rsid w:val="00665F8B"/>
    <w:rsid w:val="006668E7"/>
    <w:rsid w:val="006669B1"/>
    <w:rsid w:val="00666E71"/>
    <w:rsid w:val="00667125"/>
    <w:rsid w:val="006671B8"/>
    <w:rsid w:val="0066735B"/>
    <w:rsid w:val="00667519"/>
    <w:rsid w:val="006705A6"/>
    <w:rsid w:val="0067099F"/>
    <w:rsid w:val="00670D4F"/>
    <w:rsid w:val="00670E3A"/>
    <w:rsid w:val="00670E7F"/>
    <w:rsid w:val="0067121E"/>
    <w:rsid w:val="0067177F"/>
    <w:rsid w:val="00671B6A"/>
    <w:rsid w:val="006724E4"/>
    <w:rsid w:val="0067275B"/>
    <w:rsid w:val="00672D07"/>
    <w:rsid w:val="006732AF"/>
    <w:rsid w:val="006732DE"/>
    <w:rsid w:val="006733BE"/>
    <w:rsid w:val="006739EB"/>
    <w:rsid w:val="00673D02"/>
    <w:rsid w:val="00673D2C"/>
    <w:rsid w:val="0067415B"/>
    <w:rsid w:val="00674163"/>
    <w:rsid w:val="00674643"/>
    <w:rsid w:val="006749E6"/>
    <w:rsid w:val="00674D32"/>
    <w:rsid w:val="00674D5B"/>
    <w:rsid w:val="0067533C"/>
    <w:rsid w:val="00675544"/>
    <w:rsid w:val="0067661C"/>
    <w:rsid w:val="00676C48"/>
    <w:rsid w:val="00676E4E"/>
    <w:rsid w:val="00677104"/>
    <w:rsid w:val="00677131"/>
    <w:rsid w:val="00677186"/>
    <w:rsid w:val="00677197"/>
    <w:rsid w:val="0067729D"/>
    <w:rsid w:val="00677A3D"/>
    <w:rsid w:val="00677B70"/>
    <w:rsid w:val="00677B77"/>
    <w:rsid w:val="00677C5A"/>
    <w:rsid w:val="00680030"/>
    <w:rsid w:val="006804E5"/>
    <w:rsid w:val="00680660"/>
    <w:rsid w:val="00680DD9"/>
    <w:rsid w:val="006812AD"/>
    <w:rsid w:val="006817CB"/>
    <w:rsid w:val="00681943"/>
    <w:rsid w:val="00681E63"/>
    <w:rsid w:val="00681F70"/>
    <w:rsid w:val="0068240D"/>
    <w:rsid w:val="00682B38"/>
    <w:rsid w:val="00682EEB"/>
    <w:rsid w:val="00683184"/>
    <w:rsid w:val="006831DA"/>
    <w:rsid w:val="00683648"/>
    <w:rsid w:val="00683869"/>
    <w:rsid w:val="006845FF"/>
    <w:rsid w:val="006848E1"/>
    <w:rsid w:val="00685063"/>
    <w:rsid w:val="006850A5"/>
    <w:rsid w:val="006855AE"/>
    <w:rsid w:val="00685680"/>
    <w:rsid w:val="00685925"/>
    <w:rsid w:val="00685BB0"/>
    <w:rsid w:val="00685BFC"/>
    <w:rsid w:val="00686337"/>
    <w:rsid w:val="0068647B"/>
    <w:rsid w:val="0068669B"/>
    <w:rsid w:val="00686A45"/>
    <w:rsid w:val="00686B19"/>
    <w:rsid w:val="00686E86"/>
    <w:rsid w:val="00687445"/>
    <w:rsid w:val="006876DB"/>
    <w:rsid w:val="006879BA"/>
    <w:rsid w:val="00687CC4"/>
    <w:rsid w:val="00687FF4"/>
    <w:rsid w:val="00690593"/>
    <w:rsid w:val="00690670"/>
    <w:rsid w:val="00690735"/>
    <w:rsid w:val="00690989"/>
    <w:rsid w:val="006914CA"/>
    <w:rsid w:val="00691976"/>
    <w:rsid w:val="00691FCE"/>
    <w:rsid w:val="006923A3"/>
    <w:rsid w:val="006928C9"/>
    <w:rsid w:val="00692A54"/>
    <w:rsid w:val="00693117"/>
    <w:rsid w:val="006939C1"/>
    <w:rsid w:val="00693B3B"/>
    <w:rsid w:val="00693D62"/>
    <w:rsid w:val="00693F65"/>
    <w:rsid w:val="006947E1"/>
    <w:rsid w:val="00694C9B"/>
    <w:rsid w:val="006954B8"/>
    <w:rsid w:val="00695E75"/>
    <w:rsid w:val="00696267"/>
    <w:rsid w:val="00696A51"/>
    <w:rsid w:val="00697400"/>
    <w:rsid w:val="0069741D"/>
    <w:rsid w:val="0069777D"/>
    <w:rsid w:val="00697B4F"/>
    <w:rsid w:val="006A0B80"/>
    <w:rsid w:val="006A10B9"/>
    <w:rsid w:val="006A128A"/>
    <w:rsid w:val="006A14B8"/>
    <w:rsid w:val="006A1ABA"/>
    <w:rsid w:val="006A1CAC"/>
    <w:rsid w:val="006A1F7C"/>
    <w:rsid w:val="006A2195"/>
    <w:rsid w:val="006A2B2C"/>
    <w:rsid w:val="006A2BB4"/>
    <w:rsid w:val="006A4212"/>
    <w:rsid w:val="006A49B4"/>
    <w:rsid w:val="006A4B6F"/>
    <w:rsid w:val="006A501C"/>
    <w:rsid w:val="006A5095"/>
    <w:rsid w:val="006A5313"/>
    <w:rsid w:val="006A5366"/>
    <w:rsid w:val="006A53BA"/>
    <w:rsid w:val="006A54D7"/>
    <w:rsid w:val="006A5A13"/>
    <w:rsid w:val="006A60C0"/>
    <w:rsid w:val="006A623D"/>
    <w:rsid w:val="006A62A7"/>
    <w:rsid w:val="006A655D"/>
    <w:rsid w:val="006A6A26"/>
    <w:rsid w:val="006A6E17"/>
    <w:rsid w:val="006A7364"/>
    <w:rsid w:val="006A74FC"/>
    <w:rsid w:val="006A7979"/>
    <w:rsid w:val="006A7ADF"/>
    <w:rsid w:val="006A7C11"/>
    <w:rsid w:val="006A7DFE"/>
    <w:rsid w:val="006A7E40"/>
    <w:rsid w:val="006A7F72"/>
    <w:rsid w:val="006B03F2"/>
    <w:rsid w:val="006B05D4"/>
    <w:rsid w:val="006B0AFB"/>
    <w:rsid w:val="006B0E6E"/>
    <w:rsid w:val="006B11F8"/>
    <w:rsid w:val="006B12C6"/>
    <w:rsid w:val="006B1390"/>
    <w:rsid w:val="006B16F5"/>
    <w:rsid w:val="006B18DC"/>
    <w:rsid w:val="006B1E93"/>
    <w:rsid w:val="006B243D"/>
    <w:rsid w:val="006B2531"/>
    <w:rsid w:val="006B28C1"/>
    <w:rsid w:val="006B2E5B"/>
    <w:rsid w:val="006B3052"/>
    <w:rsid w:val="006B30AB"/>
    <w:rsid w:val="006B32DC"/>
    <w:rsid w:val="006B34FB"/>
    <w:rsid w:val="006B361E"/>
    <w:rsid w:val="006B38AB"/>
    <w:rsid w:val="006B3A3C"/>
    <w:rsid w:val="006B45B9"/>
    <w:rsid w:val="006B466A"/>
    <w:rsid w:val="006B49A7"/>
    <w:rsid w:val="006B4A2B"/>
    <w:rsid w:val="006B519D"/>
    <w:rsid w:val="006B5871"/>
    <w:rsid w:val="006B5C50"/>
    <w:rsid w:val="006B5D5F"/>
    <w:rsid w:val="006B5F01"/>
    <w:rsid w:val="006B62C6"/>
    <w:rsid w:val="006B6AF5"/>
    <w:rsid w:val="006B731C"/>
    <w:rsid w:val="006B743D"/>
    <w:rsid w:val="006B7794"/>
    <w:rsid w:val="006B785B"/>
    <w:rsid w:val="006B7F5A"/>
    <w:rsid w:val="006C011E"/>
    <w:rsid w:val="006C02CD"/>
    <w:rsid w:val="006C065B"/>
    <w:rsid w:val="006C09A7"/>
    <w:rsid w:val="006C0E7E"/>
    <w:rsid w:val="006C0EF5"/>
    <w:rsid w:val="006C12D1"/>
    <w:rsid w:val="006C1677"/>
    <w:rsid w:val="006C179F"/>
    <w:rsid w:val="006C1907"/>
    <w:rsid w:val="006C19BF"/>
    <w:rsid w:val="006C1BF2"/>
    <w:rsid w:val="006C1E76"/>
    <w:rsid w:val="006C2064"/>
    <w:rsid w:val="006C26A3"/>
    <w:rsid w:val="006C3227"/>
    <w:rsid w:val="006C36AE"/>
    <w:rsid w:val="006C38B6"/>
    <w:rsid w:val="006C3A6C"/>
    <w:rsid w:val="006C3F01"/>
    <w:rsid w:val="006C43B5"/>
    <w:rsid w:val="006C4612"/>
    <w:rsid w:val="006C469D"/>
    <w:rsid w:val="006C47D2"/>
    <w:rsid w:val="006C48C0"/>
    <w:rsid w:val="006C5110"/>
    <w:rsid w:val="006C5838"/>
    <w:rsid w:val="006C583E"/>
    <w:rsid w:val="006C64B8"/>
    <w:rsid w:val="006C65A6"/>
    <w:rsid w:val="006C66F4"/>
    <w:rsid w:val="006C6FA0"/>
    <w:rsid w:val="006C7062"/>
    <w:rsid w:val="006C728C"/>
    <w:rsid w:val="006C7660"/>
    <w:rsid w:val="006C7882"/>
    <w:rsid w:val="006D0153"/>
    <w:rsid w:val="006D01C1"/>
    <w:rsid w:val="006D03FA"/>
    <w:rsid w:val="006D0652"/>
    <w:rsid w:val="006D06FD"/>
    <w:rsid w:val="006D0A5F"/>
    <w:rsid w:val="006D0B37"/>
    <w:rsid w:val="006D0CC2"/>
    <w:rsid w:val="006D0F9F"/>
    <w:rsid w:val="006D1149"/>
    <w:rsid w:val="006D1EB2"/>
    <w:rsid w:val="006D1EB3"/>
    <w:rsid w:val="006D2728"/>
    <w:rsid w:val="006D2F6C"/>
    <w:rsid w:val="006D3D84"/>
    <w:rsid w:val="006D439A"/>
    <w:rsid w:val="006D4715"/>
    <w:rsid w:val="006D4CD2"/>
    <w:rsid w:val="006D5291"/>
    <w:rsid w:val="006D53F4"/>
    <w:rsid w:val="006D5774"/>
    <w:rsid w:val="006D5917"/>
    <w:rsid w:val="006D5B85"/>
    <w:rsid w:val="006D5D76"/>
    <w:rsid w:val="006D60E4"/>
    <w:rsid w:val="006D67A6"/>
    <w:rsid w:val="006D683E"/>
    <w:rsid w:val="006D6B35"/>
    <w:rsid w:val="006D6C14"/>
    <w:rsid w:val="006D79B0"/>
    <w:rsid w:val="006D7AA5"/>
    <w:rsid w:val="006D7E92"/>
    <w:rsid w:val="006E0EE4"/>
    <w:rsid w:val="006E1778"/>
    <w:rsid w:val="006E1AA6"/>
    <w:rsid w:val="006E1F03"/>
    <w:rsid w:val="006E37C0"/>
    <w:rsid w:val="006E3F1F"/>
    <w:rsid w:val="006E416F"/>
    <w:rsid w:val="006E41A0"/>
    <w:rsid w:val="006E4C12"/>
    <w:rsid w:val="006E56E0"/>
    <w:rsid w:val="006E5F7B"/>
    <w:rsid w:val="006E608F"/>
    <w:rsid w:val="006E6187"/>
    <w:rsid w:val="006E6231"/>
    <w:rsid w:val="006E666F"/>
    <w:rsid w:val="006E6697"/>
    <w:rsid w:val="006E68FA"/>
    <w:rsid w:val="006E7AC9"/>
    <w:rsid w:val="006E7D8E"/>
    <w:rsid w:val="006E7EF2"/>
    <w:rsid w:val="006E7FC4"/>
    <w:rsid w:val="006F07EC"/>
    <w:rsid w:val="006F0AAC"/>
    <w:rsid w:val="006F0BCB"/>
    <w:rsid w:val="006F1129"/>
    <w:rsid w:val="006F1A79"/>
    <w:rsid w:val="006F201C"/>
    <w:rsid w:val="006F21BB"/>
    <w:rsid w:val="006F26FB"/>
    <w:rsid w:val="006F2D59"/>
    <w:rsid w:val="006F2E6C"/>
    <w:rsid w:val="006F328F"/>
    <w:rsid w:val="006F3691"/>
    <w:rsid w:val="006F3F58"/>
    <w:rsid w:val="006F4062"/>
    <w:rsid w:val="006F4282"/>
    <w:rsid w:val="006F4E87"/>
    <w:rsid w:val="006F509B"/>
    <w:rsid w:val="006F52E6"/>
    <w:rsid w:val="006F5349"/>
    <w:rsid w:val="006F56FB"/>
    <w:rsid w:val="006F5B04"/>
    <w:rsid w:val="006F5B31"/>
    <w:rsid w:val="006F5EFA"/>
    <w:rsid w:val="006F70AA"/>
    <w:rsid w:val="006F7C2F"/>
    <w:rsid w:val="00700387"/>
    <w:rsid w:val="0070067E"/>
    <w:rsid w:val="00700BF5"/>
    <w:rsid w:val="00700DAC"/>
    <w:rsid w:val="00700EED"/>
    <w:rsid w:val="00701062"/>
    <w:rsid w:val="007010F0"/>
    <w:rsid w:val="00701382"/>
    <w:rsid w:val="007019FA"/>
    <w:rsid w:val="00701BAA"/>
    <w:rsid w:val="00701EC6"/>
    <w:rsid w:val="0070207A"/>
    <w:rsid w:val="007028E7"/>
    <w:rsid w:val="00702A2A"/>
    <w:rsid w:val="00702AAE"/>
    <w:rsid w:val="00702B96"/>
    <w:rsid w:val="00702D99"/>
    <w:rsid w:val="00702DB7"/>
    <w:rsid w:val="00702EC2"/>
    <w:rsid w:val="007031BB"/>
    <w:rsid w:val="00703866"/>
    <w:rsid w:val="0070399F"/>
    <w:rsid w:val="00703ABC"/>
    <w:rsid w:val="00703B3B"/>
    <w:rsid w:val="00703F10"/>
    <w:rsid w:val="00703F71"/>
    <w:rsid w:val="007040A4"/>
    <w:rsid w:val="007041D4"/>
    <w:rsid w:val="007043C3"/>
    <w:rsid w:val="0070466F"/>
    <w:rsid w:val="0070474F"/>
    <w:rsid w:val="00706059"/>
    <w:rsid w:val="00706120"/>
    <w:rsid w:val="007061E3"/>
    <w:rsid w:val="00706841"/>
    <w:rsid w:val="007068D5"/>
    <w:rsid w:val="00706A1A"/>
    <w:rsid w:val="00706B51"/>
    <w:rsid w:val="00706BA8"/>
    <w:rsid w:val="00706E44"/>
    <w:rsid w:val="00706F23"/>
    <w:rsid w:val="00707043"/>
    <w:rsid w:val="00707200"/>
    <w:rsid w:val="0070758E"/>
    <w:rsid w:val="007075B4"/>
    <w:rsid w:val="007075E5"/>
    <w:rsid w:val="00707668"/>
    <w:rsid w:val="00707708"/>
    <w:rsid w:val="00707919"/>
    <w:rsid w:val="007102DD"/>
    <w:rsid w:val="007107E9"/>
    <w:rsid w:val="007108D2"/>
    <w:rsid w:val="007108E1"/>
    <w:rsid w:val="00710D34"/>
    <w:rsid w:val="00711409"/>
    <w:rsid w:val="00711B6B"/>
    <w:rsid w:val="00711B8B"/>
    <w:rsid w:val="007134F9"/>
    <w:rsid w:val="0071354A"/>
    <w:rsid w:val="00713922"/>
    <w:rsid w:val="00713967"/>
    <w:rsid w:val="0071423B"/>
    <w:rsid w:val="00714CBD"/>
    <w:rsid w:val="00714EC5"/>
    <w:rsid w:val="00715426"/>
    <w:rsid w:val="007155F7"/>
    <w:rsid w:val="00715711"/>
    <w:rsid w:val="00715B8A"/>
    <w:rsid w:val="00716342"/>
    <w:rsid w:val="00716860"/>
    <w:rsid w:val="007169B3"/>
    <w:rsid w:val="00716B2E"/>
    <w:rsid w:val="00716E58"/>
    <w:rsid w:val="0071776F"/>
    <w:rsid w:val="00717917"/>
    <w:rsid w:val="00717F9F"/>
    <w:rsid w:val="0072034B"/>
    <w:rsid w:val="0072080B"/>
    <w:rsid w:val="00720DB3"/>
    <w:rsid w:val="007210E7"/>
    <w:rsid w:val="0072197E"/>
    <w:rsid w:val="00721E33"/>
    <w:rsid w:val="007229E6"/>
    <w:rsid w:val="00722D50"/>
    <w:rsid w:val="00722F1E"/>
    <w:rsid w:val="007230E9"/>
    <w:rsid w:val="0072312A"/>
    <w:rsid w:val="007233DF"/>
    <w:rsid w:val="00723B70"/>
    <w:rsid w:val="00724918"/>
    <w:rsid w:val="0072579C"/>
    <w:rsid w:val="00725875"/>
    <w:rsid w:val="00725CA5"/>
    <w:rsid w:val="00725CBE"/>
    <w:rsid w:val="00725F68"/>
    <w:rsid w:val="007266EB"/>
    <w:rsid w:val="00726A33"/>
    <w:rsid w:val="00726FF6"/>
    <w:rsid w:val="007276FE"/>
    <w:rsid w:val="0072783A"/>
    <w:rsid w:val="00727C6E"/>
    <w:rsid w:val="00727F01"/>
    <w:rsid w:val="0073010C"/>
    <w:rsid w:val="00730158"/>
    <w:rsid w:val="00730174"/>
    <w:rsid w:val="007302F2"/>
    <w:rsid w:val="0073048A"/>
    <w:rsid w:val="00731322"/>
    <w:rsid w:val="00731A53"/>
    <w:rsid w:val="00731D0B"/>
    <w:rsid w:val="00731F9C"/>
    <w:rsid w:val="00732029"/>
    <w:rsid w:val="007320CA"/>
    <w:rsid w:val="007326ED"/>
    <w:rsid w:val="00732AC6"/>
    <w:rsid w:val="00733812"/>
    <w:rsid w:val="00733BB3"/>
    <w:rsid w:val="00733D2B"/>
    <w:rsid w:val="00734039"/>
    <w:rsid w:val="007340AA"/>
    <w:rsid w:val="00734317"/>
    <w:rsid w:val="007344DB"/>
    <w:rsid w:val="00734DEA"/>
    <w:rsid w:val="00735026"/>
    <w:rsid w:val="00735189"/>
    <w:rsid w:val="007351E1"/>
    <w:rsid w:val="00735533"/>
    <w:rsid w:val="0073584F"/>
    <w:rsid w:val="0073613F"/>
    <w:rsid w:val="007362B2"/>
    <w:rsid w:val="00736402"/>
    <w:rsid w:val="00736404"/>
    <w:rsid w:val="00736519"/>
    <w:rsid w:val="00736BD3"/>
    <w:rsid w:val="0073720F"/>
    <w:rsid w:val="007375CC"/>
    <w:rsid w:val="007375F0"/>
    <w:rsid w:val="007379E1"/>
    <w:rsid w:val="00737B82"/>
    <w:rsid w:val="007400AD"/>
    <w:rsid w:val="007404DF"/>
    <w:rsid w:val="00740587"/>
    <w:rsid w:val="00740894"/>
    <w:rsid w:val="00740A84"/>
    <w:rsid w:val="00740B09"/>
    <w:rsid w:val="007414AD"/>
    <w:rsid w:val="00741885"/>
    <w:rsid w:val="00741F04"/>
    <w:rsid w:val="00742195"/>
    <w:rsid w:val="00742671"/>
    <w:rsid w:val="007426CD"/>
    <w:rsid w:val="00742723"/>
    <w:rsid w:val="0074279E"/>
    <w:rsid w:val="00742C76"/>
    <w:rsid w:val="00742FBA"/>
    <w:rsid w:val="00743857"/>
    <w:rsid w:val="00743F08"/>
    <w:rsid w:val="00744006"/>
    <w:rsid w:val="00744606"/>
    <w:rsid w:val="00744714"/>
    <w:rsid w:val="007447D4"/>
    <w:rsid w:val="00744A3A"/>
    <w:rsid w:val="00744CBF"/>
    <w:rsid w:val="007460EB"/>
    <w:rsid w:val="007464E8"/>
    <w:rsid w:val="007470FA"/>
    <w:rsid w:val="00747544"/>
    <w:rsid w:val="007503B6"/>
    <w:rsid w:val="0075110B"/>
    <w:rsid w:val="00751273"/>
    <w:rsid w:val="00751280"/>
    <w:rsid w:val="00751551"/>
    <w:rsid w:val="007515F3"/>
    <w:rsid w:val="0075170C"/>
    <w:rsid w:val="00751A87"/>
    <w:rsid w:val="00751BD4"/>
    <w:rsid w:val="00751DFC"/>
    <w:rsid w:val="007521D5"/>
    <w:rsid w:val="0075237D"/>
    <w:rsid w:val="00752ADE"/>
    <w:rsid w:val="00752BF2"/>
    <w:rsid w:val="00752BFD"/>
    <w:rsid w:val="00752D0E"/>
    <w:rsid w:val="007534A7"/>
    <w:rsid w:val="00753734"/>
    <w:rsid w:val="00753735"/>
    <w:rsid w:val="00753865"/>
    <w:rsid w:val="007541B6"/>
    <w:rsid w:val="00754615"/>
    <w:rsid w:val="00754617"/>
    <w:rsid w:val="007548C5"/>
    <w:rsid w:val="007549CC"/>
    <w:rsid w:val="00754BC2"/>
    <w:rsid w:val="00755083"/>
    <w:rsid w:val="00755317"/>
    <w:rsid w:val="0075569C"/>
    <w:rsid w:val="00755841"/>
    <w:rsid w:val="00755E45"/>
    <w:rsid w:val="007561EF"/>
    <w:rsid w:val="00756C21"/>
    <w:rsid w:val="0075700A"/>
    <w:rsid w:val="0075708C"/>
    <w:rsid w:val="00757862"/>
    <w:rsid w:val="00757D42"/>
    <w:rsid w:val="00760140"/>
    <w:rsid w:val="0076052C"/>
    <w:rsid w:val="007607CD"/>
    <w:rsid w:val="00760BF1"/>
    <w:rsid w:val="00760D2E"/>
    <w:rsid w:val="007610EF"/>
    <w:rsid w:val="00761201"/>
    <w:rsid w:val="007618C1"/>
    <w:rsid w:val="00761D31"/>
    <w:rsid w:val="007620D2"/>
    <w:rsid w:val="00762288"/>
    <w:rsid w:val="00762450"/>
    <w:rsid w:val="0076254F"/>
    <w:rsid w:val="00762BC1"/>
    <w:rsid w:val="00763054"/>
    <w:rsid w:val="007634C7"/>
    <w:rsid w:val="0076396E"/>
    <w:rsid w:val="00763A0B"/>
    <w:rsid w:val="007643EF"/>
    <w:rsid w:val="007644DF"/>
    <w:rsid w:val="007646C2"/>
    <w:rsid w:val="007647E9"/>
    <w:rsid w:val="0076490D"/>
    <w:rsid w:val="00765585"/>
    <w:rsid w:val="0076570D"/>
    <w:rsid w:val="00765E38"/>
    <w:rsid w:val="007665D7"/>
    <w:rsid w:val="007671E3"/>
    <w:rsid w:val="00767947"/>
    <w:rsid w:val="00767F13"/>
    <w:rsid w:val="007706EB"/>
    <w:rsid w:val="00770B75"/>
    <w:rsid w:val="00770C8C"/>
    <w:rsid w:val="00770CDC"/>
    <w:rsid w:val="00770D3B"/>
    <w:rsid w:val="0077130C"/>
    <w:rsid w:val="00771F5B"/>
    <w:rsid w:val="00772553"/>
    <w:rsid w:val="00772C47"/>
    <w:rsid w:val="00772E5C"/>
    <w:rsid w:val="00772EEB"/>
    <w:rsid w:val="007737BF"/>
    <w:rsid w:val="00773AE9"/>
    <w:rsid w:val="00773E73"/>
    <w:rsid w:val="00774437"/>
    <w:rsid w:val="0077483D"/>
    <w:rsid w:val="00774A71"/>
    <w:rsid w:val="007752C5"/>
    <w:rsid w:val="00775387"/>
    <w:rsid w:val="00775760"/>
    <w:rsid w:val="00775F8B"/>
    <w:rsid w:val="0077605B"/>
    <w:rsid w:val="00776AA7"/>
    <w:rsid w:val="007772A9"/>
    <w:rsid w:val="0077772F"/>
    <w:rsid w:val="0078034D"/>
    <w:rsid w:val="00780438"/>
    <w:rsid w:val="00780757"/>
    <w:rsid w:val="00780B23"/>
    <w:rsid w:val="00780DD0"/>
    <w:rsid w:val="00781519"/>
    <w:rsid w:val="00781729"/>
    <w:rsid w:val="007817B1"/>
    <w:rsid w:val="00781CFF"/>
    <w:rsid w:val="00781D0B"/>
    <w:rsid w:val="00782230"/>
    <w:rsid w:val="00782AE2"/>
    <w:rsid w:val="00782C0F"/>
    <w:rsid w:val="00782EFD"/>
    <w:rsid w:val="0078321F"/>
    <w:rsid w:val="00783745"/>
    <w:rsid w:val="00783B1E"/>
    <w:rsid w:val="00783F0E"/>
    <w:rsid w:val="00783FB3"/>
    <w:rsid w:val="007840A4"/>
    <w:rsid w:val="007843B5"/>
    <w:rsid w:val="00784716"/>
    <w:rsid w:val="00784B6F"/>
    <w:rsid w:val="00784EA9"/>
    <w:rsid w:val="00785A6E"/>
    <w:rsid w:val="00785E3F"/>
    <w:rsid w:val="007860D5"/>
    <w:rsid w:val="00786198"/>
    <w:rsid w:val="00786699"/>
    <w:rsid w:val="00786A01"/>
    <w:rsid w:val="0078711D"/>
    <w:rsid w:val="00787556"/>
    <w:rsid w:val="00787596"/>
    <w:rsid w:val="007879B1"/>
    <w:rsid w:val="00787C88"/>
    <w:rsid w:val="00787D88"/>
    <w:rsid w:val="00790C6C"/>
    <w:rsid w:val="00790CB7"/>
    <w:rsid w:val="00790DF9"/>
    <w:rsid w:val="00791CDD"/>
    <w:rsid w:val="00792606"/>
    <w:rsid w:val="0079320F"/>
    <w:rsid w:val="00793649"/>
    <w:rsid w:val="0079392D"/>
    <w:rsid w:val="00793A65"/>
    <w:rsid w:val="00793D19"/>
    <w:rsid w:val="00794513"/>
    <w:rsid w:val="007946C0"/>
    <w:rsid w:val="00794882"/>
    <w:rsid w:val="00794901"/>
    <w:rsid w:val="007949E2"/>
    <w:rsid w:val="00794A3B"/>
    <w:rsid w:val="00794C7C"/>
    <w:rsid w:val="007951C8"/>
    <w:rsid w:val="0079578F"/>
    <w:rsid w:val="00795E4B"/>
    <w:rsid w:val="00796231"/>
    <w:rsid w:val="00796857"/>
    <w:rsid w:val="00796E51"/>
    <w:rsid w:val="00796F90"/>
    <w:rsid w:val="00797098"/>
    <w:rsid w:val="007971EA"/>
    <w:rsid w:val="007973E8"/>
    <w:rsid w:val="00797746"/>
    <w:rsid w:val="00797BEE"/>
    <w:rsid w:val="00797DAE"/>
    <w:rsid w:val="00797ECC"/>
    <w:rsid w:val="007A0C98"/>
    <w:rsid w:val="007A10F6"/>
    <w:rsid w:val="007A13FD"/>
    <w:rsid w:val="007A1409"/>
    <w:rsid w:val="007A18EF"/>
    <w:rsid w:val="007A2861"/>
    <w:rsid w:val="007A2E4E"/>
    <w:rsid w:val="007A2FD2"/>
    <w:rsid w:val="007A30D4"/>
    <w:rsid w:val="007A3BEF"/>
    <w:rsid w:val="007A4110"/>
    <w:rsid w:val="007A45C0"/>
    <w:rsid w:val="007A4673"/>
    <w:rsid w:val="007A48BB"/>
    <w:rsid w:val="007A490F"/>
    <w:rsid w:val="007A49FB"/>
    <w:rsid w:val="007A4B90"/>
    <w:rsid w:val="007A4E03"/>
    <w:rsid w:val="007A500B"/>
    <w:rsid w:val="007A5247"/>
    <w:rsid w:val="007A584B"/>
    <w:rsid w:val="007A589A"/>
    <w:rsid w:val="007A58DA"/>
    <w:rsid w:val="007A5E54"/>
    <w:rsid w:val="007A60A4"/>
    <w:rsid w:val="007A677F"/>
    <w:rsid w:val="007A68BC"/>
    <w:rsid w:val="007A694A"/>
    <w:rsid w:val="007A6D2D"/>
    <w:rsid w:val="007A70AD"/>
    <w:rsid w:val="007A764E"/>
    <w:rsid w:val="007A766D"/>
    <w:rsid w:val="007A7E42"/>
    <w:rsid w:val="007B0975"/>
    <w:rsid w:val="007B0DCB"/>
    <w:rsid w:val="007B0F26"/>
    <w:rsid w:val="007B11C5"/>
    <w:rsid w:val="007B15F0"/>
    <w:rsid w:val="007B178D"/>
    <w:rsid w:val="007B1934"/>
    <w:rsid w:val="007B19BE"/>
    <w:rsid w:val="007B21FE"/>
    <w:rsid w:val="007B2BC8"/>
    <w:rsid w:val="007B2D2E"/>
    <w:rsid w:val="007B2FAD"/>
    <w:rsid w:val="007B333E"/>
    <w:rsid w:val="007B393D"/>
    <w:rsid w:val="007B3A7F"/>
    <w:rsid w:val="007B44E1"/>
    <w:rsid w:val="007B467B"/>
    <w:rsid w:val="007B497E"/>
    <w:rsid w:val="007B4F42"/>
    <w:rsid w:val="007B552C"/>
    <w:rsid w:val="007B55F6"/>
    <w:rsid w:val="007B5CAB"/>
    <w:rsid w:val="007B5E85"/>
    <w:rsid w:val="007B60B9"/>
    <w:rsid w:val="007B6356"/>
    <w:rsid w:val="007B6365"/>
    <w:rsid w:val="007B6540"/>
    <w:rsid w:val="007B66FA"/>
    <w:rsid w:val="007B6B95"/>
    <w:rsid w:val="007B6E66"/>
    <w:rsid w:val="007B718B"/>
    <w:rsid w:val="007B73D1"/>
    <w:rsid w:val="007B743C"/>
    <w:rsid w:val="007B7498"/>
    <w:rsid w:val="007B7578"/>
    <w:rsid w:val="007B79F6"/>
    <w:rsid w:val="007C0507"/>
    <w:rsid w:val="007C06EF"/>
    <w:rsid w:val="007C085C"/>
    <w:rsid w:val="007C0C01"/>
    <w:rsid w:val="007C101E"/>
    <w:rsid w:val="007C14C5"/>
    <w:rsid w:val="007C2E5F"/>
    <w:rsid w:val="007C3281"/>
    <w:rsid w:val="007C3818"/>
    <w:rsid w:val="007C39E2"/>
    <w:rsid w:val="007C3ABB"/>
    <w:rsid w:val="007C3B44"/>
    <w:rsid w:val="007C3C8E"/>
    <w:rsid w:val="007C3D9A"/>
    <w:rsid w:val="007C41F7"/>
    <w:rsid w:val="007C4499"/>
    <w:rsid w:val="007C49E5"/>
    <w:rsid w:val="007C4AE8"/>
    <w:rsid w:val="007C4C97"/>
    <w:rsid w:val="007C5292"/>
    <w:rsid w:val="007C5C2C"/>
    <w:rsid w:val="007C6018"/>
    <w:rsid w:val="007C61C7"/>
    <w:rsid w:val="007C6333"/>
    <w:rsid w:val="007C6A4F"/>
    <w:rsid w:val="007C6E72"/>
    <w:rsid w:val="007C6EDB"/>
    <w:rsid w:val="007C6F04"/>
    <w:rsid w:val="007C71EA"/>
    <w:rsid w:val="007C768F"/>
    <w:rsid w:val="007C7718"/>
    <w:rsid w:val="007C7723"/>
    <w:rsid w:val="007C7E59"/>
    <w:rsid w:val="007C7F1A"/>
    <w:rsid w:val="007C7F35"/>
    <w:rsid w:val="007C7FFD"/>
    <w:rsid w:val="007D063F"/>
    <w:rsid w:val="007D09BD"/>
    <w:rsid w:val="007D1654"/>
    <w:rsid w:val="007D173C"/>
    <w:rsid w:val="007D1B6F"/>
    <w:rsid w:val="007D1E40"/>
    <w:rsid w:val="007D2096"/>
    <w:rsid w:val="007D25C7"/>
    <w:rsid w:val="007D2A6B"/>
    <w:rsid w:val="007D2C77"/>
    <w:rsid w:val="007D2E45"/>
    <w:rsid w:val="007D361F"/>
    <w:rsid w:val="007D3A3B"/>
    <w:rsid w:val="007D3B6C"/>
    <w:rsid w:val="007D3DAB"/>
    <w:rsid w:val="007D427C"/>
    <w:rsid w:val="007D435D"/>
    <w:rsid w:val="007D4679"/>
    <w:rsid w:val="007D4B1E"/>
    <w:rsid w:val="007D5519"/>
    <w:rsid w:val="007D57A7"/>
    <w:rsid w:val="007D60C6"/>
    <w:rsid w:val="007D6306"/>
    <w:rsid w:val="007D67ED"/>
    <w:rsid w:val="007D6985"/>
    <w:rsid w:val="007D7D42"/>
    <w:rsid w:val="007D7E0E"/>
    <w:rsid w:val="007E0323"/>
    <w:rsid w:val="007E0363"/>
    <w:rsid w:val="007E0461"/>
    <w:rsid w:val="007E0654"/>
    <w:rsid w:val="007E077C"/>
    <w:rsid w:val="007E08CC"/>
    <w:rsid w:val="007E0D57"/>
    <w:rsid w:val="007E0E42"/>
    <w:rsid w:val="007E0F07"/>
    <w:rsid w:val="007E15A2"/>
    <w:rsid w:val="007E1D53"/>
    <w:rsid w:val="007E21A4"/>
    <w:rsid w:val="007E23FE"/>
    <w:rsid w:val="007E2520"/>
    <w:rsid w:val="007E2945"/>
    <w:rsid w:val="007E29BD"/>
    <w:rsid w:val="007E2C25"/>
    <w:rsid w:val="007E2DE4"/>
    <w:rsid w:val="007E30EB"/>
    <w:rsid w:val="007E3764"/>
    <w:rsid w:val="007E3D35"/>
    <w:rsid w:val="007E44EF"/>
    <w:rsid w:val="007E457D"/>
    <w:rsid w:val="007E4741"/>
    <w:rsid w:val="007E4AB9"/>
    <w:rsid w:val="007E51CC"/>
    <w:rsid w:val="007E558C"/>
    <w:rsid w:val="007E5677"/>
    <w:rsid w:val="007E56A7"/>
    <w:rsid w:val="007E5B21"/>
    <w:rsid w:val="007E6574"/>
    <w:rsid w:val="007E6650"/>
    <w:rsid w:val="007E6810"/>
    <w:rsid w:val="007E6C79"/>
    <w:rsid w:val="007E793F"/>
    <w:rsid w:val="007E7CC1"/>
    <w:rsid w:val="007E7DCB"/>
    <w:rsid w:val="007F046E"/>
    <w:rsid w:val="007F04DF"/>
    <w:rsid w:val="007F0B30"/>
    <w:rsid w:val="007F0C29"/>
    <w:rsid w:val="007F0FD5"/>
    <w:rsid w:val="007F1419"/>
    <w:rsid w:val="007F149F"/>
    <w:rsid w:val="007F19D4"/>
    <w:rsid w:val="007F251B"/>
    <w:rsid w:val="007F27F2"/>
    <w:rsid w:val="007F2894"/>
    <w:rsid w:val="007F28AE"/>
    <w:rsid w:val="007F29E6"/>
    <w:rsid w:val="007F2A92"/>
    <w:rsid w:val="007F358A"/>
    <w:rsid w:val="007F3AC2"/>
    <w:rsid w:val="007F4167"/>
    <w:rsid w:val="007F453E"/>
    <w:rsid w:val="007F4835"/>
    <w:rsid w:val="007F4FC6"/>
    <w:rsid w:val="007F5326"/>
    <w:rsid w:val="007F5A5B"/>
    <w:rsid w:val="007F5C49"/>
    <w:rsid w:val="007F6ECE"/>
    <w:rsid w:val="007F71E7"/>
    <w:rsid w:val="007F7684"/>
    <w:rsid w:val="007F76C9"/>
    <w:rsid w:val="007F7909"/>
    <w:rsid w:val="00800012"/>
    <w:rsid w:val="0080013B"/>
    <w:rsid w:val="008006CF"/>
    <w:rsid w:val="008014C7"/>
    <w:rsid w:val="0080175D"/>
    <w:rsid w:val="00801A74"/>
    <w:rsid w:val="00801FD7"/>
    <w:rsid w:val="008021E6"/>
    <w:rsid w:val="008023BE"/>
    <w:rsid w:val="008024A1"/>
    <w:rsid w:val="008028E5"/>
    <w:rsid w:val="00802927"/>
    <w:rsid w:val="00802963"/>
    <w:rsid w:val="00802BFF"/>
    <w:rsid w:val="00802C6F"/>
    <w:rsid w:val="00802E70"/>
    <w:rsid w:val="008031D3"/>
    <w:rsid w:val="008035CD"/>
    <w:rsid w:val="00803A79"/>
    <w:rsid w:val="00803D8F"/>
    <w:rsid w:val="0080440A"/>
    <w:rsid w:val="0080452A"/>
    <w:rsid w:val="00804EBA"/>
    <w:rsid w:val="00804F59"/>
    <w:rsid w:val="0080521D"/>
    <w:rsid w:val="00805397"/>
    <w:rsid w:val="00805550"/>
    <w:rsid w:val="0080570B"/>
    <w:rsid w:val="00805C11"/>
    <w:rsid w:val="00805FB0"/>
    <w:rsid w:val="00806128"/>
    <w:rsid w:val="008063C7"/>
    <w:rsid w:val="008066EC"/>
    <w:rsid w:val="0080675E"/>
    <w:rsid w:val="00806BA3"/>
    <w:rsid w:val="00806C7B"/>
    <w:rsid w:val="00806E4B"/>
    <w:rsid w:val="00806EE5"/>
    <w:rsid w:val="00807049"/>
    <w:rsid w:val="00807055"/>
    <w:rsid w:val="0080764C"/>
    <w:rsid w:val="008078F9"/>
    <w:rsid w:val="0080791D"/>
    <w:rsid w:val="0081019B"/>
    <w:rsid w:val="008103E3"/>
    <w:rsid w:val="00810910"/>
    <w:rsid w:val="00810C6B"/>
    <w:rsid w:val="00810DD5"/>
    <w:rsid w:val="00810E83"/>
    <w:rsid w:val="0081119F"/>
    <w:rsid w:val="008113E2"/>
    <w:rsid w:val="008116F7"/>
    <w:rsid w:val="0081209B"/>
    <w:rsid w:val="008120B8"/>
    <w:rsid w:val="008120EB"/>
    <w:rsid w:val="008120F9"/>
    <w:rsid w:val="00812636"/>
    <w:rsid w:val="00812BB6"/>
    <w:rsid w:val="00812C9C"/>
    <w:rsid w:val="008130D6"/>
    <w:rsid w:val="008133E8"/>
    <w:rsid w:val="00813419"/>
    <w:rsid w:val="0081370E"/>
    <w:rsid w:val="00813F75"/>
    <w:rsid w:val="008146FE"/>
    <w:rsid w:val="00814DFA"/>
    <w:rsid w:val="00814EEE"/>
    <w:rsid w:val="0081502A"/>
    <w:rsid w:val="00815240"/>
    <w:rsid w:val="00815D21"/>
    <w:rsid w:val="0081614E"/>
    <w:rsid w:val="0081625F"/>
    <w:rsid w:val="0081693D"/>
    <w:rsid w:val="00816964"/>
    <w:rsid w:val="00816B50"/>
    <w:rsid w:val="00817467"/>
    <w:rsid w:val="0081752B"/>
    <w:rsid w:val="00817AC1"/>
    <w:rsid w:val="00817D67"/>
    <w:rsid w:val="00817ED2"/>
    <w:rsid w:val="00820139"/>
    <w:rsid w:val="0082032C"/>
    <w:rsid w:val="00820745"/>
    <w:rsid w:val="008207DB"/>
    <w:rsid w:val="0082080D"/>
    <w:rsid w:val="00820923"/>
    <w:rsid w:val="00820D52"/>
    <w:rsid w:val="00820E4C"/>
    <w:rsid w:val="00820E9B"/>
    <w:rsid w:val="00821608"/>
    <w:rsid w:val="008218F1"/>
    <w:rsid w:val="00821CBC"/>
    <w:rsid w:val="00821E57"/>
    <w:rsid w:val="00821E89"/>
    <w:rsid w:val="00822080"/>
    <w:rsid w:val="008220FA"/>
    <w:rsid w:val="00822212"/>
    <w:rsid w:val="0082235D"/>
    <w:rsid w:val="00822392"/>
    <w:rsid w:val="00822633"/>
    <w:rsid w:val="008229ED"/>
    <w:rsid w:val="00822E1D"/>
    <w:rsid w:val="00822E28"/>
    <w:rsid w:val="00822E2D"/>
    <w:rsid w:val="0082391E"/>
    <w:rsid w:val="00823ADA"/>
    <w:rsid w:val="00824577"/>
    <w:rsid w:val="0082475E"/>
    <w:rsid w:val="00824774"/>
    <w:rsid w:val="00824981"/>
    <w:rsid w:val="00824F0C"/>
    <w:rsid w:val="00825590"/>
    <w:rsid w:val="0082562A"/>
    <w:rsid w:val="0082633E"/>
    <w:rsid w:val="00826404"/>
    <w:rsid w:val="00826536"/>
    <w:rsid w:val="008268EB"/>
    <w:rsid w:val="00826F52"/>
    <w:rsid w:val="008272C1"/>
    <w:rsid w:val="00827648"/>
    <w:rsid w:val="00827888"/>
    <w:rsid w:val="0082794F"/>
    <w:rsid w:val="00827CAC"/>
    <w:rsid w:val="00827E9C"/>
    <w:rsid w:val="0083011A"/>
    <w:rsid w:val="0083023E"/>
    <w:rsid w:val="008302E8"/>
    <w:rsid w:val="008306A7"/>
    <w:rsid w:val="00830732"/>
    <w:rsid w:val="00830873"/>
    <w:rsid w:val="00830C15"/>
    <w:rsid w:val="00830FCD"/>
    <w:rsid w:val="008318A6"/>
    <w:rsid w:val="00831EB6"/>
    <w:rsid w:val="00832784"/>
    <w:rsid w:val="00832818"/>
    <w:rsid w:val="00833019"/>
    <w:rsid w:val="00833A4A"/>
    <w:rsid w:val="008340F0"/>
    <w:rsid w:val="00834311"/>
    <w:rsid w:val="0083460E"/>
    <w:rsid w:val="00834777"/>
    <w:rsid w:val="00834ACE"/>
    <w:rsid w:val="00835504"/>
    <w:rsid w:val="00835EAE"/>
    <w:rsid w:val="00835F35"/>
    <w:rsid w:val="00836106"/>
    <w:rsid w:val="00836388"/>
    <w:rsid w:val="0083651D"/>
    <w:rsid w:val="008367C7"/>
    <w:rsid w:val="00836BA5"/>
    <w:rsid w:val="00836EBB"/>
    <w:rsid w:val="008372BA"/>
    <w:rsid w:val="00837AF0"/>
    <w:rsid w:val="00837DC3"/>
    <w:rsid w:val="00840006"/>
    <w:rsid w:val="0084047D"/>
    <w:rsid w:val="00840ADD"/>
    <w:rsid w:val="00841160"/>
    <w:rsid w:val="00842432"/>
    <w:rsid w:val="00842B58"/>
    <w:rsid w:val="00842B62"/>
    <w:rsid w:val="00842C77"/>
    <w:rsid w:val="008437C4"/>
    <w:rsid w:val="008443B0"/>
    <w:rsid w:val="00844628"/>
    <w:rsid w:val="00844A6B"/>
    <w:rsid w:val="0084601A"/>
    <w:rsid w:val="008461C2"/>
    <w:rsid w:val="00846674"/>
    <w:rsid w:val="00846756"/>
    <w:rsid w:val="00846C29"/>
    <w:rsid w:val="00846F0C"/>
    <w:rsid w:val="00846F20"/>
    <w:rsid w:val="00846F27"/>
    <w:rsid w:val="00847333"/>
    <w:rsid w:val="008473C5"/>
    <w:rsid w:val="008475F5"/>
    <w:rsid w:val="008476A1"/>
    <w:rsid w:val="00847709"/>
    <w:rsid w:val="00847CD0"/>
    <w:rsid w:val="00847D19"/>
    <w:rsid w:val="00847FB0"/>
    <w:rsid w:val="008505B8"/>
    <w:rsid w:val="00850636"/>
    <w:rsid w:val="00850B7A"/>
    <w:rsid w:val="008510E7"/>
    <w:rsid w:val="00852325"/>
    <w:rsid w:val="008526D5"/>
    <w:rsid w:val="0085282E"/>
    <w:rsid w:val="0085314A"/>
    <w:rsid w:val="0085320D"/>
    <w:rsid w:val="00853686"/>
    <w:rsid w:val="00853E3C"/>
    <w:rsid w:val="00854257"/>
    <w:rsid w:val="00854598"/>
    <w:rsid w:val="008550B6"/>
    <w:rsid w:val="0085623B"/>
    <w:rsid w:val="0085651F"/>
    <w:rsid w:val="008566F3"/>
    <w:rsid w:val="00856930"/>
    <w:rsid w:val="00856DF5"/>
    <w:rsid w:val="008571B2"/>
    <w:rsid w:val="00857426"/>
    <w:rsid w:val="008576F6"/>
    <w:rsid w:val="008577EE"/>
    <w:rsid w:val="00860205"/>
    <w:rsid w:val="008609DC"/>
    <w:rsid w:val="00860A0B"/>
    <w:rsid w:val="00860BA4"/>
    <w:rsid w:val="00860D16"/>
    <w:rsid w:val="00860EFF"/>
    <w:rsid w:val="0086166F"/>
    <w:rsid w:val="00861A52"/>
    <w:rsid w:val="00861BA9"/>
    <w:rsid w:val="00861C95"/>
    <w:rsid w:val="00861E33"/>
    <w:rsid w:val="0086201A"/>
    <w:rsid w:val="0086257B"/>
    <w:rsid w:val="00862678"/>
    <w:rsid w:val="00862684"/>
    <w:rsid w:val="00862792"/>
    <w:rsid w:val="00863074"/>
    <w:rsid w:val="0086442A"/>
    <w:rsid w:val="0086475F"/>
    <w:rsid w:val="0086497C"/>
    <w:rsid w:val="008653E9"/>
    <w:rsid w:val="00865D52"/>
    <w:rsid w:val="00865EEC"/>
    <w:rsid w:val="00866303"/>
    <w:rsid w:val="0086671F"/>
    <w:rsid w:val="00866987"/>
    <w:rsid w:val="00866BAC"/>
    <w:rsid w:val="00866C02"/>
    <w:rsid w:val="0086737D"/>
    <w:rsid w:val="00867536"/>
    <w:rsid w:val="0087020A"/>
    <w:rsid w:val="00870693"/>
    <w:rsid w:val="0087084F"/>
    <w:rsid w:val="0087091B"/>
    <w:rsid w:val="00870B62"/>
    <w:rsid w:val="00870D56"/>
    <w:rsid w:val="00870E01"/>
    <w:rsid w:val="00871F87"/>
    <w:rsid w:val="00872003"/>
    <w:rsid w:val="008722B0"/>
    <w:rsid w:val="008727B9"/>
    <w:rsid w:val="00872B14"/>
    <w:rsid w:val="00872CF8"/>
    <w:rsid w:val="00872EA4"/>
    <w:rsid w:val="0087366B"/>
    <w:rsid w:val="008739DE"/>
    <w:rsid w:val="00873E40"/>
    <w:rsid w:val="0087457B"/>
    <w:rsid w:val="0087502B"/>
    <w:rsid w:val="0087504E"/>
    <w:rsid w:val="008751E0"/>
    <w:rsid w:val="008751F9"/>
    <w:rsid w:val="00875802"/>
    <w:rsid w:val="00875803"/>
    <w:rsid w:val="00876330"/>
    <w:rsid w:val="00876464"/>
    <w:rsid w:val="00876483"/>
    <w:rsid w:val="00876954"/>
    <w:rsid w:val="00876CB6"/>
    <w:rsid w:val="00876E32"/>
    <w:rsid w:val="00877271"/>
    <w:rsid w:val="008772B5"/>
    <w:rsid w:val="008773E2"/>
    <w:rsid w:val="008778CD"/>
    <w:rsid w:val="00877B9A"/>
    <w:rsid w:val="0088073F"/>
    <w:rsid w:val="00881095"/>
    <w:rsid w:val="008813B6"/>
    <w:rsid w:val="00881AB6"/>
    <w:rsid w:val="00882BD8"/>
    <w:rsid w:val="00883693"/>
    <w:rsid w:val="00883912"/>
    <w:rsid w:val="00883971"/>
    <w:rsid w:val="00883E0D"/>
    <w:rsid w:val="0088518D"/>
    <w:rsid w:val="008854EA"/>
    <w:rsid w:val="008856A8"/>
    <w:rsid w:val="00886B0B"/>
    <w:rsid w:val="00886CF8"/>
    <w:rsid w:val="00886D35"/>
    <w:rsid w:val="00886D70"/>
    <w:rsid w:val="00886FEC"/>
    <w:rsid w:val="00887273"/>
    <w:rsid w:val="0088760C"/>
    <w:rsid w:val="008878E2"/>
    <w:rsid w:val="00890123"/>
    <w:rsid w:val="008902C6"/>
    <w:rsid w:val="00890430"/>
    <w:rsid w:val="00890C9D"/>
    <w:rsid w:val="00890D3B"/>
    <w:rsid w:val="00891238"/>
    <w:rsid w:val="00891308"/>
    <w:rsid w:val="00891520"/>
    <w:rsid w:val="0089166F"/>
    <w:rsid w:val="00891BB2"/>
    <w:rsid w:val="00891DD4"/>
    <w:rsid w:val="00891EAC"/>
    <w:rsid w:val="00892563"/>
    <w:rsid w:val="008926AD"/>
    <w:rsid w:val="00892DFF"/>
    <w:rsid w:val="00892FED"/>
    <w:rsid w:val="00893235"/>
    <w:rsid w:val="00893357"/>
    <w:rsid w:val="0089376A"/>
    <w:rsid w:val="00893875"/>
    <w:rsid w:val="00893915"/>
    <w:rsid w:val="00894072"/>
    <w:rsid w:val="0089409E"/>
    <w:rsid w:val="008946EE"/>
    <w:rsid w:val="00894C11"/>
    <w:rsid w:val="0089516E"/>
    <w:rsid w:val="008951F7"/>
    <w:rsid w:val="008958D7"/>
    <w:rsid w:val="00896CB4"/>
    <w:rsid w:val="00896D25"/>
    <w:rsid w:val="00896E50"/>
    <w:rsid w:val="008974C6"/>
    <w:rsid w:val="00897EA0"/>
    <w:rsid w:val="00897F41"/>
    <w:rsid w:val="008A004A"/>
    <w:rsid w:val="008A013A"/>
    <w:rsid w:val="008A0179"/>
    <w:rsid w:val="008A0264"/>
    <w:rsid w:val="008A0509"/>
    <w:rsid w:val="008A05C0"/>
    <w:rsid w:val="008A0A57"/>
    <w:rsid w:val="008A0A89"/>
    <w:rsid w:val="008A0AFA"/>
    <w:rsid w:val="008A0E55"/>
    <w:rsid w:val="008A105A"/>
    <w:rsid w:val="008A1243"/>
    <w:rsid w:val="008A1613"/>
    <w:rsid w:val="008A193D"/>
    <w:rsid w:val="008A2038"/>
    <w:rsid w:val="008A29B8"/>
    <w:rsid w:val="008A2A04"/>
    <w:rsid w:val="008A3243"/>
    <w:rsid w:val="008A3278"/>
    <w:rsid w:val="008A34C1"/>
    <w:rsid w:val="008A3714"/>
    <w:rsid w:val="008A39B4"/>
    <w:rsid w:val="008A3F4E"/>
    <w:rsid w:val="008A3FCD"/>
    <w:rsid w:val="008A3FE6"/>
    <w:rsid w:val="008A4EF5"/>
    <w:rsid w:val="008A4FB1"/>
    <w:rsid w:val="008A4FFD"/>
    <w:rsid w:val="008A53D9"/>
    <w:rsid w:val="008A5AD7"/>
    <w:rsid w:val="008A5EBD"/>
    <w:rsid w:val="008A6191"/>
    <w:rsid w:val="008A65FA"/>
    <w:rsid w:val="008A6808"/>
    <w:rsid w:val="008A681F"/>
    <w:rsid w:val="008A6D0B"/>
    <w:rsid w:val="008A70D1"/>
    <w:rsid w:val="008A71A9"/>
    <w:rsid w:val="008A755B"/>
    <w:rsid w:val="008A7752"/>
    <w:rsid w:val="008A7A0F"/>
    <w:rsid w:val="008A7CD1"/>
    <w:rsid w:val="008B0AD0"/>
    <w:rsid w:val="008B0C75"/>
    <w:rsid w:val="008B1717"/>
    <w:rsid w:val="008B1C9E"/>
    <w:rsid w:val="008B1ED5"/>
    <w:rsid w:val="008B24B7"/>
    <w:rsid w:val="008B2674"/>
    <w:rsid w:val="008B2897"/>
    <w:rsid w:val="008B2B13"/>
    <w:rsid w:val="008B301C"/>
    <w:rsid w:val="008B31E4"/>
    <w:rsid w:val="008B3490"/>
    <w:rsid w:val="008B3CB2"/>
    <w:rsid w:val="008B3DE6"/>
    <w:rsid w:val="008B44FB"/>
    <w:rsid w:val="008B4714"/>
    <w:rsid w:val="008B4D3C"/>
    <w:rsid w:val="008B4E2E"/>
    <w:rsid w:val="008B4F0B"/>
    <w:rsid w:val="008B55C4"/>
    <w:rsid w:val="008B588B"/>
    <w:rsid w:val="008B5ADC"/>
    <w:rsid w:val="008B63FB"/>
    <w:rsid w:val="008B640A"/>
    <w:rsid w:val="008B64B9"/>
    <w:rsid w:val="008B68EA"/>
    <w:rsid w:val="008B691B"/>
    <w:rsid w:val="008B6E0E"/>
    <w:rsid w:val="008B71BF"/>
    <w:rsid w:val="008B7D63"/>
    <w:rsid w:val="008B7E59"/>
    <w:rsid w:val="008C0090"/>
    <w:rsid w:val="008C025D"/>
    <w:rsid w:val="008C0FB7"/>
    <w:rsid w:val="008C110D"/>
    <w:rsid w:val="008C17F4"/>
    <w:rsid w:val="008C1D6B"/>
    <w:rsid w:val="008C1DE9"/>
    <w:rsid w:val="008C22AD"/>
    <w:rsid w:val="008C24EC"/>
    <w:rsid w:val="008C293E"/>
    <w:rsid w:val="008C2A24"/>
    <w:rsid w:val="008C2E31"/>
    <w:rsid w:val="008C2FFC"/>
    <w:rsid w:val="008C303D"/>
    <w:rsid w:val="008C36BC"/>
    <w:rsid w:val="008C3ACD"/>
    <w:rsid w:val="008C3AD1"/>
    <w:rsid w:val="008C3E8E"/>
    <w:rsid w:val="008C40F6"/>
    <w:rsid w:val="008C4147"/>
    <w:rsid w:val="008C51FE"/>
    <w:rsid w:val="008C5218"/>
    <w:rsid w:val="008C55A9"/>
    <w:rsid w:val="008C56D1"/>
    <w:rsid w:val="008C5774"/>
    <w:rsid w:val="008C60E9"/>
    <w:rsid w:val="008C67A2"/>
    <w:rsid w:val="008C6BC7"/>
    <w:rsid w:val="008C6C09"/>
    <w:rsid w:val="008C6ECF"/>
    <w:rsid w:val="008C6EF6"/>
    <w:rsid w:val="008C75E2"/>
    <w:rsid w:val="008C76C8"/>
    <w:rsid w:val="008C77B3"/>
    <w:rsid w:val="008C7908"/>
    <w:rsid w:val="008C7A1D"/>
    <w:rsid w:val="008D0448"/>
    <w:rsid w:val="008D0751"/>
    <w:rsid w:val="008D0B19"/>
    <w:rsid w:val="008D0BAF"/>
    <w:rsid w:val="008D1529"/>
    <w:rsid w:val="008D1690"/>
    <w:rsid w:val="008D1A92"/>
    <w:rsid w:val="008D1D2A"/>
    <w:rsid w:val="008D1E08"/>
    <w:rsid w:val="008D258C"/>
    <w:rsid w:val="008D278F"/>
    <w:rsid w:val="008D2867"/>
    <w:rsid w:val="008D2A8A"/>
    <w:rsid w:val="008D2B38"/>
    <w:rsid w:val="008D370F"/>
    <w:rsid w:val="008D4A10"/>
    <w:rsid w:val="008D4A34"/>
    <w:rsid w:val="008D4BFA"/>
    <w:rsid w:val="008D513C"/>
    <w:rsid w:val="008D525F"/>
    <w:rsid w:val="008D54AA"/>
    <w:rsid w:val="008D556A"/>
    <w:rsid w:val="008D5639"/>
    <w:rsid w:val="008D56E6"/>
    <w:rsid w:val="008D56ED"/>
    <w:rsid w:val="008D596E"/>
    <w:rsid w:val="008D5D74"/>
    <w:rsid w:val="008D6EBF"/>
    <w:rsid w:val="008D6EE2"/>
    <w:rsid w:val="008D7801"/>
    <w:rsid w:val="008D78C5"/>
    <w:rsid w:val="008E002D"/>
    <w:rsid w:val="008E062E"/>
    <w:rsid w:val="008E08B1"/>
    <w:rsid w:val="008E0AF9"/>
    <w:rsid w:val="008E1AB0"/>
    <w:rsid w:val="008E1D18"/>
    <w:rsid w:val="008E21EF"/>
    <w:rsid w:val="008E2E41"/>
    <w:rsid w:val="008E3046"/>
    <w:rsid w:val="008E34B8"/>
    <w:rsid w:val="008E37C2"/>
    <w:rsid w:val="008E3E80"/>
    <w:rsid w:val="008E3EC5"/>
    <w:rsid w:val="008E4348"/>
    <w:rsid w:val="008E4C0B"/>
    <w:rsid w:val="008E4C3F"/>
    <w:rsid w:val="008E4C99"/>
    <w:rsid w:val="008E4CE5"/>
    <w:rsid w:val="008E5474"/>
    <w:rsid w:val="008E558D"/>
    <w:rsid w:val="008E56E2"/>
    <w:rsid w:val="008E6850"/>
    <w:rsid w:val="008E68F2"/>
    <w:rsid w:val="008E68FD"/>
    <w:rsid w:val="008E6925"/>
    <w:rsid w:val="008E6A64"/>
    <w:rsid w:val="008E6FC3"/>
    <w:rsid w:val="008E742A"/>
    <w:rsid w:val="008E7DD8"/>
    <w:rsid w:val="008F0950"/>
    <w:rsid w:val="008F0984"/>
    <w:rsid w:val="008F0B7F"/>
    <w:rsid w:val="008F0D6D"/>
    <w:rsid w:val="008F14FB"/>
    <w:rsid w:val="008F1BB4"/>
    <w:rsid w:val="008F1ED6"/>
    <w:rsid w:val="008F2145"/>
    <w:rsid w:val="008F2401"/>
    <w:rsid w:val="008F2507"/>
    <w:rsid w:val="008F280E"/>
    <w:rsid w:val="008F287E"/>
    <w:rsid w:val="008F2BC9"/>
    <w:rsid w:val="008F2BE4"/>
    <w:rsid w:val="008F3063"/>
    <w:rsid w:val="008F32D2"/>
    <w:rsid w:val="008F3393"/>
    <w:rsid w:val="008F34BC"/>
    <w:rsid w:val="008F39A2"/>
    <w:rsid w:val="008F3A4A"/>
    <w:rsid w:val="008F40AC"/>
    <w:rsid w:val="008F441F"/>
    <w:rsid w:val="008F44BD"/>
    <w:rsid w:val="008F45B4"/>
    <w:rsid w:val="008F4DD4"/>
    <w:rsid w:val="008F4E06"/>
    <w:rsid w:val="008F4FC2"/>
    <w:rsid w:val="008F5246"/>
    <w:rsid w:val="008F54A1"/>
    <w:rsid w:val="008F5B9A"/>
    <w:rsid w:val="008F5F89"/>
    <w:rsid w:val="008F6012"/>
    <w:rsid w:val="008F65BA"/>
    <w:rsid w:val="008F6BE1"/>
    <w:rsid w:val="008F6EE0"/>
    <w:rsid w:val="008F6FC6"/>
    <w:rsid w:val="008F7301"/>
    <w:rsid w:val="008F7726"/>
    <w:rsid w:val="008F77BA"/>
    <w:rsid w:val="008F78CC"/>
    <w:rsid w:val="008F792C"/>
    <w:rsid w:val="008F7C6A"/>
    <w:rsid w:val="009005C7"/>
    <w:rsid w:val="009005EC"/>
    <w:rsid w:val="009006FA"/>
    <w:rsid w:val="009016EF"/>
    <w:rsid w:val="00901BFF"/>
    <w:rsid w:val="0090239D"/>
    <w:rsid w:val="0090242B"/>
    <w:rsid w:val="00902636"/>
    <w:rsid w:val="00903AA8"/>
    <w:rsid w:val="00903CAD"/>
    <w:rsid w:val="009040D1"/>
    <w:rsid w:val="009046C4"/>
    <w:rsid w:val="00904922"/>
    <w:rsid w:val="00904A7E"/>
    <w:rsid w:val="00904A9F"/>
    <w:rsid w:val="0090542B"/>
    <w:rsid w:val="0090578F"/>
    <w:rsid w:val="009057E1"/>
    <w:rsid w:val="00905B7F"/>
    <w:rsid w:val="00905F4F"/>
    <w:rsid w:val="0090618C"/>
    <w:rsid w:val="00906CBC"/>
    <w:rsid w:val="00907371"/>
    <w:rsid w:val="009073B9"/>
    <w:rsid w:val="009077E3"/>
    <w:rsid w:val="00907AA1"/>
    <w:rsid w:val="00910206"/>
    <w:rsid w:val="0091051A"/>
    <w:rsid w:val="00910DBB"/>
    <w:rsid w:val="00910F05"/>
    <w:rsid w:val="00911405"/>
    <w:rsid w:val="0091176D"/>
    <w:rsid w:val="00911841"/>
    <w:rsid w:val="00911E00"/>
    <w:rsid w:val="009120E5"/>
    <w:rsid w:val="009120F8"/>
    <w:rsid w:val="009123B6"/>
    <w:rsid w:val="00912780"/>
    <w:rsid w:val="00912820"/>
    <w:rsid w:val="00912A95"/>
    <w:rsid w:val="00913948"/>
    <w:rsid w:val="00914264"/>
    <w:rsid w:val="009143D9"/>
    <w:rsid w:val="00914C2A"/>
    <w:rsid w:val="00915251"/>
    <w:rsid w:val="009155AF"/>
    <w:rsid w:val="00915991"/>
    <w:rsid w:val="00915F2D"/>
    <w:rsid w:val="00916348"/>
    <w:rsid w:val="0091651A"/>
    <w:rsid w:val="00916A72"/>
    <w:rsid w:val="00916C8F"/>
    <w:rsid w:val="00916E67"/>
    <w:rsid w:val="00916F76"/>
    <w:rsid w:val="009171F7"/>
    <w:rsid w:val="00917253"/>
    <w:rsid w:val="00917372"/>
    <w:rsid w:val="00917876"/>
    <w:rsid w:val="0091789F"/>
    <w:rsid w:val="009178D0"/>
    <w:rsid w:val="00917B06"/>
    <w:rsid w:val="0092026E"/>
    <w:rsid w:val="00920671"/>
    <w:rsid w:val="00920F69"/>
    <w:rsid w:val="00921069"/>
    <w:rsid w:val="0092106B"/>
    <w:rsid w:val="00921373"/>
    <w:rsid w:val="0092158E"/>
    <w:rsid w:val="00921851"/>
    <w:rsid w:val="0092185F"/>
    <w:rsid w:val="00921CFD"/>
    <w:rsid w:val="0092203B"/>
    <w:rsid w:val="00922941"/>
    <w:rsid w:val="00923201"/>
    <w:rsid w:val="0092387E"/>
    <w:rsid w:val="00923B92"/>
    <w:rsid w:val="009241EF"/>
    <w:rsid w:val="0092440C"/>
    <w:rsid w:val="00924788"/>
    <w:rsid w:val="00924A97"/>
    <w:rsid w:val="00925032"/>
    <w:rsid w:val="009251BC"/>
    <w:rsid w:val="00925404"/>
    <w:rsid w:val="009254E0"/>
    <w:rsid w:val="0092578B"/>
    <w:rsid w:val="00925F69"/>
    <w:rsid w:val="0092631E"/>
    <w:rsid w:val="00926657"/>
    <w:rsid w:val="009266D0"/>
    <w:rsid w:val="009269AA"/>
    <w:rsid w:val="00926C1B"/>
    <w:rsid w:val="00927396"/>
    <w:rsid w:val="0092788E"/>
    <w:rsid w:val="00927915"/>
    <w:rsid w:val="00927950"/>
    <w:rsid w:val="00927FCF"/>
    <w:rsid w:val="009303B4"/>
    <w:rsid w:val="009304E8"/>
    <w:rsid w:val="009306D4"/>
    <w:rsid w:val="00930890"/>
    <w:rsid w:val="00931092"/>
    <w:rsid w:val="009319C3"/>
    <w:rsid w:val="00931AC5"/>
    <w:rsid w:val="00931B9B"/>
    <w:rsid w:val="00931F9F"/>
    <w:rsid w:val="009324A4"/>
    <w:rsid w:val="009327BF"/>
    <w:rsid w:val="00932A6B"/>
    <w:rsid w:val="00932CAA"/>
    <w:rsid w:val="00932FCD"/>
    <w:rsid w:val="009332D5"/>
    <w:rsid w:val="00933386"/>
    <w:rsid w:val="009333A0"/>
    <w:rsid w:val="0093342A"/>
    <w:rsid w:val="00933836"/>
    <w:rsid w:val="009338BA"/>
    <w:rsid w:val="00933F38"/>
    <w:rsid w:val="00934092"/>
    <w:rsid w:val="009342F4"/>
    <w:rsid w:val="009346B1"/>
    <w:rsid w:val="00934E03"/>
    <w:rsid w:val="0093501D"/>
    <w:rsid w:val="009355D7"/>
    <w:rsid w:val="00935AC7"/>
    <w:rsid w:val="00935C33"/>
    <w:rsid w:val="0093646D"/>
    <w:rsid w:val="009368F7"/>
    <w:rsid w:val="00936BAC"/>
    <w:rsid w:val="00936E9A"/>
    <w:rsid w:val="00937D50"/>
    <w:rsid w:val="009403DF"/>
    <w:rsid w:val="00940A30"/>
    <w:rsid w:val="00941B06"/>
    <w:rsid w:val="00941B16"/>
    <w:rsid w:val="00941E58"/>
    <w:rsid w:val="00942155"/>
    <w:rsid w:val="009423E2"/>
    <w:rsid w:val="00942B21"/>
    <w:rsid w:val="00942C25"/>
    <w:rsid w:val="00943126"/>
    <w:rsid w:val="00943154"/>
    <w:rsid w:val="00943500"/>
    <w:rsid w:val="0094365E"/>
    <w:rsid w:val="00943837"/>
    <w:rsid w:val="00943A4B"/>
    <w:rsid w:val="00944025"/>
    <w:rsid w:val="009440EC"/>
    <w:rsid w:val="00944192"/>
    <w:rsid w:val="00944406"/>
    <w:rsid w:val="00944BE4"/>
    <w:rsid w:val="009451AB"/>
    <w:rsid w:val="00945786"/>
    <w:rsid w:val="00945EE6"/>
    <w:rsid w:val="00945F6A"/>
    <w:rsid w:val="0094613C"/>
    <w:rsid w:val="00946525"/>
    <w:rsid w:val="0094657B"/>
    <w:rsid w:val="00946ADC"/>
    <w:rsid w:val="00946BBC"/>
    <w:rsid w:val="00946FAA"/>
    <w:rsid w:val="009473AD"/>
    <w:rsid w:val="0094758F"/>
    <w:rsid w:val="00947638"/>
    <w:rsid w:val="00947747"/>
    <w:rsid w:val="00947C4B"/>
    <w:rsid w:val="00947CAA"/>
    <w:rsid w:val="009500A1"/>
    <w:rsid w:val="00950D71"/>
    <w:rsid w:val="00950F03"/>
    <w:rsid w:val="009511C3"/>
    <w:rsid w:val="009515CA"/>
    <w:rsid w:val="00951D64"/>
    <w:rsid w:val="009520A0"/>
    <w:rsid w:val="009520D6"/>
    <w:rsid w:val="009524D2"/>
    <w:rsid w:val="00952CC0"/>
    <w:rsid w:val="00952E4E"/>
    <w:rsid w:val="009533A8"/>
    <w:rsid w:val="009535AD"/>
    <w:rsid w:val="009535F1"/>
    <w:rsid w:val="009537D5"/>
    <w:rsid w:val="00953A47"/>
    <w:rsid w:val="00953E8E"/>
    <w:rsid w:val="00953EC7"/>
    <w:rsid w:val="00954200"/>
    <w:rsid w:val="00954D13"/>
    <w:rsid w:val="00954D65"/>
    <w:rsid w:val="00954FD6"/>
    <w:rsid w:val="00955DA7"/>
    <w:rsid w:val="00955E2F"/>
    <w:rsid w:val="00955EF4"/>
    <w:rsid w:val="0095600F"/>
    <w:rsid w:val="00956053"/>
    <w:rsid w:val="00956109"/>
    <w:rsid w:val="00956552"/>
    <w:rsid w:val="00956B9F"/>
    <w:rsid w:val="00956D3F"/>
    <w:rsid w:val="0095756D"/>
    <w:rsid w:val="00957896"/>
    <w:rsid w:val="00957EE5"/>
    <w:rsid w:val="00960281"/>
    <w:rsid w:val="00960429"/>
    <w:rsid w:val="009605F8"/>
    <w:rsid w:val="00960E17"/>
    <w:rsid w:val="00960E6C"/>
    <w:rsid w:val="0096138C"/>
    <w:rsid w:val="009613FA"/>
    <w:rsid w:val="009618A0"/>
    <w:rsid w:val="009618B4"/>
    <w:rsid w:val="009619C7"/>
    <w:rsid w:val="00961B7A"/>
    <w:rsid w:val="00961B91"/>
    <w:rsid w:val="00961BB2"/>
    <w:rsid w:val="009622A2"/>
    <w:rsid w:val="00962A17"/>
    <w:rsid w:val="009633BA"/>
    <w:rsid w:val="00963533"/>
    <w:rsid w:val="00963796"/>
    <w:rsid w:val="00963934"/>
    <w:rsid w:val="009641F5"/>
    <w:rsid w:val="00964470"/>
    <w:rsid w:val="0096462F"/>
    <w:rsid w:val="00964BD6"/>
    <w:rsid w:val="00965433"/>
    <w:rsid w:val="00965ACB"/>
    <w:rsid w:val="00965E24"/>
    <w:rsid w:val="00966085"/>
    <w:rsid w:val="00966211"/>
    <w:rsid w:val="00966281"/>
    <w:rsid w:val="009666AA"/>
    <w:rsid w:val="009667C5"/>
    <w:rsid w:val="00966826"/>
    <w:rsid w:val="00966C72"/>
    <w:rsid w:val="0096729B"/>
    <w:rsid w:val="00967C6C"/>
    <w:rsid w:val="00970474"/>
    <w:rsid w:val="00970A20"/>
    <w:rsid w:val="009711DC"/>
    <w:rsid w:val="00971565"/>
    <w:rsid w:val="00971701"/>
    <w:rsid w:val="009718F1"/>
    <w:rsid w:val="0097196F"/>
    <w:rsid w:val="00971977"/>
    <w:rsid w:val="00971BED"/>
    <w:rsid w:val="00971ED8"/>
    <w:rsid w:val="00972051"/>
    <w:rsid w:val="00972074"/>
    <w:rsid w:val="00973D68"/>
    <w:rsid w:val="00973EB5"/>
    <w:rsid w:val="00973FAD"/>
    <w:rsid w:val="0097428E"/>
    <w:rsid w:val="009749A5"/>
    <w:rsid w:val="00974DF3"/>
    <w:rsid w:val="00974F48"/>
    <w:rsid w:val="00974FCF"/>
    <w:rsid w:val="0097503E"/>
    <w:rsid w:val="0097507E"/>
    <w:rsid w:val="00975597"/>
    <w:rsid w:val="00975AF9"/>
    <w:rsid w:val="00975DAB"/>
    <w:rsid w:val="00975E70"/>
    <w:rsid w:val="009760AE"/>
    <w:rsid w:val="0097630D"/>
    <w:rsid w:val="00976C80"/>
    <w:rsid w:val="0097768E"/>
    <w:rsid w:val="0097796D"/>
    <w:rsid w:val="009779A6"/>
    <w:rsid w:val="00977A77"/>
    <w:rsid w:val="00977E59"/>
    <w:rsid w:val="0098006A"/>
    <w:rsid w:val="00980255"/>
    <w:rsid w:val="00980438"/>
    <w:rsid w:val="0098048B"/>
    <w:rsid w:val="00980914"/>
    <w:rsid w:val="009809EC"/>
    <w:rsid w:val="00980A08"/>
    <w:rsid w:val="00980EB6"/>
    <w:rsid w:val="00980F19"/>
    <w:rsid w:val="009810EF"/>
    <w:rsid w:val="0098132E"/>
    <w:rsid w:val="00981444"/>
    <w:rsid w:val="00981965"/>
    <w:rsid w:val="00981A99"/>
    <w:rsid w:val="00981AE3"/>
    <w:rsid w:val="00981C15"/>
    <w:rsid w:val="00982937"/>
    <w:rsid w:val="00982CD1"/>
    <w:rsid w:val="00982E05"/>
    <w:rsid w:val="0098366E"/>
    <w:rsid w:val="009836FA"/>
    <w:rsid w:val="00983E03"/>
    <w:rsid w:val="00984137"/>
    <w:rsid w:val="00984C02"/>
    <w:rsid w:val="0098559F"/>
    <w:rsid w:val="0098620C"/>
    <w:rsid w:val="00986357"/>
    <w:rsid w:val="00987084"/>
    <w:rsid w:val="009876F1"/>
    <w:rsid w:val="00987940"/>
    <w:rsid w:val="00987B3B"/>
    <w:rsid w:val="00990671"/>
    <w:rsid w:val="009908C1"/>
    <w:rsid w:val="00990921"/>
    <w:rsid w:val="00990FB1"/>
    <w:rsid w:val="0099107B"/>
    <w:rsid w:val="009910EE"/>
    <w:rsid w:val="0099134A"/>
    <w:rsid w:val="00992729"/>
    <w:rsid w:val="00992B77"/>
    <w:rsid w:val="009930ED"/>
    <w:rsid w:val="00993420"/>
    <w:rsid w:val="009937DD"/>
    <w:rsid w:val="0099382D"/>
    <w:rsid w:val="009938CC"/>
    <w:rsid w:val="00993B6F"/>
    <w:rsid w:val="009944D2"/>
    <w:rsid w:val="0099529A"/>
    <w:rsid w:val="00995D1E"/>
    <w:rsid w:val="009963AA"/>
    <w:rsid w:val="00996792"/>
    <w:rsid w:val="009967DA"/>
    <w:rsid w:val="00996934"/>
    <w:rsid w:val="00996BAF"/>
    <w:rsid w:val="00996BF1"/>
    <w:rsid w:val="00996C94"/>
    <w:rsid w:val="00996DD9"/>
    <w:rsid w:val="009971D7"/>
    <w:rsid w:val="0099762C"/>
    <w:rsid w:val="00997750"/>
    <w:rsid w:val="009977E9"/>
    <w:rsid w:val="00997BB4"/>
    <w:rsid w:val="009A0486"/>
    <w:rsid w:val="009A0963"/>
    <w:rsid w:val="009A0E97"/>
    <w:rsid w:val="009A10F6"/>
    <w:rsid w:val="009A114D"/>
    <w:rsid w:val="009A123B"/>
    <w:rsid w:val="009A1427"/>
    <w:rsid w:val="009A16ED"/>
    <w:rsid w:val="009A1704"/>
    <w:rsid w:val="009A1BCF"/>
    <w:rsid w:val="009A1EAB"/>
    <w:rsid w:val="009A1F98"/>
    <w:rsid w:val="009A1FDC"/>
    <w:rsid w:val="009A21CF"/>
    <w:rsid w:val="009A2375"/>
    <w:rsid w:val="009A269A"/>
    <w:rsid w:val="009A26F8"/>
    <w:rsid w:val="009A2A1C"/>
    <w:rsid w:val="009A2F21"/>
    <w:rsid w:val="009A331D"/>
    <w:rsid w:val="009A3668"/>
    <w:rsid w:val="009A373F"/>
    <w:rsid w:val="009A39F6"/>
    <w:rsid w:val="009A422F"/>
    <w:rsid w:val="009A430D"/>
    <w:rsid w:val="009A4365"/>
    <w:rsid w:val="009A4957"/>
    <w:rsid w:val="009A4C32"/>
    <w:rsid w:val="009A4C78"/>
    <w:rsid w:val="009A4CDC"/>
    <w:rsid w:val="009A4D78"/>
    <w:rsid w:val="009A4F52"/>
    <w:rsid w:val="009A5146"/>
    <w:rsid w:val="009A51B9"/>
    <w:rsid w:val="009A54CD"/>
    <w:rsid w:val="009A5B7E"/>
    <w:rsid w:val="009A5C63"/>
    <w:rsid w:val="009A5CFF"/>
    <w:rsid w:val="009A5FC4"/>
    <w:rsid w:val="009A6053"/>
    <w:rsid w:val="009A618B"/>
    <w:rsid w:val="009A6240"/>
    <w:rsid w:val="009A64DC"/>
    <w:rsid w:val="009A6C13"/>
    <w:rsid w:val="009A6C2E"/>
    <w:rsid w:val="009A6CA6"/>
    <w:rsid w:val="009A7581"/>
    <w:rsid w:val="009A7620"/>
    <w:rsid w:val="009A767D"/>
    <w:rsid w:val="009B02E3"/>
    <w:rsid w:val="009B08AE"/>
    <w:rsid w:val="009B0940"/>
    <w:rsid w:val="009B10EE"/>
    <w:rsid w:val="009B1542"/>
    <w:rsid w:val="009B176B"/>
    <w:rsid w:val="009B19E6"/>
    <w:rsid w:val="009B1C7B"/>
    <w:rsid w:val="009B1E9C"/>
    <w:rsid w:val="009B2BAD"/>
    <w:rsid w:val="009B329B"/>
    <w:rsid w:val="009B32E0"/>
    <w:rsid w:val="009B367C"/>
    <w:rsid w:val="009B3723"/>
    <w:rsid w:val="009B38AF"/>
    <w:rsid w:val="009B3FB3"/>
    <w:rsid w:val="009B4629"/>
    <w:rsid w:val="009B46C3"/>
    <w:rsid w:val="009B4987"/>
    <w:rsid w:val="009B4D3A"/>
    <w:rsid w:val="009B5071"/>
    <w:rsid w:val="009B5290"/>
    <w:rsid w:val="009B5C0A"/>
    <w:rsid w:val="009B5E1E"/>
    <w:rsid w:val="009B646E"/>
    <w:rsid w:val="009B7A1A"/>
    <w:rsid w:val="009B7D10"/>
    <w:rsid w:val="009C042C"/>
    <w:rsid w:val="009C0493"/>
    <w:rsid w:val="009C05B4"/>
    <w:rsid w:val="009C0D35"/>
    <w:rsid w:val="009C0F08"/>
    <w:rsid w:val="009C1051"/>
    <w:rsid w:val="009C1271"/>
    <w:rsid w:val="009C1ABA"/>
    <w:rsid w:val="009C1D82"/>
    <w:rsid w:val="009C2136"/>
    <w:rsid w:val="009C29AD"/>
    <w:rsid w:val="009C2CAA"/>
    <w:rsid w:val="009C2E84"/>
    <w:rsid w:val="009C332A"/>
    <w:rsid w:val="009C33F1"/>
    <w:rsid w:val="009C345B"/>
    <w:rsid w:val="009C3594"/>
    <w:rsid w:val="009C3A47"/>
    <w:rsid w:val="009C42FA"/>
    <w:rsid w:val="009C4959"/>
    <w:rsid w:val="009C4A37"/>
    <w:rsid w:val="009C4AEF"/>
    <w:rsid w:val="009C4E15"/>
    <w:rsid w:val="009C50AB"/>
    <w:rsid w:val="009C50FA"/>
    <w:rsid w:val="009C612E"/>
    <w:rsid w:val="009C68D8"/>
    <w:rsid w:val="009C6E1D"/>
    <w:rsid w:val="009C7440"/>
    <w:rsid w:val="009C74E6"/>
    <w:rsid w:val="009C7900"/>
    <w:rsid w:val="009C7A7E"/>
    <w:rsid w:val="009D00B6"/>
    <w:rsid w:val="009D0330"/>
    <w:rsid w:val="009D0443"/>
    <w:rsid w:val="009D13F6"/>
    <w:rsid w:val="009D1456"/>
    <w:rsid w:val="009D192D"/>
    <w:rsid w:val="009D1B12"/>
    <w:rsid w:val="009D1C62"/>
    <w:rsid w:val="009D1EEC"/>
    <w:rsid w:val="009D2461"/>
    <w:rsid w:val="009D2AB2"/>
    <w:rsid w:val="009D2B5B"/>
    <w:rsid w:val="009D3341"/>
    <w:rsid w:val="009D34A5"/>
    <w:rsid w:val="009D3AEB"/>
    <w:rsid w:val="009D3EBD"/>
    <w:rsid w:val="009D3F68"/>
    <w:rsid w:val="009D437B"/>
    <w:rsid w:val="009D4C14"/>
    <w:rsid w:val="009D4D69"/>
    <w:rsid w:val="009D5053"/>
    <w:rsid w:val="009D508E"/>
    <w:rsid w:val="009D526E"/>
    <w:rsid w:val="009D5757"/>
    <w:rsid w:val="009D6224"/>
    <w:rsid w:val="009D68EF"/>
    <w:rsid w:val="009D70BF"/>
    <w:rsid w:val="009D70F9"/>
    <w:rsid w:val="009D7281"/>
    <w:rsid w:val="009D7CAC"/>
    <w:rsid w:val="009E0340"/>
    <w:rsid w:val="009E0563"/>
    <w:rsid w:val="009E09DE"/>
    <w:rsid w:val="009E0BBA"/>
    <w:rsid w:val="009E0CC0"/>
    <w:rsid w:val="009E0EF0"/>
    <w:rsid w:val="009E13B3"/>
    <w:rsid w:val="009E145E"/>
    <w:rsid w:val="009E1871"/>
    <w:rsid w:val="009E2E68"/>
    <w:rsid w:val="009E30BB"/>
    <w:rsid w:val="009E325C"/>
    <w:rsid w:val="009E36A4"/>
    <w:rsid w:val="009E36CA"/>
    <w:rsid w:val="009E3B95"/>
    <w:rsid w:val="009E3CA6"/>
    <w:rsid w:val="009E45A3"/>
    <w:rsid w:val="009E46C1"/>
    <w:rsid w:val="009E478C"/>
    <w:rsid w:val="009E48B7"/>
    <w:rsid w:val="009E4D1B"/>
    <w:rsid w:val="009E5059"/>
    <w:rsid w:val="009E51FF"/>
    <w:rsid w:val="009E5D21"/>
    <w:rsid w:val="009E62CA"/>
    <w:rsid w:val="009E653E"/>
    <w:rsid w:val="009E6BAC"/>
    <w:rsid w:val="009E6C58"/>
    <w:rsid w:val="009E6DD2"/>
    <w:rsid w:val="009E7498"/>
    <w:rsid w:val="009E7564"/>
    <w:rsid w:val="009E7595"/>
    <w:rsid w:val="009E7648"/>
    <w:rsid w:val="009E7701"/>
    <w:rsid w:val="009E7ED7"/>
    <w:rsid w:val="009F08E7"/>
    <w:rsid w:val="009F09A0"/>
    <w:rsid w:val="009F0DEE"/>
    <w:rsid w:val="009F150E"/>
    <w:rsid w:val="009F167F"/>
    <w:rsid w:val="009F1813"/>
    <w:rsid w:val="009F19E3"/>
    <w:rsid w:val="009F1ACA"/>
    <w:rsid w:val="009F1D1D"/>
    <w:rsid w:val="009F1DD7"/>
    <w:rsid w:val="009F26BF"/>
    <w:rsid w:val="009F2ABB"/>
    <w:rsid w:val="009F2AE3"/>
    <w:rsid w:val="009F2C87"/>
    <w:rsid w:val="009F39E5"/>
    <w:rsid w:val="009F3E60"/>
    <w:rsid w:val="009F4095"/>
    <w:rsid w:val="009F445F"/>
    <w:rsid w:val="009F482F"/>
    <w:rsid w:val="009F4AEB"/>
    <w:rsid w:val="009F4E6C"/>
    <w:rsid w:val="009F50F6"/>
    <w:rsid w:val="009F59C8"/>
    <w:rsid w:val="009F5DF0"/>
    <w:rsid w:val="009F5E7A"/>
    <w:rsid w:val="009F66D3"/>
    <w:rsid w:val="009F68B3"/>
    <w:rsid w:val="009F68CB"/>
    <w:rsid w:val="009F6924"/>
    <w:rsid w:val="009F6E4B"/>
    <w:rsid w:val="009F6EC9"/>
    <w:rsid w:val="009F6F5C"/>
    <w:rsid w:val="009F741B"/>
    <w:rsid w:val="009F7875"/>
    <w:rsid w:val="009F7BCF"/>
    <w:rsid w:val="009F7E04"/>
    <w:rsid w:val="00A0028F"/>
    <w:rsid w:val="00A0030C"/>
    <w:rsid w:val="00A00467"/>
    <w:rsid w:val="00A007D3"/>
    <w:rsid w:val="00A00B1E"/>
    <w:rsid w:val="00A00EEA"/>
    <w:rsid w:val="00A0102F"/>
    <w:rsid w:val="00A01141"/>
    <w:rsid w:val="00A01634"/>
    <w:rsid w:val="00A01DE7"/>
    <w:rsid w:val="00A01EE8"/>
    <w:rsid w:val="00A027CB"/>
    <w:rsid w:val="00A02D5C"/>
    <w:rsid w:val="00A03018"/>
    <w:rsid w:val="00A03168"/>
    <w:rsid w:val="00A032DC"/>
    <w:rsid w:val="00A04202"/>
    <w:rsid w:val="00A0467B"/>
    <w:rsid w:val="00A046C6"/>
    <w:rsid w:val="00A046D3"/>
    <w:rsid w:val="00A048DB"/>
    <w:rsid w:val="00A049E9"/>
    <w:rsid w:val="00A04A15"/>
    <w:rsid w:val="00A04D60"/>
    <w:rsid w:val="00A04FE9"/>
    <w:rsid w:val="00A052D5"/>
    <w:rsid w:val="00A0545B"/>
    <w:rsid w:val="00A056D3"/>
    <w:rsid w:val="00A05B6D"/>
    <w:rsid w:val="00A05C5B"/>
    <w:rsid w:val="00A0676A"/>
    <w:rsid w:val="00A06A94"/>
    <w:rsid w:val="00A06BC8"/>
    <w:rsid w:val="00A06E50"/>
    <w:rsid w:val="00A0715E"/>
    <w:rsid w:val="00A07492"/>
    <w:rsid w:val="00A07513"/>
    <w:rsid w:val="00A075D5"/>
    <w:rsid w:val="00A07684"/>
    <w:rsid w:val="00A07906"/>
    <w:rsid w:val="00A07B07"/>
    <w:rsid w:val="00A07D48"/>
    <w:rsid w:val="00A07DCB"/>
    <w:rsid w:val="00A10124"/>
    <w:rsid w:val="00A10227"/>
    <w:rsid w:val="00A10297"/>
    <w:rsid w:val="00A1059B"/>
    <w:rsid w:val="00A10B72"/>
    <w:rsid w:val="00A10D97"/>
    <w:rsid w:val="00A11AC9"/>
    <w:rsid w:val="00A11DF7"/>
    <w:rsid w:val="00A11F4F"/>
    <w:rsid w:val="00A12053"/>
    <w:rsid w:val="00A12222"/>
    <w:rsid w:val="00A1252D"/>
    <w:rsid w:val="00A12815"/>
    <w:rsid w:val="00A1320C"/>
    <w:rsid w:val="00A132A9"/>
    <w:rsid w:val="00A13389"/>
    <w:rsid w:val="00A1338D"/>
    <w:rsid w:val="00A14131"/>
    <w:rsid w:val="00A1436A"/>
    <w:rsid w:val="00A14C42"/>
    <w:rsid w:val="00A14FCC"/>
    <w:rsid w:val="00A1526A"/>
    <w:rsid w:val="00A156C7"/>
    <w:rsid w:val="00A156F7"/>
    <w:rsid w:val="00A159AD"/>
    <w:rsid w:val="00A15B6D"/>
    <w:rsid w:val="00A15E84"/>
    <w:rsid w:val="00A16465"/>
    <w:rsid w:val="00A168B0"/>
    <w:rsid w:val="00A16A23"/>
    <w:rsid w:val="00A16B54"/>
    <w:rsid w:val="00A16E8A"/>
    <w:rsid w:val="00A16F62"/>
    <w:rsid w:val="00A1749C"/>
    <w:rsid w:val="00A179CD"/>
    <w:rsid w:val="00A17AD7"/>
    <w:rsid w:val="00A17DE7"/>
    <w:rsid w:val="00A20093"/>
    <w:rsid w:val="00A203EE"/>
    <w:rsid w:val="00A206DC"/>
    <w:rsid w:val="00A20A41"/>
    <w:rsid w:val="00A20C00"/>
    <w:rsid w:val="00A21001"/>
    <w:rsid w:val="00A2175D"/>
    <w:rsid w:val="00A21994"/>
    <w:rsid w:val="00A21E21"/>
    <w:rsid w:val="00A224D1"/>
    <w:rsid w:val="00A22529"/>
    <w:rsid w:val="00A227C2"/>
    <w:rsid w:val="00A229E5"/>
    <w:rsid w:val="00A22C15"/>
    <w:rsid w:val="00A22EE1"/>
    <w:rsid w:val="00A22FD0"/>
    <w:rsid w:val="00A234D0"/>
    <w:rsid w:val="00A23891"/>
    <w:rsid w:val="00A23DA2"/>
    <w:rsid w:val="00A24095"/>
    <w:rsid w:val="00A24811"/>
    <w:rsid w:val="00A24A03"/>
    <w:rsid w:val="00A24F82"/>
    <w:rsid w:val="00A2508B"/>
    <w:rsid w:val="00A25951"/>
    <w:rsid w:val="00A25CBB"/>
    <w:rsid w:val="00A25CDD"/>
    <w:rsid w:val="00A25D16"/>
    <w:rsid w:val="00A260F8"/>
    <w:rsid w:val="00A26139"/>
    <w:rsid w:val="00A26359"/>
    <w:rsid w:val="00A26556"/>
    <w:rsid w:val="00A26701"/>
    <w:rsid w:val="00A26889"/>
    <w:rsid w:val="00A2691B"/>
    <w:rsid w:val="00A269E6"/>
    <w:rsid w:val="00A26BA0"/>
    <w:rsid w:val="00A26EC0"/>
    <w:rsid w:val="00A26F63"/>
    <w:rsid w:val="00A27246"/>
    <w:rsid w:val="00A2729B"/>
    <w:rsid w:val="00A2733A"/>
    <w:rsid w:val="00A2735A"/>
    <w:rsid w:val="00A274FE"/>
    <w:rsid w:val="00A27670"/>
    <w:rsid w:val="00A278BD"/>
    <w:rsid w:val="00A27AA1"/>
    <w:rsid w:val="00A27AC5"/>
    <w:rsid w:val="00A27C07"/>
    <w:rsid w:val="00A27CEF"/>
    <w:rsid w:val="00A30284"/>
    <w:rsid w:val="00A30309"/>
    <w:rsid w:val="00A3056B"/>
    <w:rsid w:val="00A30651"/>
    <w:rsid w:val="00A30A37"/>
    <w:rsid w:val="00A30CBC"/>
    <w:rsid w:val="00A30D6A"/>
    <w:rsid w:val="00A30EA2"/>
    <w:rsid w:val="00A312FE"/>
    <w:rsid w:val="00A31FD1"/>
    <w:rsid w:val="00A320F4"/>
    <w:rsid w:val="00A32D22"/>
    <w:rsid w:val="00A33205"/>
    <w:rsid w:val="00A335E8"/>
    <w:rsid w:val="00A336CB"/>
    <w:rsid w:val="00A3371C"/>
    <w:rsid w:val="00A33D9D"/>
    <w:rsid w:val="00A33FBE"/>
    <w:rsid w:val="00A34156"/>
    <w:rsid w:val="00A34593"/>
    <w:rsid w:val="00A34622"/>
    <w:rsid w:val="00A349D4"/>
    <w:rsid w:val="00A34D31"/>
    <w:rsid w:val="00A351EF"/>
    <w:rsid w:val="00A35EEA"/>
    <w:rsid w:val="00A35F0C"/>
    <w:rsid w:val="00A35F4E"/>
    <w:rsid w:val="00A36C94"/>
    <w:rsid w:val="00A375CC"/>
    <w:rsid w:val="00A37665"/>
    <w:rsid w:val="00A37715"/>
    <w:rsid w:val="00A3784D"/>
    <w:rsid w:val="00A37DA2"/>
    <w:rsid w:val="00A37E13"/>
    <w:rsid w:val="00A40479"/>
    <w:rsid w:val="00A410A9"/>
    <w:rsid w:val="00A4120F"/>
    <w:rsid w:val="00A41414"/>
    <w:rsid w:val="00A414B2"/>
    <w:rsid w:val="00A417F2"/>
    <w:rsid w:val="00A41D05"/>
    <w:rsid w:val="00A41D77"/>
    <w:rsid w:val="00A42042"/>
    <w:rsid w:val="00A420BA"/>
    <w:rsid w:val="00A422BA"/>
    <w:rsid w:val="00A427AA"/>
    <w:rsid w:val="00A43BC5"/>
    <w:rsid w:val="00A4406B"/>
    <w:rsid w:val="00A448A9"/>
    <w:rsid w:val="00A44F0D"/>
    <w:rsid w:val="00A45EB0"/>
    <w:rsid w:val="00A45FBB"/>
    <w:rsid w:val="00A4634F"/>
    <w:rsid w:val="00A4655C"/>
    <w:rsid w:val="00A46704"/>
    <w:rsid w:val="00A46922"/>
    <w:rsid w:val="00A46A89"/>
    <w:rsid w:val="00A46C32"/>
    <w:rsid w:val="00A476A2"/>
    <w:rsid w:val="00A47C5F"/>
    <w:rsid w:val="00A47D70"/>
    <w:rsid w:val="00A47E8A"/>
    <w:rsid w:val="00A5007B"/>
    <w:rsid w:val="00A50696"/>
    <w:rsid w:val="00A50B9B"/>
    <w:rsid w:val="00A50F45"/>
    <w:rsid w:val="00A51266"/>
    <w:rsid w:val="00A514BA"/>
    <w:rsid w:val="00A514D0"/>
    <w:rsid w:val="00A51601"/>
    <w:rsid w:val="00A51750"/>
    <w:rsid w:val="00A517C0"/>
    <w:rsid w:val="00A51AED"/>
    <w:rsid w:val="00A5202F"/>
    <w:rsid w:val="00A521D3"/>
    <w:rsid w:val="00A52DEA"/>
    <w:rsid w:val="00A52F39"/>
    <w:rsid w:val="00A531F0"/>
    <w:rsid w:val="00A53808"/>
    <w:rsid w:val="00A53B0F"/>
    <w:rsid w:val="00A53B21"/>
    <w:rsid w:val="00A53DCC"/>
    <w:rsid w:val="00A54212"/>
    <w:rsid w:val="00A542F7"/>
    <w:rsid w:val="00A55076"/>
    <w:rsid w:val="00A551FA"/>
    <w:rsid w:val="00A556DB"/>
    <w:rsid w:val="00A55900"/>
    <w:rsid w:val="00A55A06"/>
    <w:rsid w:val="00A560A4"/>
    <w:rsid w:val="00A576FF"/>
    <w:rsid w:val="00A6003F"/>
    <w:rsid w:val="00A606AB"/>
    <w:rsid w:val="00A60A1F"/>
    <w:rsid w:val="00A61149"/>
    <w:rsid w:val="00A6148F"/>
    <w:rsid w:val="00A61566"/>
    <w:rsid w:val="00A61648"/>
    <w:rsid w:val="00A617DD"/>
    <w:rsid w:val="00A61BB3"/>
    <w:rsid w:val="00A61E62"/>
    <w:rsid w:val="00A6251A"/>
    <w:rsid w:val="00A62669"/>
    <w:rsid w:val="00A62B50"/>
    <w:rsid w:val="00A62DBD"/>
    <w:rsid w:val="00A62FA7"/>
    <w:rsid w:val="00A63649"/>
    <w:rsid w:val="00A642DF"/>
    <w:rsid w:val="00A64FFF"/>
    <w:rsid w:val="00A652EE"/>
    <w:rsid w:val="00A65487"/>
    <w:rsid w:val="00A6585C"/>
    <w:rsid w:val="00A659D7"/>
    <w:rsid w:val="00A65B32"/>
    <w:rsid w:val="00A6619F"/>
    <w:rsid w:val="00A661CA"/>
    <w:rsid w:val="00A66752"/>
    <w:rsid w:val="00A66832"/>
    <w:rsid w:val="00A66B08"/>
    <w:rsid w:val="00A66BEE"/>
    <w:rsid w:val="00A6787F"/>
    <w:rsid w:val="00A67DDF"/>
    <w:rsid w:val="00A70616"/>
    <w:rsid w:val="00A70B0D"/>
    <w:rsid w:val="00A711E0"/>
    <w:rsid w:val="00A712A7"/>
    <w:rsid w:val="00A71889"/>
    <w:rsid w:val="00A718F3"/>
    <w:rsid w:val="00A721E8"/>
    <w:rsid w:val="00A727AC"/>
    <w:rsid w:val="00A7289F"/>
    <w:rsid w:val="00A72B7C"/>
    <w:rsid w:val="00A72FAC"/>
    <w:rsid w:val="00A73074"/>
    <w:rsid w:val="00A730EE"/>
    <w:rsid w:val="00A73386"/>
    <w:rsid w:val="00A73D7F"/>
    <w:rsid w:val="00A73E39"/>
    <w:rsid w:val="00A7429B"/>
    <w:rsid w:val="00A74729"/>
    <w:rsid w:val="00A74751"/>
    <w:rsid w:val="00A7494B"/>
    <w:rsid w:val="00A749DB"/>
    <w:rsid w:val="00A74D93"/>
    <w:rsid w:val="00A74DD2"/>
    <w:rsid w:val="00A74F1C"/>
    <w:rsid w:val="00A751E2"/>
    <w:rsid w:val="00A751F0"/>
    <w:rsid w:val="00A75268"/>
    <w:rsid w:val="00A759CC"/>
    <w:rsid w:val="00A75B58"/>
    <w:rsid w:val="00A75E85"/>
    <w:rsid w:val="00A75EA6"/>
    <w:rsid w:val="00A7602F"/>
    <w:rsid w:val="00A76CE4"/>
    <w:rsid w:val="00A76E0E"/>
    <w:rsid w:val="00A7731B"/>
    <w:rsid w:val="00A775E8"/>
    <w:rsid w:val="00A7763C"/>
    <w:rsid w:val="00A7772A"/>
    <w:rsid w:val="00A77AE6"/>
    <w:rsid w:val="00A77FD4"/>
    <w:rsid w:val="00A8001F"/>
    <w:rsid w:val="00A80278"/>
    <w:rsid w:val="00A802D0"/>
    <w:rsid w:val="00A80364"/>
    <w:rsid w:val="00A80632"/>
    <w:rsid w:val="00A80FD7"/>
    <w:rsid w:val="00A8141D"/>
    <w:rsid w:val="00A81802"/>
    <w:rsid w:val="00A81A94"/>
    <w:rsid w:val="00A81FD8"/>
    <w:rsid w:val="00A82206"/>
    <w:rsid w:val="00A829EA"/>
    <w:rsid w:val="00A82B97"/>
    <w:rsid w:val="00A82F46"/>
    <w:rsid w:val="00A83278"/>
    <w:rsid w:val="00A8330D"/>
    <w:rsid w:val="00A8354B"/>
    <w:rsid w:val="00A83C02"/>
    <w:rsid w:val="00A840DA"/>
    <w:rsid w:val="00A842D3"/>
    <w:rsid w:val="00A84B47"/>
    <w:rsid w:val="00A84B82"/>
    <w:rsid w:val="00A85100"/>
    <w:rsid w:val="00A85AEC"/>
    <w:rsid w:val="00A85BF4"/>
    <w:rsid w:val="00A85DB0"/>
    <w:rsid w:val="00A863B6"/>
    <w:rsid w:val="00A864FD"/>
    <w:rsid w:val="00A8658B"/>
    <w:rsid w:val="00A86890"/>
    <w:rsid w:val="00A86D29"/>
    <w:rsid w:val="00A87326"/>
    <w:rsid w:val="00A87DD6"/>
    <w:rsid w:val="00A902BC"/>
    <w:rsid w:val="00A90844"/>
    <w:rsid w:val="00A90FEB"/>
    <w:rsid w:val="00A911A1"/>
    <w:rsid w:val="00A91563"/>
    <w:rsid w:val="00A915D2"/>
    <w:rsid w:val="00A9165C"/>
    <w:rsid w:val="00A91B39"/>
    <w:rsid w:val="00A9228B"/>
    <w:rsid w:val="00A9273E"/>
    <w:rsid w:val="00A929F6"/>
    <w:rsid w:val="00A92B02"/>
    <w:rsid w:val="00A92B11"/>
    <w:rsid w:val="00A92C37"/>
    <w:rsid w:val="00A92D06"/>
    <w:rsid w:val="00A93562"/>
    <w:rsid w:val="00A937D7"/>
    <w:rsid w:val="00A9418A"/>
    <w:rsid w:val="00A944AA"/>
    <w:rsid w:val="00A94C1C"/>
    <w:rsid w:val="00A94C9E"/>
    <w:rsid w:val="00A9505A"/>
    <w:rsid w:val="00A950A1"/>
    <w:rsid w:val="00A95159"/>
    <w:rsid w:val="00A95267"/>
    <w:rsid w:val="00A95AE9"/>
    <w:rsid w:val="00A95BDB"/>
    <w:rsid w:val="00A95FDA"/>
    <w:rsid w:val="00A96065"/>
    <w:rsid w:val="00A964BE"/>
    <w:rsid w:val="00A96681"/>
    <w:rsid w:val="00A96A89"/>
    <w:rsid w:val="00A9765D"/>
    <w:rsid w:val="00A976DD"/>
    <w:rsid w:val="00A977D7"/>
    <w:rsid w:val="00AA035C"/>
    <w:rsid w:val="00AA0635"/>
    <w:rsid w:val="00AA0731"/>
    <w:rsid w:val="00AA139E"/>
    <w:rsid w:val="00AA20EC"/>
    <w:rsid w:val="00AA224A"/>
    <w:rsid w:val="00AA2689"/>
    <w:rsid w:val="00AA27EE"/>
    <w:rsid w:val="00AA2A12"/>
    <w:rsid w:val="00AA3286"/>
    <w:rsid w:val="00AA3718"/>
    <w:rsid w:val="00AA39C0"/>
    <w:rsid w:val="00AA3E54"/>
    <w:rsid w:val="00AA3FCA"/>
    <w:rsid w:val="00AA4183"/>
    <w:rsid w:val="00AA4DA8"/>
    <w:rsid w:val="00AA4E56"/>
    <w:rsid w:val="00AA4E87"/>
    <w:rsid w:val="00AA5087"/>
    <w:rsid w:val="00AA5299"/>
    <w:rsid w:val="00AA5424"/>
    <w:rsid w:val="00AA6419"/>
    <w:rsid w:val="00AA64AE"/>
    <w:rsid w:val="00AA67A7"/>
    <w:rsid w:val="00AA6912"/>
    <w:rsid w:val="00AA69C6"/>
    <w:rsid w:val="00AA6B20"/>
    <w:rsid w:val="00AA6CA8"/>
    <w:rsid w:val="00AA72C6"/>
    <w:rsid w:val="00AA72D7"/>
    <w:rsid w:val="00AA7C52"/>
    <w:rsid w:val="00AB0108"/>
    <w:rsid w:val="00AB09AA"/>
    <w:rsid w:val="00AB0A59"/>
    <w:rsid w:val="00AB18D0"/>
    <w:rsid w:val="00AB27D5"/>
    <w:rsid w:val="00AB2929"/>
    <w:rsid w:val="00AB294B"/>
    <w:rsid w:val="00AB29DF"/>
    <w:rsid w:val="00AB2C8C"/>
    <w:rsid w:val="00AB2F80"/>
    <w:rsid w:val="00AB3215"/>
    <w:rsid w:val="00AB37CC"/>
    <w:rsid w:val="00AB3A5C"/>
    <w:rsid w:val="00AB459A"/>
    <w:rsid w:val="00AB4A35"/>
    <w:rsid w:val="00AB4C6F"/>
    <w:rsid w:val="00AB537A"/>
    <w:rsid w:val="00AB5891"/>
    <w:rsid w:val="00AB5904"/>
    <w:rsid w:val="00AB5980"/>
    <w:rsid w:val="00AB5CFD"/>
    <w:rsid w:val="00AB5D7A"/>
    <w:rsid w:val="00AB5DCA"/>
    <w:rsid w:val="00AB5E61"/>
    <w:rsid w:val="00AB6048"/>
    <w:rsid w:val="00AB6052"/>
    <w:rsid w:val="00AB6184"/>
    <w:rsid w:val="00AB69FF"/>
    <w:rsid w:val="00AB6AE6"/>
    <w:rsid w:val="00AB7173"/>
    <w:rsid w:val="00AB7A22"/>
    <w:rsid w:val="00AB7B86"/>
    <w:rsid w:val="00AB7C44"/>
    <w:rsid w:val="00AC089D"/>
    <w:rsid w:val="00AC1458"/>
    <w:rsid w:val="00AC1888"/>
    <w:rsid w:val="00AC1A42"/>
    <w:rsid w:val="00AC1AF8"/>
    <w:rsid w:val="00AC1B05"/>
    <w:rsid w:val="00AC21A6"/>
    <w:rsid w:val="00AC2E2A"/>
    <w:rsid w:val="00AC322C"/>
    <w:rsid w:val="00AC36E5"/>
    <w:rsid w:val="00AC3A05"/>
    <w:rsid w:val="00AC40E5"/>
    <w:rsid w:val="00AC4554"/>
    <w:rsid w:val="00AC48B4"/>
    <w:rsid w:val="00AC49B0"/>
    <w:rsid w:val="00AC4BB1"/>
    <w:rsid w:val="00AC4C3E"/>
    <w:rsid w:val="00AC4EB6"/>
    <w:rsid w:val="00AC5634"/>
    <w:rsid w:val="00AC5927"/>
    <w:rsid w:val="00AC5CBE"/>
    <w:rsid w:val="00AC5D3A"/>
    <w:rsid w:val="00AC5DA9"/>
    <w:rsid w:val="00AC619B"/>
    <w:rsid w:val="00AC626E"/>
    <w:rsid w:val="00AC63B4"/>
    <w:rsid w:val="00AC63E2"/>
    <w:rsid w:val="00AC6469"/>
    <w:rsid w:val="00AC6AB8"/>
    <w:rsid w:val="00AC6D42"/>
    <w:rsid w:val="00AC7412"/>
    <w:rsid w:val="00AC7B12"/>
    <w:rsid w:val="00AC7B5E"/>
    <w:rsid w:val="00AD01DC"/>
    <w:rsid w:val="00AD0429"/>
    <w:rsid w:val="00AD044E"/>
    <w:rsid w:val="00AD098B"/>
    <w:rsid w:val="00AD0C39"/>
    <w:rsid w:val="00AD1EAF"/>
    <w:rsid w:val="00AD2689"/>
    <w:rsid w:val="00AD280E"/>
    <w:rsid w:val="00AD2925"/>
    <w:rsid w:val="00AD3300"/>
    <w:rsid w:val="00AD333D"/>
    <w:rsid w:val="00AD3434"/>
    <w:rsid w:val="00AD364F"/>
    <w:rsid w:val="00AD3CD8"/>
    <w:rsid w:val="00AD4531"/>
    <w:rsid w:val="00AD482D"/>
    <w:rsid w:val="00AD4A41"/>
    <w:rsid w:val="00AD57DB"/>
    <w:rsid w:val="00AD5CDE"/>
    <w:rsid w:val="00AD5DE2"/>
    <w:rsid w:val="00AD611C"/>
    <w:rsid w:val="00AD6213"/>
    <w:rsid w:val="00AD6225"/>
    <w:rsid w:val="00AD62A6"/>
    <w:rsid w:val="00AD673D"/>
    <w:rsid w:val="00AD67EA"/>
    <w:rsid w:val="00AD68DD"/>
    <w:rsid w:val="00AD7100"/>
    <w:rsid w:val="00AD7412"/>
    <w:rsid w:val="00AD74DD"/>
    <w:rsid w:val="00AD76EF"/>
    <w:rsid w:val="00AD7E9E"/>
    <w:rsid w:val="00AE040F"/>
    <w:rsid w:val="00AE078B"/>
    <w:rsid w:val="00AE07A5"/>
    <w:rsid w:val="00AE0B23"/>
    <w:rsid w:val="00AE0D56"/>
    <w:rsid w:val="00AE0EB7"/>
    <w:rsid w:val="00AE1D13"/>
    <w:rsid w:val="00AE220F"/>
    <w:rsid w:val="00AE2458"/>
    <w:rsid w:val="00AE2CC9"/>
    <w:rsid w:val="00AE2CF9"/>
    <w:rsid w:val="00AE32C7"/>
    <w:rsid w:val="00AE33E9"/>
    <w:rsid w:val="00AE3B67"/>
    <w:rsid w:val="00AE4156"/>
    <w:rsid w:val="00AE42EA"/>
    <w:rsid w:val="00AE43C0"/>
    <w:rsid w:val="00AE4579"/>
    <w:rsid w:val="00AE46BA"/>
    <w:rsid w:val="00AE4D3A"/>
    <w:rsid w:val="00AE51B3"/>
    <w:rsid w:val="00AE528A"/>
    <w:rsid w:val="00AE531F"/>
    <w:rsid w:val="00AE54ED"/>
    <w:rsid w:val="00AE5874"/>
    <w:rsid w:val="00AE5BF6"/>
    <w:rsid w:val="00AE5C19"/>
    <w:rsid w:val="00AE61D6"/>
    <w:rsid w:val="00AE646F"/>
    <w:rsid w:val="00AE6C51"/>
    <w:rsid w:val="00AE6D70"/>
    <w:rsid w:val="00AE6FE3"/>
    <w:rsid w:val="00AE7208"/>
    <w:rsid w:val="00AE7383"/>
    <w:rsid w:val="00AE75BC"/>
    <w:rsid w:val="00AE760F"/>
    <w:rsid w:val="00AE7BD7"/>
    <w:rsid w:val="00AE7C56"/>
    <w:rsid w:val="00AE7CC9"/>
    <w:rsid w:val="00AF0E8B"/>
    <w:rsid w:val="00AF0F48"/>
    <w:rsid w:val="00AF1151"/>
    <w:rsid w:val="00AF1287"/>
    <w:rsid w:val="00AF1313"/>
    <w:rsid w:val="00AF1E99"/>
    <w:rsid w:val="00AF24A3"/>
    <w:rsid w:val="00AF2635"/>
    <w:rsid w:val="00AF28ED"/>
    <w:rsid w:val="00AF2B29"/>
    <w:rsid w:val="00AF2B56"/>
    <w:rsid w:val="00AF2D33"/>
    <w:rsid w:val="00AF32EE"/>
    <w:rsid w:val="00AF3514"/>
    <w:rsid w:val="00AF3A76"/>
    <w:rsid w:val="00AF3A80"/>
    <w:rsid w:val="00AF3D8A"/>
    <w:rsid w:val="00AF415D"/>
    <w:rsid w:val="00AF4390"/>
    <w:rsid w:val="00AF44FE"/>
    <w:rsid w:val="00AF4725"/>
    <w:rsid w:val="00AF5721"/>
    <w:rsid w:val="00AF575A"/>
    <w:rsid w:val="00AF5785"/>
    <w:rsid w:val="00AF57B2"/>
    <w:rsid w:val="00AF5853"/>
    <w:rsid w:val="00AF5CC7"/>
    <w:rsid w:val="00AF5F27"/>
    <w:rsid w:val="00AF6073"/>
    <w:rsid w:val="00AF63A2"/>
    <w:rsid w:val="00AF6C7B"/>
    <w:rsid w:val="00AF6DA3"/>
    <w:rsid w:val="00AF6FEE"/>
    <w:rsid w:val="00AF7028"/>
    <w:rsid w:val="00AF709F"/>
    <w:rsid w:val="00AF771C"/>
    <w:rsid w:val="00AF7A0B"/>
    <w:rsid w:val="00AF7BDB"/>
    <w:rsid w:val="00B00471"/>
    <w:rsid w:val="00B006BD"/>
    <w:rsid w:val="00B01227"/>
    <w:rsid w:val="00B0162D"/>
    <w:rsid w:val="00B01EBD"/>
    <w:rsid w:val="00B01F63"/>
    <w:rsid w:val="00B025F5"/>
    <w:rsid w:val="00B02653"/>
    <w:rsid w:val="00B026AA"/>
    <w:rsid w:val="00B03014"/>
    <w:rsid w:val="00B031C8"/>
    <w:rsid w:val="00B03300"/>
    <w:rsid w:val="00B0363A"/>
    <w:rsid w:val="00B03976"/>
    <w:rsid w:val="00B03B7F"/>
    <w:rsid w:val="00B03BF4"/>
    <w:rsid w:val="00B04454"/>
    <w:rsid w:val="00B04877"/>
    <w:rsid w:val="00B04B3A"/>
    <w:rsid w:val="00B04C05"/>
    <w:rsid w:val="00B052DE"/>
    <w:rsid w:val="00B0554F"/>
    <w:rsid w:val="00B0574F"/>
    <w:rsid w:val="00B05C10"/>
    <w:rsid w:val="00B06235"/>
    <w:rsid w:val="00B07033"/>
    <w:rsid w:val="00B071C5"/>
    <w:rsid w:val="00B07639"/>
    <w:rsid w:val="00B0786B"/>
    <w:rsid w:val="00B07DCE"/>
    <w:rsid w:val="00B102EA"/>
    <w:rsid w:val="00B10B20"/>
    <w:rsid w:val="00B10D51"/>
    <w:rsid w:val="00B10D66"/>
    <w:rsid w:val="00B11058"/>
    <w:rsid w:val="00B117E2"/>
    <w:rsid w:val="00B11CCB"/>
    <w:rsid w:val="00B1211A"/>
    <w:rsid w:val="00B1237C"/>
    <w:rsid w:val="00B12995"/>
    <w:rsid w:val="00B12C3C"/>
    <w:rsid w:val="00B12E66"/>
    <w:rsid w:val="00B13087"/>
    <w:rsid w:val="00B1348B"/>
    <w:rsid w:val="00B13581"/>
    <w:rsid w:val="00B13CB5"/>
    <w:rsid w:val="00B13E6E"/>
    <w:rsid w:val="00B14347"/>
    <w:rsid w:val="00B14A72"/>
    <w:rsid w:val="00B15392"/>
    <w:rsid w:val="00B15A01"/>
    <w:rsid w:val="00B15BD5"/>
    <w:rsid w:val="00B16B12"/>
    <w:rsid w:val="00B17007"/>
    <w:rsid w:val="00B173BF"/>
    <w:rsid w:val="00B17659"/>
    <w:rsid w:val="00B17716"/>
    <w:rsid w:val="00B20704"/>
    <w:rsid w:val="00B20E5D"/>
    <w:rsid w:val="00B21248"/>
    <w:rsid w:val="00B21E14"/>
    <w:rsid w:val="00B21EFD"/>
    <w:rsid w:val="00B228E2"/>
    <w:rsid w:val="00B22D2E"/>
    <w:rsid w:val="00B24300"/>
    <w:rsid w:val="00B243F6"/>
    <w:rsid w:val="00B24795"/>
    <w:rsid w:val="00B2479D"/>
    <w:rsid w:val="00B2487B"/>
    <w:rsid w:val="00B24A1E"/>
    <w:rsid w:val="00B24DC6"/>
    <w:rsid w:val="00B25663"/>
    <w:rsid w:val="00B25A44"/>
    <w:rsid w:val="00B25CB5"/>
    <w:rsid w:val="00B263CB"/>
    <w:rsid w:val="00B26641"/>
    <w:rsid w:val="00B266C6"/>
    <w:rsid w:val="00B269C9"/>
    <w:rsid w:val="00B26CDB"/>
    <w:rsid w:val="00B27536"/>
    <w:rsid w:val="00B27A19"/>
    <w:rsid w:val="00B27B8C"/>
    <w:rsid w:val="00B309CD"/>
    <w:rsid w:val="00B30B76"/>
    <w:rsid w:val="00B3110A"/>
    <w:rsid w:val="00B31844"/>
    <w:rsid w:val="00B327BE"/>
    <w:rsid w:val="00B32D5A"/>
    <w:rsid w:val="00B339E0"/>
    <w:rsid w:val="00B33C74"/>
    <w:rsid w:val="00B33D2E"/>
    <w:rsid w:val="00B34472"/>
    <w:rsid w:val="00B349AC"/>
    <w:rsid w:val="00B349BE"/>
    <w:rsid w:val="00B34B0A"/>
    <w:rsid w:val="00B35C5E"/>
    <w:rsid w:val="00B35C87"/>
    <w:rsid w:val="00B35CE6"/>
    <w:rsid w:val="00B35D38"/>
    <w:rsid w:val="00B36101"/>
    <w:rsid w:val="00B36424"/>
    <w:rsid w:val="00B36C02"/>
    <w:rsid w:val="00B370D2"/>
    <w:rsid w:val="00B37641"/>
    <w:rsid w:val="00B37BED"/>
    <w:rsid w:val="00B37DEB"/>
    <w:rsid w:val="00B37F23"/>
    <w:rsid w:val="00B4034F"/>
    <w:rsid w:val="00B403DD"/>
    <w:rsid w:val="00B40A40"/>
    <w:rsid w:val="00B40FE0"/>
    <w:rsid w:val="00B410EE"/>
    <w:rsid w:val="00B41CC5"/>
    <w:rsid w:val="00B41FC2"/>
    <w:rsid w:val="00B422CF"/>
    <w:rsid w:val="00B4256A"/>
    <w:rsid w:val="00B42B7A"/>
    <w:rsid w:val="00B42DBB"/>
    <w:rsid w:val="00B42FA7"/>
    <w:rsid w:val="00B4304C"/>
    <w:rsid w:val="00B43719"/>
    <w:rsid w:val="00B43A5E"/>
    <w:rsid w:val="00B444BC"/>
    <w:rsid w:val="00B4472E"/>
    <w:rsid w:val="00B449B2"/>
    <w:rsid w:val="00B44CAF"/>
    <w:rsid w:val="00B44EAB"/>
    <w:rsid w:val="00B44F6C"/>
    <w:rsid w:val="00B450E2"/>
    <w:rsid w:val="00B454B0"/>
    <w:rsid w:val="00B456E7"/>
    <w:rsid w:val="00B45A6A"/>
    <w:rsid w:val="00B45AD7"/>
    <w:rsid w:val="00B4606D"/>
    <w:rsid w:val="00B4608D"/>
    <w:rsid w:val="00B46478"/>
    <w:rsid w:val="00B464DB"/>
    <w:rsid w:val="00B468EE"/>
    <w:rsid w:val="00B47890"/>
    <w:rsid w:val="00B47A5D"/>
    <w:rsid w:val="00B47A7C"/>
    <w:rsid w:val="00B5061E"/>
    <w:rsid w:val="00B50B48"/>
    <w:rsid w:val="00B5133F"/>
    <w:rsid w:val="00B51903"/>
    <w:rsid w:val="00B51A43"/>
    <w:rsid w:val="00B51AC4"/>
    <w:rsid w:val="00B52016"/>
    <w:rsid w:val="00B521A7"/>
    <w:rsid w:val="00B521B2"/>
    <w:rsid w:val="00B5273A"/>
    <w:rsid w:val="00B52D46"/>
    <w:rsid w:val="00B5395F"/>
    <w:rsid w:val="00B53AE2"/>
    <w:rsid w:val="00B53D3D"/>
    <w:rsid w:val="00B54DF7"/>
    <w:rsid w:val="00B55807"/>
    <w:rsid w:val="00B55B6A"/>
    <w:rsid w:val="00B55E95"/>
    <w:rsid w:val="00B55EBD"/>
    <w:rsid w:val="00B55EDB"/>
    <w:rsid w:val="00B55F0D"/>
    <w:rsid w:val="00B55F1E"/>
    <w:rsid w:val="00B563E9"/>
    <w:rsid w:val="00B56692"/>
    <w:rsid w:val="00B5694D"/>
    <w:rsid w:val="00B56BDB"/>
    <w:rsid w:val="00B56EDB"/>
    <w:rsid w:val="00B5775B"/>
    <w:rsid w:val="00B6019E"/>
    <w:rsid w:val="00B602E3"/>
    <w:rsid w:val="00B60464"/>
    <w:rsid w:val="00B605AD"/>
    <w:rsid w:val="00B609A7"/>
    <w:rsid w:val="00B60C3D"/>
    <w:rsid w:val="00B60D75"/>
    <w:rsid w:val="00B60EE0"/>
    <w:rsid w:val="00B61962"/>
    <w:rsid w:val="00B61FB2"/>
    <w:rsid w:val="00B62267"/>
    <w:rsid w:val="00B62E44"/>
    <w:rsid w:val="00B6325F"/>
    <w:rsid w:val="00B639EC"/>
    <w:rsid w:val="00B63A3F"/>
    <w:rsid w:val="00B63AEC"/>
    <w:rsid w:val="00B64973"/>
    <w:rsid w:val="00B64BB6"/>
    <w:rsid w:val="00B64D3F"/>
    <w:rsid w:val="00B653BD"/>
    <w:rsid w:val="00B662CE"/>
    <w:rsid w:val="00B66C28"/>
    <w:rsid w:val="00B66CBD"/>
    <w:rsid w:val="00B66EDA"/>
    <w:rsid w:val="00B66F10"/>
    <w:rsid w:val="00B670FD"/>
    <w:rsid w:val="00B676FE"/>
    <w:rsid w:val="00B67785"/>
    <w:rsid w:val="00B678D1"/>
    <w:rsid w:val="00B679B4"/>
    <w:rsid w:val="00B67ABB"/>
    <w:rsid w:val="00B70014"/>
    <w:rsid w:val="00B70828"/>
    <w:rsid w:val="00B70F61"/>
    <w:rsid w:val="00B7123D"/>
    <w:rsid w:val="00B713BB"/>
    <w:rsid w:val="00B714D9"/>
    <w:rsid w:val="00B71C48"/>
    <w:rsid w:val="00B71CF6"/>
    <w:rsid w:val="00B72359"/>
    <w:rsid w:val="00B72B6A"/>
    <w:rsid w:val="00B72C24"/>
    <w:rsid w:val="00B72D8E"/>
    <w:rsid w:val="00B732C5"/>
    <w:rsid w:val="00B73D7B"/>
    <w:rsid w:val="00B742E1"/>
    <w:rsid w:val="00B749A3"/>
    <w:rsid w:val="00B75087"/>
    <w:rsid w:val="00B75255"/>
    <w:rsid w:val="00B75371"/>
    <w:rsid w:val="00B75520"/>
    <w:rsid w:val="00B75549"/>
    <w:rsid w:val="00B75A24"/>
    <w:rsid w:val="00B75A35"/>
    <w:rsid w:val="00B75E65"/>
    <w:rsid w:val="00B75F3D"/>
    <w:rsid w:val="00B76473"/>
    <w:rsid w:val="00B7663B"/>
    <w:rsid w:val="00B76913"/>
    <w:rsid w:val="00B76E70"/>
    <w:rsid w:val="00B7786D"/>
    <w:rsid w:val="00B77C6D"/>
    <w:rsid w:val="00B77FEE"/>
    <w:rsid w:val="00B80E71"/>
    <w:rsid w:val="00B8122C"/>
    <w:rsid w:val="00B81415"/>
    <w:rsid w:val="00B8170D"/>
    <w:rsid w:val="00B81750"/>
    <w:rsid w:val="00B82943"/>
    <w:rsid w:val="00B82F58"/>
    <w:rsid w:val="00B83038"/>
    <w:rsid w:val="00B83898"/>
    <w:rsid w:val="00B839C5"/>
    <w:rsid w:val="00B839D8"/>
    <w:rsid w:val="00B83B41"/>
    <w:rsid w:val="00B83B92"/>
    <w:rsid w:val="00B83BA4"/>
    <w:rsid w:val="00B83E52"/>
    <w:rsid w:val="00B841C5"/>
    <w:rsid w:val="00B849DC"/>
    <w:rsid w:val="00B84E93"/>
    <w:rsid w:val="00B85D9E"/>
    <w:rsid w:val="00B86850"/>
    <w:rsid w:val="00B86DD6"/>
    <w:rsid w:val="00B86F62"/>
    <w:rsid w:val="00B8750C"/>
    <w:rsid w:val="00B87B77"/>
    <w:rsid w:val="00B87CDA"/>
    <w:rsid w:val="00B90248"/>
    <w:rsid w:val="00B907CB"/>
    <w:rsid w:val="00B90CB1"/>
    <w:rsid w:val="00B910C1"/>
    <w:rsid w:val="00B91347"/>
    <w:rsid w:val="00B9155B"/>
    <w:rsid w:val="00B9156F"/>
    <w:rsid w:val="00B916C7"/>
    <w:rsid w:val="00B91CB7"/>
    <w:rsid w:val="00B91D78"/>
    <w:rsid w:val="00B92301"/>
    <w:rsid w:val="00B92433"/>
    <w:rsid w:val="00B9243F"/>
    <w:rsid w:val="00B92474"/>
    <w:rsid w:val="00B92661"/>
    <w:rsid w:val="00B926DD"/>
    <w:rsid w:val="00B9275D"/>
    <w:rsid w:val="00B92A67"/>
    <w:rsid w:val="00B92C4C"/>
    <w:rsid w:val="00B934CC"/>
    <w:rsid w:val="00B936E0"/>
    <w:rsid w:val="00B93812"/>
    <w:rsid w:val="00B93973"/>
    <w:rsid w:val="00B93D12"/>
    <w:rsid w:val="00B93F60"/>
    <w:rsid w:val="00B9413C"/>
    <w:rsid w:val="00B94321"/>
    <w:rsid w:val="00B9469A"/>
    <w:rsid w:val="00B95137"/>
    <w:rsid w:val="00B95187"/>
    <w:rsid w:val="00B951BC"/>
    <w:rsid w:val="00B9535A"/>
    <w:rsid w:val="00B95492"/>
    <w:rsid w:val="00B9603B"/>
    <w:rsid w:val="00B961D0"/>
    <w:rsid w:val="00B967C6"/>
    <w:rsid w:val="00B96AD3"/>
    <w:rsid w:val="00B96C7A"/>
    <w:rsid w:val="00B96E09"/>
    <w:rsid w:val="00B97089"/>
    <w:rsid w:val="00B97139"/>
    <w:rsid w:val="00B97228"/>
    <w:rsid w:val="00B97B0F"/>
    <w:rsid w:val="00B97DD1"/>
    <w:rsid w:val="00BA02E2"/>
    <w:rsid w:val="00BA0555"/>
    <w:rsid w:val="00BA075D"/>
    <w:rsid w:val="00BA0DA9"/>
    <w:rsid w:val="00BA1090"/>
    <w:rsid w:val="00BA1157"/>
    <w:rsid w:val="00BA19B3"/>
    <w:rsid w:val="00BA2041"/>
    <w:rsid w:val="00BA278D"/>
    <w:rsid w:val="00BA2BC0"/>
    <w:rsid w:val="00BA2C97"/>
    <w:rsid w:val="00BA2CDE"/>
    <w:rsid w:val="00BA31E7"/>
    <w:rsid w:val="00BA32E6"/>
    <w:rsid w:val="00BA3344"/>
    <w:rsid w:val="00BA3434"/>
    <w:rsid w:val="00BA35E6"/>
    <w:rsid w:val="00BA37DD"/>
    <w:rsid w:val="00BA3BF9"/>
    <w:rsid w:val="00BA3C3A"/>
    <w:rsid w:val="00BA3C64"/>
    <w:rsid w:val="00BA40A2"/>
    <w:rsid w:val="00BA4197"/>
    <w:rsid w:val="00BA43A9"/>
    <w:rsid w:val="00BA43F7"/>
    <w:rsid w:val="00BA4A1B"/>
    <w:rsid w:val="00BA4C08"/>
    <w:rsid w:val="00BA4CBB"/>
    <w:rsid w:val="00BA4E00"/>
    <w:rsid w:val="00BA50B7"/>
    <w:rsid w:val="00BA52C3"/>
    <w:rsid w:val="00BA52F7"/>
    <w:rsid w:val="00BA539F"/>
    <w:rsid w:val="00BA5802"/>
    <w:rsid w:val="00BA5917"/>
    <w:rsid w:val="00BA65FA"/>
    <w:rsid w:val="00BA6B28"/>
    <w:rsid w:val="00BA6C80"/>
    <w:rsid w:val="00BA7CB0"/>
    <w:rsid w:val="00BB012C"/>
    <w:rsid w:val="00BB04EA"/>
    <w:rsid w:val="00BB13B4"/>
    <w:rsid w:val="00BB14AA"/>
    <w:rsid w:val="00BB160F"/>
    <w:rsid w:val="00BB16DA"/>
    <w:rsid w:val="00BB185F"/>
    <w:rsid w:val="00BB1A9C"/>
    <w:rsid w:val="00BB2234"/>
    <w:rsid w:val="00BB26A0"/>
    <w:rsid w:val="00BB2A3A"/>
    <w:rsid w:val="00BB2B3B"/>
    <w:rsid w:val="00BB2DB0"/>
    <w:rsid w:val="00BB313C"/>
    <w:rsid w:val="00BB3348"/>
    <w:rsid w:val="00BB362C"/>
    <w:rsid w:val="00BB43D4"/>
    <w:rsid w:val="00BB4834"/>
    <w:rsid w:val="00BB4E7A"/>
    <w:rsid w:val="00BB5060"/>
    <w:rsid w:val="00BB53BD"/>
    <w:rsid w:val="00BB54F2"/>
    <w:rsid w:val="00BB5AD1"/>
    <w:rsid w:val="00BB5F94"/>
    <w:rsid w:val="00BB6241"/>
    <w:rsid w:val="00BB677F"/>
    <w:rsid w:val="00BB6B58"/>
    <w:rsid w:val="00BB6D04"/>
    <w:rsid w:val="00BB75D9"/>
    <w:rsid w:val="00BB7BC3"/>
    <w:rsid w:val="00BB7BFF"/>
    <w:rsid w:val="00BB7FCE"/>
    <w:rsid w:val="00BC025A"/>
    <w:rsid w:val="00BC0568"/>
    <w:rsid w:val="00BC072D"/>
    <w:rsid w:val="00BC0DC9"/>
    <w:rsid w:val="00BC11F9"/>
    <w:rsid w:val="00BC12B7"/>
    <w:rsid w:val="00BC12F2"/>
    <w:rsid w:val="00BC1547"/>
    <w:rsid w:val="00BC195E"/>
    <w:rsid w:val="00BC1DA8"/>
    <w:rsid w:val="00BC23A5"/>
    <w:rsid w:val="00BC24B7"/>
    <w:rsid w:val="00BC25A0"/>
    <w:rsid w:val="00BC2AB4"/>
    <w:rsid w:val="00BC2FD6"/>
    <w:rsid w:val="00BC3961"/>
    <w:rsid w:val="00BC3B98"/>
    <w:rsid w:val="00BC3BF5"/>
    <w:rsid w:val="00BC422E"/>
    <w:rsid w:val="00BC484E"/>
    <w:rsid w:val="00BC4D6A"/>
    <w:rsid w:val="00BC4D83"/>
    <w:rsid w:val="00BC5251"/>
    <w:rsid w:val="00BC56EB"/>
    <w:rsid w:val="00BC5782"/>
    <w:rsid w:val="00BC586B"/>
    <w:rsid w:val="00BC58E6"/>
    <w:rsid w:val="00BC6635"/>
    <w:rsid w:val="00BC6AFE"/>
    <w:rsid w:val="00BC6EF7"/>
    <w:rsid w:val="00BC73BF"/>
    <w:rsid w:val="00BC7810"/>
    <w:rsid w:val="00BC7FB4"/>
    <w:rsid w:val="00BC7FCC"/>
    <w:rsid w:val="00BD0461"/>
    <w:rsid w:val="00BD04A7"/>
    <w:rsid w:val="00BD0695"/>
    <w:rsid w:val="00BD0AAA"/>
    <w:rsid w:val="00BD133F"/>
    <w:rsid w:val="00BD1731"/>
    <w:rsid w:val="00BD181E"/>
    <w:rsid w:val="00BD1BB5"/>
    <w:rsid w:val="00BD262F"/>
    <w:rsid w:val="00BD28DB"/>
    <w:rsid w:val="00BD3A25"/>
    <w:rsid w:val="00BD4063"/>
    <w:rsid w:val="00BD4972"/>
    <w:rsid w:val="00BD4A42"/>
    <w:rsid w:val="00BD4E29"/>
    <w:rsid w:val="00BD4E40"/>
    <w:rsid w:val="00BD5BAF"/>
    <w:rsid w:val="00BD6048"/>
    <w:rsid w:val="00BD60E5"/>
    <w:rsid w:val="00BD638A"/>
    <w:rsid w:val="00BD774D"/>
    <w:rsid w:val="00BD77EB"/>
    <w:rsid w:val="00BD7F44"/>
    <w:rsid w:val="00BE0151"/>
    <w:rsid w:val="00BE0269"/>
    <w:rsid w:val="00BE084F"/>
    <w:rsid w:val="00BE09B1"/>
    <w:rsid w:val="00BE0CB0"/>
    <w:rsid w:val="00BE0D0E"/>
    <w:rsid w:val="00BE1895"/>
    <w:rsid w:val="00BE2126"/>
    <w:rsid w:val="00BE219B"/>
    <w:rsid w:val="00BE23F7"/>
    <w:rsid w:val="00BE2622"/>
    <w:rsid w:val="00BE2BCF"/>
    <w:rsid w:val="00BE3071"/>
    <w:rsid w:val="00BE3387"/>
    <w:rsid w:val="00BE33C9"/>
    <w:rsid w:val="00BE34E3"/>
    <w:rsid w:val="00BE37B9"/>
    <w:rsid w:val="00BE387B"/>
    <w:rsid w:val="00BE3A6A"/>
    <w:rsid w:val="00BE3EA5"/>
    <w:rsid w:val="00BE454D"/>
    <w:rsid w:val="00BE4632"/>
    <w:rsid w:val="00BE469A"/>
    <w:rsid w:val="00BE480B"/>
    <w:rsid w:val="00BE4CA0"/>
    <w:rsid w:val="00BE5368"/>
    <w:rsid w:val="00BE6D75"/>
    <w:rsid w:val="00BE7054"/>
    <w:rsid w:val="00BE75F5"/>
    <w:rsid w:val="00BE7626"/>
    <w:rsid w:val="00BF0299"/>
    <w:rsid w:val="00BF05F2"/>
    <w:rsid w:val="00BF160A"/>
    <w:rsid w:val="00BF19E0"/>
    <w:rsid w:val="00BF1C04"/>
    <w:rsid w:val="00BF2851"/>
    <w:rsid w:val="00BF2AD0"/>
    <w:rsid w:val="00BF2D26"/>
    <w:rsid w:val="00BF2E1B"/>
    <w:rsid w:val="00BF309C"/>
    <w:rsid w:val="00BF3261"/>
    <w:rsid w:val="00BF3308"/>
    <w:rsid w:val="00BF3711"/>
    <w:rsid w:val="00BF395B"/>
    <w:rsid w:val="00BF3D5B"/>
    <w:rsid w:val="00BF3D98"/>
    <w:rsid w:val="00BF3E29"/>
    <w:rsid w:val="00BF4A01"/>
    <w:rsid w:val="00BF4D2C"/>
    <w:rsid w:val="00BF4E4A"/>
    <w:rsid w:val="00BF5085"/>
    <w:rsid w:val="00BF5216"/>
    <w:rsid w:val="00BF5471"/>
    <w:rsid w:val="00BF6434"/>
    <w:rsid w:val="00BF695C"/>
    <w:rsid w:val="00BF6C32"/>
    <w:rsid w:val="00BF6F86"/>
    <w:rsid w:val="00BF6F93"/>
    <w:rsid w:val="00BF7814"/>
    <w:rsid w:val="00BF798E"/>
    <w:rsid w:val="00BF7A43"/>
    <w:rsid w:val="00C00136"/>
    <w:rsid w:val="00C0048A"/>
    <w:rsid w:val="00C007BE"/>
    <w:rsid w:val="00C00A9E"/>
    <w:rsid w:val="00C00BEC"/>
    <w:rsid w:val="00C00F15"/>
    <w:rsid w:val="00C012D2"/>
    <w:rsid w:val="00C013A4"/>
    <w:rsid w:val="00C0191F"/>
    <w:rsid w:val="00C01AC6"/>
    <w:rsid w:val="00C01EA3"/>
    <w:rsid w:val="00C02327"/>
    <w:rsid w:val="00C02DC4"/>
    <w:rsid w:val="00C02F16"/>
    <w:rsid w:val="00C02FD0"/>
    <w:rsid w:val="00C03120"/>
    <w:rsid w:val="00C03739"/>
    <w:rsid w:val="00C046DF"/>
    <w:rsid w:val="00C04AE8"/>
    <w:rsid w:val="00C04D88"/>
    <w:rsid w:val="00C050C9"/>
    <w:rsid w:val="00C051E9"/>
    <w:rsid w:val="00C0522F"/>
    <w:rsid w:val="00C05442"/>
    <w:rsid w:val="00C05771"/>
    <w:rsid w:val="00C062A8"/>
    <w:rsid w:val="00C063F6"/>
    <w:rsid w:val="00C0668D"/>
    <w:rsid w:val="00C069A3"/>
    <w:rsid w:val="00C06EE6"/>
    <w:rsid w:val="00C07460"/>
    <w:rsid w:val="00C07537"/>
    <w:rsid w:val="00C07707"/>
    <w:rsid w:val="00C078D5"/>
    <w:rsid w:val="00C07936"/>
    <w:rsid w:val="00C101E7"/>
    <w:rsid w:val="00C1034C"/>
    <w:rsid w:val="00C1049D"/>
    <w:rsid w:val="00C1074B"/>
    <w:rsid w:val="00C10A97"/>
    <w:rsid w:val="00C10AE6"/>
    <w:rsid w:val="00C10D8B"/>
    <w:rsid w:val="00C113A3"/>
    <w:rsid w:val="00C114BE"/>
    <w:rsid w:val="00C11BB4"/>
    <w:rsid w:val="00C12141"/>
    <w:rsid w:val="00C121E3"/>
    <w:rsid w:val="00C1228B"/>
    <w:rsid w:val="00C122F9"/>
    <w:rsid w:val="00C12DAB"/>
    <w:rsid w:val="00C12EB9"/>
    <w:rsid w:val="00C13143"/>
    <w:rsid w:val="00C137BD"/>
    <w:rsid w:val="00C139A1"/>
    <w:rsid w:val="00C139A5"/>
    <w:rsid w:val="00C13B1C"/>
    <w:rsid w:val="00C13DE1"/>
    <w:rsid w:val="00C1446A"/>
    <w:rsid w:val="00C147F2"/>
    <w:rsid w:val="00C14FC6"/>
    <w:rsid w:val="00C151CC"/>
    <w:rsid w:val="00C154D7"/>
    <w:rsid w:val="00C15E88"/>
    <w:rsid w:val="00C15F0F"/>
    <w:rsid w:val="00C15F1A"/>
    <w:rsid w:val="00C16249"/>
    <w:rsid w:val="00C1631D"/>
    <w:rsid w:val="00C16513"/>
    <w:rsid w:val="00C176EB"/>
    <w:rsid w:val="00C17AB2"/>
    <w:rsid w:val="00C17CBC"/>
    <w:rsid w:val="00C17FF8"/>
    <w:rsid w:val="00C20165"/>
    <w:rsid w:val="00C2087E"/>
    <w:rsid w:val="00C2097F"/>
    <w:rsid w:val="00C20D14"/>
    <w:rsid w:val="00C20F4E"/>
    <w:rsid w:val="00C21119"/>
    <w:rsid w:val="00C2162E"/>
    <w:rsid w:val="00C21748"/>
    <w:rsid w:val="00C21E1B"/>
    <w:rsid w:val="00C21FFF"/>
    <w:rsid w:val="00C2229D"/>
    <w:rsid w:val="00C2229F"/>
    <w:rsid w:val="00C22B65"/>
    <w:rsid w:val="00C22D5D"/>
    <w:rsid w:val="00C2394A"/>
    <w:rsid w:val="00C239AA"/>
    <w:rsid w:val="00C23B5D"/>
    <w:rsid w:val="00C23D44"/>
    <w:rsid w:val="00C23DFB"/>
    <w:rsid w:val="00C2453A"/>
    <w:rsid w:val="00C2455C"/>
    <w:rsid w:val="00C24622"/>
    <w:rsid w:val="00C25317"/>
    <w:rsid w:val="00C259BA"/>
    <w:rsid w:val="00C259C5"/>
    <w:rsid w:val="00C260D3"/>
    <w:rsid w:val="00C262B4"/>
    <w:rsid w:val="00C268D2"/>
    <w:rsid w:val="00C26A11"/>
    <w:rsid w:val="00C272FD"/>
    <w:rsid w:val="00C2740B"/>
    <w:rsid w:val="00C2784D"/>
    <w:rsid w:val="00C27DBA"/>
    <w:rsid w:val="00C3034F"/>
    <w:rsid w:val="00C305BF"/>
    <w:rsid w:val="00C30AF8"/>
    <w:rsid w:val="00C31593"/>
    <w:rsid w:val="00C31787"/>
    <w:rsid w:val="00C31938"/>
    <w:rsid w:val="00C31A63"/>
    <w:rsid w:val="00C32298"/>
    <w:rsid w:val="00C3262F"/>
    <w:rsid w:val="00C32F03"/>
    <w:rsid w:val="00C32FA5"/>
    <w:rsid w:val="00C33139"/>
    <w:rsid w:val="00C336F2"/>
    <w:rsid w:val="00C3370C"/>
    <w:rsid w:val="00C33E58"/>
    <w:rsid w:val="00C34436"/>
    <w:rsid w:val="00C344FF"/>
    <w:rsid w:val="00C345E4"/>
    <w:rsid w:val="00C346F1"/>
    <w:rsid w:val="00C34E4F"/>
    <w:rsid w:val="00C34E5F"/>
    <w:rsid w:val="00C3524A"/>
    <w:rsid w:val="00C3542B"/>
    <w:rsid w:val="00C354AF"/>
    <w:rsid w:val="00C35646"/>
    <w:rsid w:val="00C35749"/>
    <w:rsid w:val="00C36379"/>
    <w:rsid w:val="00C36549"/>
    <w:rsid w:val="00C36908"/>
    <w:rsid w:val="00C3694B"/>
    <w:rsid w:val="00C36C70"/>
    <w:rsid w:val="00C36DB8"/>
    <w:rsid w:val="00C3782B"/>
    <w:rsid w:val="00C37A2D"/>
    <w:rsid w:val="00C40C5E"/>
    <w:rsid w:val="00C40EE9"/>
    <w:rsid w:val="00C40F7D"/>
    <w:rsid w:val="00C4148D"/>
    <w:rsid w:val="00C416D4"/>
    <w:rsid w:val="00C41C6F"/>
    <w:rsid w:val="00C41DF8"/>
    <w:rsid w:val="00C424D5"/>
    <w:rsid w:val="00C4251B"/>
    <w:rsid w:val="00C42598"/>
    <w:rsid w:val="00C42965"/>
    <w:rsid w:val="00C430B0"/>
    <w:rsid w:val="00C430D0"/>
    <w:rsid w:val="00C43573"/>
    <w:rsid w:val="00C43646"/>
    <w:rsid w:val="00C43A1F"/>
    <w:rsid w:val="00C43C15"/>
    <w:rsid w:val="00C43D1F"/>
    <w:rsid w:val="00C4420E"/>
    <w:rsid w:val="00C44512"/>
    <w:rsid w:val="00C45171"/>
    <w:rsid w:val="00C453C0"/>
    <w:rsid w:val="00C4553E"/>
    <w:rsid w:val="00C457C2"/>
    <w:rsid w:val="00C458EE"/>
    <w:rsid w:val="00C45E2E"/>
    <w:rsid w:val="00C464B8"/>
    <w:rsid w:val="00C46A53"/>
    <w:rsid w:val="00C47536"/>
    <w:rsid w:val="00C47549"/>
    <w:rsid w:val="00C47584"/>
    <w:rsid w:val="00C50ABA"/>
    <w:rsid w:val="00C50BD6"/>
    <w:rsid w:val="00C50E02"/>
    <w:rsid w:val="00C50F6A"/>
    <w:rsid w:val="00C51132"/>
    <w:rsid w:val="00C51192"/>
    <w:rsid w:val="00C511B4"/>
    <w:rsid w:val="00C515D7"/>
    <w:rsid w:val="00C516C1"/>
    <w:rsid w:val="00C522D3"/>
    <w:rsid w:val="00C5243E"/>
    <w:rsid w:val="00C5391D"/>
    <w:rsid w:val="00C53A04"/>
    <w:rsid w:val="00C53A91"/>
    <w:rsid w:val="00C53D28"/>
    <w:rsid w:val="00C54280"/>
    <w:rsid w:val="00C5464F"/>
    <w:rsid w:val="00C54D4B"/>
    <w:rsid w:val="00C558BC"/>
    <w:rsid w:val="00C559FC"/>
    <w:rsid w:val="00C55B68"/>
    <w:rsid w:val="00C56E30"/>
    <w:rsid w:val="00C57AB2"/>
    <w:rsid w:val="00C60356"/>
    <w:rsid w:val="00C607D2"/>
    <w:rsid w:val="00C6122E"/>
    <w:rsid w:val="00C615AD"/>
    <w:rsid w:val="00C61952"/>
    <w:rsid w:val="00C62553"/>
    <w:rsid w:val="00C62988"/>
    <w:rsid w:val="00C62B71"/>
    <w:rsid w:val="00C62F27"/>
    <w:rsid w:val="00C6307A"/>
    <w:rsid w:val="00C632E8"/>
    <w:rsid w:val="00C63E5C"/>
    <w:rsid w:val="00C6473B"/>
    <w:rsid w:val="00C64A00"/>
    <w:rsid w:val="00C65667"/>
    <w:rsid w:val="00C6571A"/>
    <w:rsid w:val="00C658A5"/>
    <w:rsid w:val="00C658DB"/>
    <w:rsid w:val="00C659C6"/>
    <w:rsid w:val="00C65A1B"/>
    <w:rsid w:val="00C65BFA"/>
    <w:rsid w:val="00C6621F"/>
    <w:rsid w:val="00C66703"/>
    <w:rsid w:val="00C66A9C"/>
    <w:rsid w:val="00C66B43"/>
    <w:rsid w:val="00C66D51"/>
    <w:rsid w:val="00C67906"/>
    <w:rsid w:val="00C67A07"/>
    <w:rsid w:val="00C67A11"/>
    <w:rsid w:val="00C70775"/>
    <w:rsid w:val="00C7092D"/>
    <w:rsid w:val="00C7111A"/>
    <w:rsid w:val="00C711FB"/>
    <w:rsid w:val="00C7134B"/>
    <w:rsid w:val="00C71B8E"/>
    <w:rsid w:val="00C720E0"/>
    <w:rsid w:val="00C721DE"/>
    <w:rsid w:val="00C722F8"/>
    <w:rsid w:val="00C72498"/>
    <w:rsid w:val="00C72682"/>
    <w:rsid w:val="00C72712"/>
    <w:rsid w:val="00C72C00"/>
    <w:rsid w:val="00C72EE9"/>
    <w:rsid w:val="00C72F6D"/>
    <w:rsid w:val="00C73A0E"/>
    <w:rsid w:val="00C73BE2"/>
    <w:rsid w:val="00C74026"/>
    <w:rsid w:val="00C7412C"/>
    <w:rsid w:val="00C743A6"/>
    <w:rsid w:val="00C748AE"/>
    <w:rsid w:val="00C748B5"/>
    <w:rsid w:val="00C7491E"/>
    <w:rsid w:val="00C74E61"/>
    <w:rsid w:val="00C7516C"/>
    <w:rsid w:val="00C7531C"/>
    <w:rsid w:val="00C75A86"/>
    <w:rsid w:val="00C75B4E"/>
    <w:rsid w:val="00C75B93"/>
    <w:rsid w:val="00C75BB2"/>
    <w:rsid w:val="00C75F48"/>
    <w:rsid w:val="00C760C9"/>
    <w:rsid w:val="00C761C5"/>
    <w:rsid w:val="00C76268"/>
    <w:rsid w:val="00C762DE"/>
    <w:rsid w:val="00C768C3"/>
    <w:rsid w:val="00C76D7A"/>
    <w:rsid w:val="00C76EDF"/>
    <w:rsid w:val="00C771F4"/>
    <w:rsid w:val="00C773A8"/>
    <w:rsid w:val="00C777B2"/>
    <w:rsid w:val="00C77B5F"/>
    <w:rsid w:val="00C80543"/>
    <w:rsid w:val="00C80648"/>
    <w:rsid w:val="00C80932"/>
    <w:rsid w:val="00C80B72"/>
    <w:rsid w:val="00C80BE2"/>
    <w:rsid w:val="00C80F5D"/>
    <w:rsid w:val="00C80F8A"/>
    <w:rsid w:val="00C812A4"/>
    <w:rsid w:val="00C81837"/>
    <w:rsid w:val="00C8192D"/>
    <w:rsid w:val="00C81E35"/>
    <w:rsid w:val="00C821B6"/>
    <w:rsid w:val="00C821FC"/>
    <w:rsid w:val="00C82891"/>
    <w:rsid w:val="00C830A2"/>
    <w:rsid w:val="00C83715"/>
    <w:rsid w:val="00C838ED"/>
    <w:rsid w:val="00C841D3"/>
    <w:rsid w:val="00C84866"/>
    <w:rsid w:val="00C84F9E"/>
    <w:rsid w:val="00C852DE"/>
    <w:rsid w:val="00C85E77"/>
    <w:rsid w:val="00C866A1"/>
    <w:rsid w:val="00C866FE"/>
    <w:rsid w:val="00C867D2"/>
    <w:rsid w:val="00C87176"/>
    <w:rsid w:val="00C875DC"/>
    <w:rsid w:val="00C87A0E"/>
    <w:rsid w:val="00C87A38"/>
    <w:rsid w:val="00C87CA4"/>
    <w:rsid w:val="00C901B1"/>
    <w:rsid w:val="00C904FF"/>
    <w:rsid w:val="00C9060F"/>
    <w:rsid w:val="00C90741"/>
    <w:rsid w:val="00C90E06"/>
    <w:rsid w:val="00C914FD"/>
    <w:rsid w:val="00C9164B"/>
    <w:rsid w:val="00C916A8"/>
    <w:rsid w:val="00C91B98"/>
    <w:rsid w:val="00C91CF7"/>
    <w:rsid w:val="00C9202E"/>
    <w:rsid w:val="00C927E9"/>
    <w:rsid w:val="00C92C10"/>
    <w:rsid w:val="00C92C19"/>
    <w:rsid w:val="00C93795"/>
    <w:rsid w:val="00C93DD4"/>
    <w:rsid w:val="00C94779"/>
    <w:rsid w:val="00C94925"/>
    <w:rsid w:val="00C9499D"/>
    <w:rsid w:val="00C949BD"/>
    <w:rsid w:val="00C94A45"/>
    <w:rsid w:val="00C94D23"/>
    <w:rsid w:val="00C94D6C"/>
    <w:rsid w:val="00C9535F"/>
    <w:rsid w:val="00C95875"/>
    <w:rsid w:val="00C95A5C"/>
    <w:rsid w:val="00C95D1F"/>
    <w:rsid w:val="00C95DF8"/>
    <w:rsid w:val="00C96043"/>
    <w:rsid w:val="00C963AD"/>
    <w:rsid w:val="00C9661C"/>
    <w:rsid w:val="00C96B14"/>
    <w:rsid w:val="00C972DF"/>
    <w:rsid w:val="00C97394"/>
    <w:rsid w:val="00C97EC3"/>
    <w:rsid w:val="00CA01CE"/>
    <w:rsid w:val="00CA0D19"/>
    <w:rsid w:val="00CA109F"/>
    <w:rsid w:val="00CA121F"/>
    <w:rsid w:val="00CA1692"/>
    <w:rsid w:val="00CA1C51"/>
    <w:rsid w:val="00CA1E78"/>
    <w:rsid w:val="00CA23E9"/>
    <w:rsid w:val="00CA2543"/>
    <w:rsid w:val="00CA2563"/>
    <w:rsid w:val="00CA2677"/>
    <w:rsid w:val="00CA2710"/>
    <w:rsid w:val="00CA2D93"/>
    <w:rsid w:val="00CA3755"/>
    <w:rsid w:val="00CA37F9"/>
    <w:rsid w:val="00CA3DFB"/>
    <w:rsid w:val="00CA47EA"/>
    <w:rsid w:val="00CA49BE"/>
    <w:rsid w:val="00CA4B3F"/>
    <w:rsid w:val="00CA4D91"/>
    <w:rsid w:val="00CA533E"/>
    <w:rsid w:val="00CA5397"/>
    <w:rsid w:val="00CA57E2"/>
    <w:rsid w:val="00CA5B60"/>
    <w:rsid w:val="00CA5E9F"/>
    <w:rsid w:val="00CA5EA0"/>
    <w:rsid w:val="00CA5EF5"/>
    <w:rsid w:val="00CA61CA"/>
    <w:rsid w:val="00CA625D"/>
    <w:rsid w:val="00CA6D61"/>
    <w:rsid w:val="00CA6E87"/>
    <w:rsid w:val="00CA6EA1"/>
    <w:rsid w:val="00CA6ED5"/>
    <w:rsid w:val="00CA6F82"/>
    <w:rsid w:val="00CA6FFB"/>
    <w:rsid w:val="00CA72DD"/>
    <w:rsid w:val="00CA7839"/>
    <w:rsid w:val="00CA7D9D"/>
    <w:rsid w:val="00CB062B"/>
    <w:rsid w:val="00CB07A0"/>
    <w:rsid w:val="00CB1199"/>
    <w:rsid w:val="00CB1481"/>
    <w:rsid w:val="00CB15B2"/>
    <w:rsid w:val="00CB1873"/>
    <w:rsid w:val="00CB18AE"/>
    <w:rsid w:val="00CB18DF"/>
    <w:rsid w:val="00CB1C41"/>
    <w:rsid w:val="00CB2268"/>
    <w:rsid w:val="00CB262E"/>
    <w:rsid w:val="00CB278D"/>
    <w:rsid w:val="00CB2C96"/>
    <w:rsid w:val="00CB314A"/>
    <w:rsid w:val="00CB3541"/>
    <w:rsid w:val="00CB467C"/>
    <w:rsid w:val="00CB4C75"/>
    <w:rsid w:val="00CB4F20"/>
    <w:rsid w:val="00CB50C3"/>
    <w:rsid w:val="00CB5962"/>
    <w:rsid w:val="00CB59A2"/>
    <w:rsid w:val="00CB5AD3"/>
    <w:rsid w:val="00CB6DDD"/>
    <w:rsid w:val="00CB6FD0"/>
    <w:rsid w:val="00CB745B"/>
    <w:rsid w:val="00CB74D0"/>
    <w:rsid w:val="00CB7C12"/>
    <w:rsid w:val="00CB7C40"/>
    <w:rsid w:val="00CC0094"/>
    <w:rsid w:val="00CC0D73"/>
    <w:rsid w:val="00CC0F11"/>
    <w:rsid w:val="00CC0F1B"/>
    <w:rsid w:val="00CC1276"/>
    <w:rsid w:val="00CC20CE"/>
    <w:rsid w:val="00CC2166"/>
    <w:rsid w:val="00CC2445"/>
    <w:rsid w:val="00CC253D"/>
    <w:rsid w:val="00CC275A"/>
    <w:rsid w:val="00CC2DE5"/>
    <w:rsid w:val="00CC316E"/>
    <w:rsid w:val="00CC36A8"/>
    <w:rsid w:val="00CC3CAE"/>
    <w:rsid w:val="00CC3D63"/>
    <w:rsid w:val="00CC3EFC"/>
    <w:rsid w:val="00CC40CC"/>
    <w:rsid w:val="00CC4206"/>
    <w:rsid w:val="00CC43A3"/>
    <w:rsid w:val="00CC55F0"/>
    <w:rsid w:val="00CC57DC"/>
    <w:rsid w:val="00CC5A54"/>
    <w:rsid w:val="00CC5E8E"/>
    <w:rsid w:val="00CC63A6"/>
    <w:rsid w:val="00CC712E"/>
    <w:rsid w:val="00CC7C82"/>
    <w:rsid w:val="00CD047F"/>
    <w:rsid w:val="00CD0634"/>
    <w:rsid w:val="00CD0731"/>
    <w:rsid w:val="00CD0A49"/>
    <w:rsid w:val="00CD1342"/>
    <w:rsid w:val="00CD1485"/>
    <w:rsid w:val="00CD1694"/>
    <w:rsid w:val="00CD16C9"/>
    <w:rsid w:val="00CD1B45"/>
    <w:rsid w:val="00CD21A0"/>
    <w:rsid w:val="00CD2334"/>
    <w:rsid w:val="00CD27DC"/>
    <w:rsid w:val="00CD298A"/>
    <w:rsid w:val="00CD2BA5"/>
    <w:rsid w:val="00CD2BF4"/>
    <w:rsid w:val="00CD2D2A"/>
    <w:rsid w:val="00CD3B46"/>
    <w:rsid w:val="00CD3B6F"/>
    <w:rsid w:val="00CD3B73"/>
    <w:rsid w:val="00CD4D79"/>
    <w:rsid w:val="00CD4F09"/>
    <w:rsid w:val="00CD506A"/>
    <w:rsid w:val="00CD5081"/>
    <w:rsid w:val="00CD5943"/>
    <w:rsid w:val="00CD59CA"/>
    <w:rsid w:val="00CD5C15"/>
    <w:rsid w:val="00CD6031"/>
    <w:rsid w:val="00CD62E7"/>
    <w:rsid w:val="00CD692D"/>
    <w:rsid w:val="00CD6C12"/>
    <w:rsid w:val="00CD6CF3"/>
    <w:rsid w:val="00CD6EBC"/>
    <w:rsid w:val="00CD75C5"/>
    <w:rsid w:val="00CD7A36"/>
    <w:rsid w:val="00CD7AA0"/>
    <w:rsid w:val="00CD7D86"/>
    <w:rsid w:val="00CE06BC"/>
    <w:rsid w:val="00CE1004"/>
    <w:rsid w:val="00CE1AD6"/>
    <w:rsid w:val="00CE1FA0"/>
    <w:rsid w:val="00CE201F"/>
    <w:rsid w:val="00CE23E8"/>
    <w:rsid w:val="00CE2B8C"/>
    <w:rsid w:val="00CE2C1F"/>
    <w:rsid w:val="00CE2E5F"/>
    <w:rsid w:val="00CE36A8"/>
    <w:rsid w:val="00CE38EF"/>
    <w:rsid w:val="00CE48B6"/>
    <w:rsid w:val="00CE4BB4"/>
    <w:rsid w:val="00CE5E5D"/>
    <w:rsid w:val="00CE6CCE"/>
    <w:rsid w:val="00CE6D69"/>
    <w:rsid w:val="00CE6F2E"/>
    <w:rsid w:val="00CE6FBB"/>
    <w:rsid w:val="00CE75BD"/>
    <w:rsid w:val="00CF09C2"/>
    <w:rsid w:val="00CF0D19"/>
    <w:rsid w:val="00CF0DD5"/>
    <w:rsid w:val="00CF1192"/>
    <w:rsid w:val="00CF1332"/>
    <w:rsid w:val="00CF1795"/>
    <w:rsid w:val="00CF1C76"/>
    <w:rsid w:val="00CF2080"/>
    <w:rsid w:val="00CF216B"/>
    <w:rsid w:val="00CF21DE"/>
    <w:rsid w:val="00CF22F1"/>
    <w:rsid w:val="00CF2327"/>
    <w:rsid w:val="00CF2483"/>
    <w:rsid w:val="00CF2EB0"/>
    <w:rsid w:val="00CF34B4"/>
    <w:rsid w:val="00CF35A8"/>
    <w:rsid w:val="00CF395C"/>
    <w:rsid w:val="00CF398A"/>
    <w:rsid w:val="00CF3C97"/>
    <w:rsid w:val="00CF4ACC"/>
    <w:rsid w:val="00CF4CA5"/>
    <w:rsid w:val="00CF4CD4"/>
    <w:rsid w:val="00CF5418"/>
    <w:rsid w:val="00CF55A6"/>
    <w:rsid w:val="00CF6258"/>
    <w:rsid w:val="00CF637B"/>
    <w:rsid w:val="00CF6576"/>
    <w:rsid w:val="00CF65A5"/>
    <w:rsid w:val="00CF65C7"/>
    <w:rsid w:val="00CF66B5"/>
    <w:rsid w:val="00CF688C"/>
    <w:rsid w:val="00CF6AF8"/>
    <w:rsid w:val="00CF6ECE"/>
    <w:rsid w:val="00CF718E"/>
    <w:rsid w:val="00CF7B39"/>
    <w:rsid w:val="00CF7C87"/>
    <w:rsid w:val="00CF7D24"/>
    <w:rsid w:val="00CF7D8B"/>
    <w:rsid w:val="00CF7EBD"/>
    <w:rsid w:val="00D00037"/>
    <w:rsid w:val="00D0077E"/>
    <w:rsid w:val="00D00F93"/>
    <w:rsid w:val="00D010EE"/>
    <w:rsid w:val="00D01291"/>
    <w:rsid w:val="00D0146D"/>
    <w:rsid w:val="00D014B7"/>
    <w:rsid w:val="00D01902"/>
    <w:rsid w:val="00D01C93"/>
    <w:rsid w:val="00D01D83"/>
    <w:rsid w:val="00D02062"/>
    <w:rsid w:val="00D0322A"/>
    <w:rsid w:val="00D033DF"/>
    <w:rsid w:val="00D035EF"/>
    <w:rsid w:val="00D036D8"/>
    <w:rsid w:val="00D038CF"/>
    <w:rsid w:val="00D03916"/>
    <w:rsid w:val="00D04670"/>
    <w:rsid w:val="00D04705"/>
    <w:rsid w:val="00D04A75"/>
    <w:rsid w:val="00D04CFB"/>
    <w:rsid w:val="00D04D20"/>
    <w:rsid w:val="00D05101"/>
    <w:rsid w:val="00D05139"/>
    <w:rsid w:val="00D051D1"/>
    <w:rsid w:val="00D0522D"/>
    <w:rsid w:val="00D05677"/>
    <w:rsid w:val="00D056FB"/>
    <w:rsid w:val="00D05A01"/>
    <w:rsid w:val="00D05CE5"/>
    <w:rsid w:val="00D05D4D"/>
    <w:rsid w:val="00D05FBD"/>
    <w:rsid w:val="00D06624"/>
    <w:rsid w:val="00D06661"/>
    <w:rsid w:val="00D06DBA"/>
    <w:rsid w:val="00D0729D"/>
    <w:rsid w:val="00D07305"/>
    <w:rsid w:val="00D07424"/>
    <w:rsid w:val="00D07675"/>
    <w:rsid w:val="00D108F9"/>
    <w:rsid w:val="00D10D99"/>
    <w:rsid w:val="00D10F58"/>
    <w:rsid w:val="00D117D3"/>
    <w:rsid w:val="00D118BF"/>
    <w:rsid w:val="00D11E06"/>
    <w:rsid w:val="00D1222F"/>
    <w:rsid w:val="00D12626"/>
    <w:rsid w:val="00D126BF"/>
    <w:rsid w:val="00D12875"/>
    <w:rsid w:val="00D12C4B"/>
    <w:rsid w:val="00D12F1F"/>
    <w:rsid w:val="00D130EE"/>
    <w:rsid w:val="00D13324"/>
    <w:rsid w:val="00D13CF4"/>
    <w:rsid w:val="00D14028"/>
    <w:rsid w:val="00D14210"/>
    <w:rsid w:val="00D14358"/>
    <w:rsid w:val="00D144C8"/>
    <w:rsid w:val="00D145E9"/>
    <w:rsid w:val="00D146DE"/>
    <w:rsid w:val="00D147D5"/>
    <w:rsid w:val="00D14D57"/>
    <w:rsid w:val="00D155E3"/>
    <w:rsid w:val="00D1610E"/>
    <w:rsid w:val="00D16377"/>
    <w:rsid w:val="00D1653F"/>
    <w:rsid w:val="00D16C09"/>
    <w:rsid w:val="00D16D84"/>
    <w:rsid w:val="00D174B3"/>
    <w:rsid w:val="00D200CB"/>
    <w:rsid w:val="00D20530"/>
    <w:rsid w:val="00D20540"/>
    <w:rsid w:val="00D205F2"/>
    <w:rsid w:val="00D20608"/>
    <w:rsid w:val="00D20F5D"/>
    <w:rsid w:val="00D2107D"/>
    <w:rsid w:val="00D21284"/>
    <w:rsid w:val="00D21457"/>
    <w:rsid w:val="00D216B9"/>
    <w:rsid w:val="00D21A3E"/>
    <w:rsid w:val="00D21E49"/>
    <w:rsid w:val="00D21EDF"/>
    <w:rsid w:val="00D21FA9"/>
    <w:rsid w:val="00D22111"/>
    <w:rsid w:val="00D22167"/>
    <w:rsid w:val="00D22196"/>
    <w:rsid w:val="00D22426"/>
    <w:rsid w:val="00D2257D"/>
    <w:rsid w:val="00D22867"/>
    <w:rsid w:val="00D229E9"/>
    <w:rsid w:val="00D22E94"/>
    <w:rsid w:val="00D23580"/>
    <w:rsid w:val="00D23880"/>
    <w:rsid w:val="00D238D7"/>
    <w:rsid w:val="00D23C29"/>
    <w:rsid w:val="00D23EDC"/>
    <w:rsid w:val="00D240CD"/>
    <w:rsid w:val="00D244A3"/>
    <w:rsid w:val="00D24B82"/>
    <w:rsid w:val="00D2574B"/>
    <w:rsid w:val="00D25E81"/>
    <w:rsid w:val="00D265EA"/>
    <w:rsid w:val="00D26887"/>
    <w:rsid w:val="00D268F3"/>
    <w:rsid w:val="00D26CC9"/>
    <w:rsid w:val="00D26DB0"/>
    <w:rsid w:val="00D27062"/>
    <w:rsid w:val="00D27374"/>
    <w:rsid w:val="00D27CCA"/>
    <w:rsid w:val="00D27D3B"/>
    <w:rsid w:val="00D30851"/>
    <w:rsid w:val="00D30AA4"/>
    <w:rsid w:val="00D3156D"/>
    <w:rsid w:val="00D316B0"/>
    <w:rsid w:val="00D31DB7"/>
    <w:rsid w:val="00D3228B"/>
    <w:rsid w:val="00D323CF"/>
    <w:rsid w:val="00D32E28"/>
    <w:rsid w:val="00D32EB0"/>
    <w:rsid w:val="00D33201"/>
    <w:rsid w:val="00D33442"/>
    <w:rsid w:val="00D33FA2"/>
    <w:rsid w:val="00D34225"/>
    <w:rsid w:val="00D342C4"/>
    <w:rsid w:val="00D346C0"/>
    <w:rsid w:val="00D354A6"/>
    <w:rsid w:val="00D3589A"/>
    <w:rsid w:val="00D35A59"/>
    <w:rsid w:val="00D35D33"/>
    <w:rsid w:val="00D35ED8"/>
    <w:rsid w:val="00D36C62"/>
    <w:rsid w:val="00D36E8E"/>
    <w:rsid w:val="00D36F1B"/>
    <w:rsid w:val="00D36FE5"/>
    <w:rsid w:val="00D3705D"/>
    <w:rsid w:val="00D3721F"/>
    <w:rsid w:val="00D3771E"/>
    <w:rsid w:val="00D37B22"/>
    <w:rsid w:val="00D4000C"/>
    <w:rsid w:val="00D40013"/>
    <w:rsid w:val="00D401B7"/>
    <w:rsid w:val="00D40227"/>
    <w:rsid w:val="00D403EB"/>
    <w:rsid w:val="00D4092F"/>
    <w:rsid w:val="00D40C5B"/>
    <w:rsid w:val="00D40E4D"/>
    <w:rsid w:val="00D41412"/>
    <w:rsid w:val="00D4143B"/>
    <w:rsid w:val="00D415B0"/>
    <w:rsid w:val="00D4190F"/>
    <w:rsid w:val="00D41DED"/>
    <w:rsid w:val="00D41F5A"/>
    <w:rsid w:val="00D429C2"/>
    <w:rsid w:val="00D42B9A"/>
    <w:rsid w:val="00D433E5"/>
    <w:rsid w:val="00D43607"/>
    <w:rsid w:val="00D439A3"/>
    <w:rsid w:val="00D43CCB"/>
    <w:rsid w:val="00D4428C"/>
    <w:rsid w:val="00D444A8"/>
    <w:rsid w:val="00D44A2A"/>
    <w:rsid w:val="00D45706"/>
    <w:rsid w:val="00D45A0B"/>
    <w:rsid w:val="00D45AD0"/>
    <w:rsid w:val="00D45F0A"/>
    <w:rsid w:val="00D45F62"/>
    <w:rsid w:val="00D45F71"/>
    <w:rsid w:val="00D464DD"/>
    <w:rsid w:val="00D466FA"/>
    <w:rsid w:val="00D46928"/>
    <w:rsid w:val="00D46E2A"/>
    <w:rsid w:val="00D473BB"/>
    <w:rsid w:val="00D47C78"/>
    <w:rsid w:val="00D47FBB"/>
    <w:rsid w:val="00D50508"/>
    <w:rsid w:val="00D50657"/>
    <w:rsid w:val="00D5065E"/>
    <w:rsid w:val="00D506D4"/>
    <w:rsid w:val="00D509F5"/>
    <w:rsid w:val="00D50D0B"/>
    <w:rsid w:val="00D50E57"/>
    <w:rsid w:val="00D50F4C"/>
    <w:rsid w:val="00D51A82"/>
    <w:rsid w:val="00D51B73"/>
    <w:rsid w:val="00D51DD5"/>
    <w:rsid w:val="00D51F55"/>
    <w:rsid w:val="00D52F0D"/>
    <w:rsid w:val="00D5309E"/>
    <w:rsid w:val="00D531C8"/>
    <w:rsid w:val="00D53625"/>
    <w:rsid w:val="00D538BA"/>
    <w:rsid w:val="00D53949"/>
    <w:rsid w:val="00D539C0"/>
    <w:rsid w:val="00D53AF5"/>
    <w:rsid w:val="00D53C67"/>
    <w:rsid w:val="00D53D37"/>
    <w:rsid w:val="00D54D1E"/>
    <w:rsid w:val="00D54FFE"/>
    <w:rsid w:val="00D55131"/>
    <w:rsid w:val="00D553F6"/>
    <w:rsid w:val="00D55B6A"/>
    <w:rsid w:val="00D55DE2"/>
    <w:rsid w:val="00D55EB1"/>
    <w:rsid w:val="00D55EC0"/>
    <w:rsid w:val="00D56548"/>
    <w:rsid w:val="00D56A0D"/>
    <w:rsid w:val="00D56D37"/>
    <w:rsid w:val="00D56D77"/>
    <w:rsid w:val="00D56F7A"/>
    <w:rsid w:val="00D570DA"/>
    <w:rsid w:val="00D57696"/>
    <w:rsid w:val="00D5796F"/>
    <w:rsid w:val="00D57A1B"/>
    <w:rsid w:val="00D57D4F"/>
    <w:rsid w:val="00D57F25"/>
    <w:rsid w:val="00D60159"/>
    <w:rsid w:val="00D601E9"/>
    <w:rsid w:val="00D60730"/>
    <w:rsid w:val="00D60896"/>
    <w:rsid w:val="00D60C05"/>
    <w:rsid w:val="00D60E3C"/>
    <w:rsid w:val="00D60EF3"/>
    <w:rsid w:val="00D61290"/>
    <w:rsid w:val="00D613A5"/>
    <w:rsid w:val="00D615CC"/>
    <w:rsid w:val="00D61625"/>
    <w:rsid w:val="00D61B1F"/>
    <w:rsid w:val="00D61E7E"/>
    <w:rsid w:val="00D62094"/>
    <w:rsid w:val="00D62120"/>
    <w:rsid w:val="00D6233D"/>
    <w:rsid w:val="00D626F3"/>
    <w:rsid w:val="00D62BC5"/>
    <w:rsid w:val="00D62D5B"/>
    <w:rsid w:val="00D634EC"/>
    <w:rsid w:val="00D63534"/>
    <w:rsid w:val="00D63C75"/>
    <w:rsid w:val="00D6403B"/>
    <w:rsid w:val="00D64089"/>
    <w:rsid w:val="00D6464A"/>
    <w:rsid w:val="00D649F7"/>
    <w:rsid w:val="00D64A94"/>
    <w:rsid w:val="00D64AC3"/>
    <w:rsid w:val="00D651E1"/>
    <w:rsid w:val="00D65273"/>
    <w:rsid w:val="00D6527B"/>
    <w:rsid w:val="00D65A34"/>
    <w:rsid w:val="00D65E0D"/>
    <w:rsid w:val="00D6631C"/>
    <w:rsid w:val="00D669D1"/>
    <w:rsid w:val="00D66A1B"/>
    <w:rsid w:val="00D66D88"/>
    <w:rsid w:val="00D673D9"/>
    <w:rsid w:val="00D675DB"/>
    <w:rsid w:val="00D6775E"/>
    <w:rsid w:val="00D67F45"/>
    <w:rsid w:val="00D70BB2"/>
    <w:rsid w:val="00D70C31"/>
    <w:rsid w:val="00D716B5"/>
    <w:rsid w:val="00D7199F"/>
    <w:rsid w:val="00D71A6C"/>
    <w:rsid w:val="00D71AF1"/>
    <w:rsid w:val="00D71D6F"/>
    <w:rsid w:val="00D72419"/>
    <w:rsid w:val="00D72FBA"/>
    <w:rsid w:val="00D73F82"/>
    <w:rsid w:val="00D74004"/>
    <w:rsid w:val="00D7427B"/>
    <w:rsid w:val="00D75163"/>
    <w:rsid w:val="00D75480"/>
    <w:rsid w:val="00D75990"/>
    <w:rsid w:val="00D75B31"/>
    <w:rsid w:val="00D75D02"/>
    <w:rsid w:val="00D76172"/>
    <w:rsid w:val="00D76318"/>
    <w:rsid w:val="00D766D7"/>
    <w:rsid w:val="00D76837"/>
    <w:rsid w:val="00D76CC3"/>
    <w:rsid w:val="00D76D23"/>
    <w:rsid w:val="00D76EA8"/>
    <w:rsid w:val="00D77AD3"/>
    <w:rsid w:val="00D77B8B"/>
    <w:rsid w:val="00D77E53"/>
    <w:rsid w:val="00D77F8F"/>
    <w:rsid w:val="00D80814"/>
    <w:rsid w:val="00D80BDC"/>
    <w:rsid w:val="00D80FB9"/>
    <w:rsid w:val="00D8101C"/>
    <w:rsid w:val="00D816BA"/>
    <w:rsid w:val="00D8176B"/>
    <w:rsid w:val="00D81975"/>
    <w:rsid w:val="00D81A34"/>
    <w:rsid w:val="00D81D7D"/>
    <w:rsid w:val="00D82B03"/>
    <w:rsid w:val="00D82CC9"/>
    <w:rsid w:val="00D830A0"/>
    <w:rsid w:val="00D83439"/>
    <w:rsid w:val="00D83627"/>
    <w:rsid w:val="00D84C3A"/>
    <w:rsid w:val="00D84CDC"/>
    <w:rsid w:val="00D850AA"/>
    <w:rsid w:val="00D8558B"/>
    <w:rsid w:val="00D85722"/>
    <w:rsid w:val="00D85812"/>
    <w:rsid w:val="00D858B6"/>
    <w:rsid w:val="00D85E9C"/>
    <w:rsid w:val="00D8602E"/>
    <w:rsid w:val="00D864BF"/>
    <w:rsid w:val="00D86A4B"/>
    <w:rsid w:val="00D86F41"/>
    <w:rsid w:val="00D86F7E"/>
    <w:rsid w:val="00D87673"/>
    <w:rsid w:val="00D87D9A"/>
    <w:rsid w:val="00D902D7"/>
    <w:rsid w:val="00D90833"/>
    <w:rsid w:val="00D9087F"/>
    <w:rsid w:val="00D90970"/>
    <w:rsid w:val="00D910B6"/>
    <w:rsid w:val="00D91288"/>
    <w:rsid w:val="00D91682"/>
    <w:rsid w:val="00D91E82"/>
    <w:rsid w:val="00D92956"/>
    <w:rsid w:val="00D92B65"/>
    <w:rsid w:val="00D93A0C"/>
    <w:rsid w:val="00D94890"/>
    <w:rsid w:val="00D94E3E"/>
    <w:rsid w:val="00D95193"/>
    <w:rsid w:val="00D958FA"/>
    <w:rsid w:val="00D9593D"/>
    <w:rsid w:val="00D95B79"/>
    <w:rsid w:val="00D95CB2"/>
    <w:rsid w:val="00D95D18"/>
    <w:rsid w:val="00D95D4C"/>
    <w:rsid w:val="00D966B7"/>
    <w:rsid w:val="00D969C7"/>
    <w:rsid w:val="00D96A63"/>
    <w:rsid w:val="00D96B1A"/>
    <w:rsid w:val="00D96CED"/>
    <w:rsid w:val="00D975D4"/>
    <w:rsid w:val="00D979F4"/>
    <w:rsid w:val="00D97CBF"/>
    <w:rsid w:val="00D97DCF"/>
    <w:rsid w:val="00DA0363"/>
    <w:rsid w:val="00DA08CC"/>
    <w:rsid w:val="00DA0B40"/>
    <w:rsid w:val="00DA1110"/>
    <w:rsid w:val="00DA13D0"/>
    <w:rsid w:val="00DA168E"/>
    <w:rsid w:val="00DA1A9D"/>
    <w:rsid w:val="00DA1B84"/>
    <w:rsid w:val="00DA1E66"/>
    <w:rsid w:val="00DA2327"/>
    <w:rsid w:val="00DA2330"/>
    <w:rsid w:val="00DA23A6"/>
    <w:rsid w:val="00DA246B"/>
    <w:rsid w:val="00DA2CD6"/>
    <w:rsid w:val="00DA2D38"/>
    <w:rsid w:val="00DA3096"/>
    <w:rsid w:val="00DA35EB"/>
    <w:rsid w:val="00DA3811"/>
    <w:rsid w:val="00DA3C71"/>
    <w:rsid w:val="00DA3EEF"/>
    <w:rsid w:val="00DA4132"/>
    <w:rsid w:val="00DA4315"/>
    <w:rsid w:val="00DA463B"/>
    <w:rsid w:val="00DA46E6"/>
    <w:rsid w:val="00DA4940"/>
    <w:rsid w:val="00DA50BD"/>
    <w:rsid w:val="00DA5556"/>
    <w:rsid w:val="00DA585B"/>
    <w:rsid w:val="00DA5E65"/>
    <w:rsid w:val="00DA5FC1"/>
    <w:rsid w:val="00DA60EF"/>
    <w:rsid w:val="00DA6691"/>
    <w:rsid w:val="00DA6A8A"/>
    <w:rsid w:val="00DA6E47"/>
    <w:rsid w:val="00DA6F42"/>
    <w:rsid w:val="00DA7175"/>
    <w:rsid w:val="00DA768F"/>
    <w:rsid w:val="00DA7FD3"/>
    <w:rsid w:val="00DB03D4"/>
    <w:rsid w:val="00DB042E"/>
    <w:rsid w:val="00DB10B6"/>
    <w:rsid w:val="00DB11CC"/>
    <w:rsid w:val="00DB168D"/>
    <w:rsid w:val="00DB2133"/>
    <w:rsid w:val="00DB3147"/>
    <w:rsid w:val="00DB34E7"/>
    <w:rsid w:val="00DB3AF0"/>
    <w:rsid w:val="00DB438D"/>
    <w:rsid w:val="00DB4ACC"/>
    <w:rsid w:val="00DB4BBC"/>
    <w:rsid w:val="00DB4C74"/>
    <w:rsid w:val="00DB5604"/>
    <w:rsid w:val="00DB590E"/>
    <w:rsid w:val="00DB5D67"/>
    <w:rsid w:val="00DB6616"/>
    <w:rsid w:val="00DB6B54"/>
    <w:rsid w:val="00DB6C9A"/>
    <w:rsid w:val="00DB71D2"/>
    <w:rsid w:val="00DB7B8A"/>
    <w:rsid w:val="00DB7D87"/>
    <w:rsid w:val="00DC000C"/>
    <w:rsid w:val="00DC0830"/>
    <w:rsid w:val="00DC09E1"/>
    <w:rsid w:val="00DC0D5E"/>
    <w:rsid w:val="00DC0ED0"/>
    <w:rsid w:val="00DC11A5"/>
    <w:rsid w:val="00DC11A6"/>
    <w:rsid w:val="00DC1637"/>
    <w:rsid w:val="00DC1753"/>
    <w:rsid w:val="00DC1C3C"/>
    <w:rsid w:val="00DC1D8E"/>
    <w:rsid w:val="00DC246C"/>
    <w:rsid w:val="00DC24E6"/>
    <w:rsid w:val="00DC2617"/>
    <w:rsid w:val="00DC2775"/>
    <w:rsid w:val="00DC27AC"/>
    <w:rsid w:val="00DC27C8"/>
    <w:rsid w:val="00DC2EF3"/>
    <w:rsid w:val="00DC2FBE"/>
    <w:rsid w:val="00DC312C"/>
    <w:rsid w:val="00DC33E0"/>
    <w:rsid w:val="00DC3525"/>
    <w:rsid w:val="00DC3B5A"/>
    <w:rsid w:val="00DC4691"/>
    <w:rsid w:val="00DC4BE7"/>
    <w:rsid w:val="00DC4CA7"/>
    <w:rsid w:val="00DC4D13"/>
    <w:rsid w:val="00DC4FAA"/>
    <w:rsid w:val="00DC512E"/>
    <w:rsid w:val="00DC5242"/>
    <w:rsid w:val="00DC5448"/>
    <w:rsid w:val="00DC586B"/>
    <w:rsid w:val="00DC5BC7"/>
    <w:rsid w:val="00DC5F1A"/>
    <w:rsid w:val="00DC6894"/>
    <w:rsid w:val="00DC6E8E"/>
    <w:rsid w:val="00DC6FEA"/>
    <w:rsid w:val="00DC70FF"/>
    <w:rsid w:val="00DC794E"/>
    <w:rsid w:val="00DC7AED"/>
    <w:rsid w:val="00DC7E8F"/>
    <w:rsid w:val="00DD003F"/>
    <w:rsid w:val="00DD0272"/>
    <w:rsid w:val="00DD09AA"/>
    <w:rsid w:val="00DD1046"/>
    <w:rsid w:val="00DD1357"/>
    <w:rsid w:val="00DD1479"/>
    <w:rsid w:val="00DD14A8"/>
    <w:rsid w:val="00DD1E22"/>
    <w:rsid w:val="00DD1E90"/>
    <w:rsid w:val="00DD2068"/>
    <w:rsid w:val="00DD2A16"/>
    <w:rsid w:val="00DD2B86"/>
    <w:rsid w:val="00DD2D44"/>
    <w:rsid w:val="00DD2F9C"/>
    <w:rsid w:val="00DD3536"/>
    <w:rsid w:val="00DD386F"/>
    <w:rsid w:val="00DD3D2E"/>
    <w:rsid w:val="00DD4559"/>
    <w:rsid w:val="00DD483D"/>
    <w:rsid w:val="00DD4AB4"/>
    <w:rsid w:val="00DD4B7D"/>
    <w:rsid w:val="00DD4F78"/>
    <w:rsid w:val="00DD58DE"/>
    <w:rsid w:val="00DD5E0E"/>
    <w:rsid w:val="00DD5EE7"/>
    <w:rsid w:val="00DD620B"/>
    <w:rsid w:val="00DD6431"/>
    <w:rsid w:val="00DD650E"/>
    <w:rsid w:val="00DD6799"/>
    <w:rsid w:val="00DD6ADF"/>
    <w:rsid w:val="00DD6CC8"/>
    <w:rsid w:val="00DD70F0"/>
    <w:rsid w:val="00DD7474"/>
    <w:rsid w:val="00DD773E"/>
    <w:rsid w:val="00DD7B1E"/>
    <w:rsid w:val="00DD7C93"/>
    <w:rsid w:val="00DE0731"/>
    <w:rsid w:val="00DE0AA8"/>
    <w:rsid w:val="00DE0DBE"/>
    <w:rsid w:val="00DE0F8E"/>
    <w:rsid w:val="00DE1140"/>
    <w:rsid w:val="00DE171A"/>
    <w:rsid w:val="00DE1D2F"/>
    <w:rsid w:val="00DE287E"/>
    <w:rsid w:val="00DE2C53"/>
    <w:rsid w:val="00DE309A"/>
    <w:rsid w:val="00DE323C"/>
    <w:rsid w:val="00DE39AE"/>
    <w:rsid w:val="00DE3A04"/>
    <w:rsid w:val="00DE3E8C"/>
    <w:rsid w:val="00DE442C"/>
    <w:rsid w:val="00DE46FE"/>
    <w:rsid w:val="00DE4ABF"/>
    <w:rsid w:val="00DE4D70"/>
    <w:rsid w:val="00DE4DBB"/>
    <w:rsid w:val="00DE5E5B"/>
    <w:rsid w:val="00DE6095"/>
    <w:rsid w:val="00DE609D"/>
    <w:rsid w:val="00DE60F3"/>
    <w:rsid w:val="00DE77A1"/>
    <w:rsid w:val="00DE77DE"/>
    <w:rsid w:val="00DE7AE9"/>
    <w:rsid w:val="00DE7B5E"/>
    <w:rsid w:val="00DE7CEF"/>
    <w:rsid w:val="00DF02DB"/>
    <w:rsid w:val="00DF0383"/>
    <w:rsid w:val="00DF07EB"/>
    <w:rsid w:val="00DF093B"/>
    <w:rsid w:val="00DF104F"/>
    <w:rsid w:val="00DF1510"/>
    <w:rsid w:val="00DF1ECC"/>
    <w:rsid w:val="00DF242A"/>
    <w:rsid w:val="00DF2AF1"/>
    <w:rsid w:val="00DF2DC9"/>
    <w:rsid w:val="00DF2FE9"/>
    <w:rsid w:val="00DF3408"/>
    <w:rsid w:val="00DF3673"/>
    <w:rsid w:val="00DF3B82"/>
    <w:rsid w:val="00DF3EBD"/>
    <w:rsid w:val="00DF41F3"/>
    <w:rsid w:val="00DF434E"/>
    <w:rsid w:val="00DF435C"/>
    <w:rsid w:val="00DF45BD"/>
    <w:rsid w:val="00DF4C74"/>
    <w:rsid w:val="00DF5A3A"/>
    <w:rsid w:val="00DF6F22"/>
    <w:rsid w:val="00E00128"/>
    <w:rsid w:val="00E0039F"/>
    <w:rsid w:val="00E00535"/>
    <w:rsid w:val="00E00D5C"/>
    <w:rsid w:val="00E00F67"/>
    <w:rsid w:val="00E01146"/>
    <w:rsid w:val="00E01608"/>
    <w:rsid w:val="00E019D8"/>
    <w:rsid w:val="00E023D9"/>
    <w:rsid w:val="00E0240E"/>
    <w:rsid w:val="00E025DD"/>
    <w:rsid w:val="00E0277C"/>
    <w:rsid w:val="00E02982"/>
    <w:rsid w:val="00E029B9"/>
    <w:rsid w:val="00E035A1"/>
    <w:rsid w:val="00E03A16"/>
    <w:rsid w:val="00E042D8"/>
    <w:rsid w:val="00E0439E"/>
    <w:rsid w:val="00E043CC"/>
    <w:rsid w:val="00E0489F"/>
    <w:rsid w:val="00E04A17"/>
    <w:rsid w:val="00E05008"/>
    <w:rsid w:val="00E051CB"/>
    <w:rsid w:val="00E05325"/>
    <w:rsid w:val="00E05502"/>
    <w:rsid w:val="00E0564C"/>
    <w:rsid w:val="00E05E68"/>
    <w:rsid w:val="00E05F2C"/>
    <w:rsid w:val="00E0613F"/>
    <w:rsid w:val="00E06E25"/>
    <w:rsid w:val="00E06F32"/>
    <w:rsid w:val="00E071A5"/>
    <w:rsid w:val="00E074B6"/>
    <w:rsid w:val="00E079BE"/>
    <w:rsid w:val="00E07AB1"/>
    <w:rsid w:val="00E1028D"/>
    <w:rsid w:val="00E1054F"/>
    <w:rsid w:val="00E107D4"/>
    <w:rsid w:val="00E1098C"/>
    <w:rsid w:val="00E10A96"/>
    <w:rsid w:val="00E10CB8"/>
    <w:rsid w:val="00E11188"/>
    <w:rsid w:val="00E115AE"/>
    <w:rsid w:val="00E116F3"/>
    <w:rsid w:val="00E11AAE"/>
    <w:rsid w:val="00E11D48"/>
    <w:rsid w:val="00E1232B"/>
    <w:rsid w:val="00E12392"/>
    <w:rsid w:val="00E1244B"/>
    <w:rsid w:val="00E12471"/>
    <w:rsid w:val="00E12728"/>
    <w:rsid w:val="00E131B0"/>
    <w:rsid w:val="00E1357A"/>
    <w:rsid w:val="00E13740"/>
    <w:rsid w:val="00E137CA"/>
    <w:rsid w:val="00E14412"/>
    <w:rsid w:val="00E14925"/>
    <w:rsid w:val="00E14A05"/>
    <w:rsid w:val="00E14C87"/>
    <w:rsid w:val="00E14EE5"/>
    <w:rsid w:val="00E15304"/>
    <w:rsid w:val="00E15319"/>
    <w:rsid w:val="00E15977"/>
    <w:rsid w:val="00E15F14"/>
    <w:rsid w:val="00E16005"/>
    <w:rsid w:val="00E16117"/>
    <w:rsid w:val="00E161B6"/>
    <w:rsid w:val="00E16380"/>
    <w:rsid w:val="00E16A0B"/>
    <w:rsid w:val="00E16EF9"/>
    <w:rsid w:val="00E17758"/>
    <w:rsid w:val="00E20192"/>
    <w:rsid w:val="00E20A4B"/>
    <w:rsid w:val="00E20B63"/>
    <w:rsid w:val="00E2110D"/>
    <w:rsid w:val="00E21F66"/>
    <w:rsid w:val="00E2242D"/>
    <w:rsid w:val="00E229D4"/>
    <w:rsid w:val="00E22C17"/>
    <w:rsid w:val="00E22D77"/>
    <w:rsid w:val="00E22DFC"/>
    <w:rsid w:val="00E233E2"/>
    <w:rsid w:val="00E234D8"/>
    <w:rsid w:val="00E235BA"/>
    <w:rsid w:val="00E235CF"/>
    <w:rsid w:val="00E2360F"/>
    <w:rsid w:val="00E2385D"/>
    <w:rsid w:val="00E23A0B"/>
    <w:rsid w:val="00E23CC5"/>
    <w:rsid w:val="00E24A0C"/>
    <w:rsid w:val="00E24FC5"/>
    <w:rsid w:val="00E2550E"/>
    <w:rsid w:val="00E25AD6"/>
    <w:rsid w:val="00E25FCD"/>
    <w:rsid w:val="00E262DD"/>
    <w:rsid w:val="00E26B79"/>
    <w:rsid w:val="00E26DB3"/>
    <w:rsid w:val="00E2780C"/>
    <w:rsid w:val="00E302AC"/>
    <w:rsid w:val="00E308A1"/>
    <w:rsid w:val="00E30E02"/>
    <w:rsid w:val="00E31A32"/>
    <w:rsid w:val="00E32425"/>
    <w:rsid w:val="00E325BB"/>
    <w:rsid w:val="00E32979"/>
    <w:rsid w:val="00E338D2"/>
    <w:rsid w:val="00E33A32"/>
    <w:rsid w:val="00E33F59"/>
    <w:rsid w:val="00E34282"/>
    <w:rsid w:val="00E346C4"/>
    <w:rsid w:val="00E350CA"/>
    <w:rsid w:val="00E3568E"/>
    <w:rsid w:val="00E35E94"/>
    <w:rsid w:val="00E35FDF"/>
    <w:rsid w:val="00E362E8"/>
    <w:rsid w:val="00E36787"/>
    <w:rsid w:val="00E368DB"/>
    <w:rsid w:val="00E36F44"/>
    <w:rsid w:val="00E3704A"/>
    <w:rsid w:val="00E3722A"/>
    <w:rsid w:val="00E37CF1"/>
    <w:rsid w:val="00E401CE"/>
    <w:rsid w:val="00E4039C"/>
    <w:rsid w:val="00E4040B"/>
    <w:rsid w:val="00E409D6"/>
    <w:rsid w:val="00E41441"/>
    <w:rsid w:val="00E41A07"/>
    <w:rsid w:val="00E41A0B"/>
    <w:rsid w:val="00E4220D"/>
    <w:rsid w:val="00E42366"/>
    <w:rsid w:val="00E4278F"/>
    <w:rsid w:val="00E42B92"/>
    <w:rsid w:val="00E42CFB"/>
    <w:rsid w:val="00E4391B"/>
    <w:rsid w:val="00E43C6A"/>
    <w:rsid w:val="00E43CFB"/>
    <w:rsid w:val="00E445F5"/>
    <w:rsid w:val="00E44A42"/>
    <w:rsid w:val="00E45178"/>
    <w:rsid w:val="00E45179"/>
    <w:rsid w:val="00E45190"/>
    <w:rsid w:val="00E45290"/>
    <w:rsid w:val="00E454B8"/>
    <w:rsid w:val="00E4573D"/>
    <w:rsid w:val="00E45E56"/>
    <w:rsid w:val="00E46298"/>
    <w:rsid w:val="00E46705"/>
    <w:rsid w:val="00E46A2D"/>
    <w:rsid w:val="00E46B27"/>
    <w:rsid w:val="00E4729E"/>
    <w:rsid w:val="00E47BFE"/>
    <w:rsid w:val="00E500CC"/>
    <w:rsid w:val="00E50159"/>
    <w:rsid w:val="00E50923"/>
    <w:rsid w:val="00E509C6"/>
    <w:rsid w:val="00E50BD0"/>
    <w:rsid w:val="00E50E92"/>
    <w:rsid w:val="00E51592"/>
    <w:rsid w:val="00E51EAF"/>
    <w:rsid w:val="00E52F55"/>
    <w:rsid w:val="00E532B3"/>
    <w:rsid w:val="00E5332F"/>
    <w:rsid w:val="00E5341D"/>
    <w:rsid w:val="00E5367A"/>
    <w:rsid w:val="00E53745"/>
    <w:rsid w:val="00E539E6"/>
    <w:rsid w:val="00E53CDB"/>
    <w:rsid w:val="00E53E1C"/>
    <w:rsid w:val="00E5472D"/>
    <w:rsid w:val="00E54743"/>
    <w:rsid w:val="00E54E04"/>
    <w:rsid w:val="00E54E19"/>
    <w:rsid w:val="00E5562C"/>
    <w:rsid w:val="00E5626E"/>
    <w:rsid w:val="00E56444"/>
    <w:rsid w:val="00E56567"/>
    <w:rsid w:val="00E56735"/>
    <w:rsid w:val="00E56BD2"/>
    <w:rsid w:val="00E56DFD"/>
    <w:rsid w:val="00E571A4"/>
    <w:rsid w:val="00E57466"/>
    <w:rsid w:val="00E57C7B"/>
    <w:rsid w:val="00E57CC2"/>
    <w:rsid w:val="00E57E0A"/>
    <w:rsid w:val="00E57FD0"/>
    <w:rsid w:val="00E600BB"/>
    <w:rsid w:val="00E60450"/>
    <w:rsid w:val="00E604C9"/>
    <w:rsid w:val="00E60900"/>
    <w:rsid w:val="00E60901"/>
    <w:rsid w:val="00E610B6"/>
    <w:rsid w:val="00E61177"/>
    <w:rsid w:val="00E61263"/>
    <w:rsid w:val="00E619D3"/>
    <w:rsid w:val="00E623E9"/>
    <w:rsid w:val="00E629A7"/>
    <w:rsid w:val="00E62E85"/>
    <w:rsid w:val="00E632EE"/>
    <w:rsid w:val="00E63665"/>
    <w:rsid w:val="00E63C7D"/>
    <w:rsid w:val="00E63C98"/>
    <w:rsid w:val="00E63D4F"/>
    <w:rsid w:val="00E63E53"/>
    <w:rsid w:val="00E64714"/>
    <w:rsid w:val="00E64AB3"/>
    <w:rsid w:val="00E64B19"/>
    <w:rsid w:val="00E65109"/>
    <w:rsid w:val="00E65791"/>
    <w:rsid w:val="00E65AB5"/>
    <w:rsid w:val="00E6618B"/>
    <w:rsid w:val="00E66212"/>
    <w:rsid w:val="00E67D26"/>
    <w:rsid w:val="00E67D37"/>
    <w:rsid w:val="00E67DCF"/>
    <w:rsid w:val="00E67EFB"/>
    <w:rsid w:val="00E7000E"/>
    <w:rsid w:val="00E70BC4"/>
    <w:rsid w:val="00E70FBF"/>
    <w:rsid w:val="00E7110E"/>
    <w:rsid w:val="00E72008"/>
    <w:rsid w:val="00E7207A"/>
    <w:rsid w:val="00E720E3"/>
    <w:rsid w:val="00E72236"/>
    <w:rsid w:val="00E725AE"/>
    <w:rsid w:val="00E72A39"/>
    <w:rsid w:val="00E72D18"/>
    <w:rsid w:val="00E73C69"/>
    <w:rsid w:val="00E742AB"/>
    <w:rsid w:val="00E748C1"/>
    <w:rsid w:val="00E74F40"/>
    <w:rsid w:val="00E74F9E"/>
    <w:rsid w:val="00E75570"/>
    <w:rsid w:val="00E7578F"/>
    <w:rsid w:val="00E76459"/>
    <w:rsid w:val="00E767B7"/>
    <w:rsid w:val="00E7692D"/>
    <w:rsid w:val="00E77289"/>
    <w:rsid w:val="00E77621"/>
    <w:rsid w:val="00E776A6"/>
    <w:rsid w:val="00E778C0"/>
    <w:rsid w:val="00E77A10"/>
    <w:rsid w:val="00E77B88"/>
    <w:rsid w:val="00E77F52"/>
    <w:rsid w:val="00E8001A"/>
    <w:rsid w:val="00E803CB"/>
    <w:rsid w:val="00E806DF"/>
    <w:rsid w:val="00E80842"/>
    <w:rsid w:val="00E80B8A"/>
    <w:rsid w:val="00E80D13"/>
    <w:rsid w:val="00E80E38"/>
    <w:rsid w:val="00E81034"/>
    <w:rsid w:val="00E81178"/>
    <w:rsid w:val="00E813B9"/>
    <w:rsid w:val="00E8140C"/>
    <w:rsid w:val="00E817B7"/>
    <w:rsid w:val="00E81B6C"/>
    <w:rsid w:val="00E82230"/>
    <w:rsid w:val="00E823BC"/>
    <w:rsid w:val="00E82C90"/>
    <w:rsid w:val="00E8301C"/>
    <w:rsid w:val="00E838BA"/>
    <w:rsid w:val="00E83A7B"/>
    <w:rsid w:val="00E83EDB"/>
    <w:rsid w:val="00E8401C"/>
    <w:rsid w:val="00E84052"/>
    <w:rsid w:val="00E84077"/>
    <w:rsid w:val="00E846D1"/>
    <w:rsid w:val="00E84C7F"/>
    <w:rsid w:val="00E859D4"/>
    <w:rsid w:val="00E86099"/>
    <w:rsid w:val="00E86255"/>
    <w:rsid w:val="00E86399"/>
    <w:rsid w:val="00E86589"/>
    <w:rsid w:val="00E86D49"/>
    <w:rsid w:val="00E872A5"/>
    <w:rsid w:val="00E876B3"/>
    <w:rsid w:val="00E90241"/>
    <w:rsid w:val="00E90678"/>
    <w:rsid w:val="00E90852"/>
    <w:rsid w:val="00E90884"/>
    <w:rsid w:val="00E9089E"/>
    <w:rsid w:val="00E90F20"/>
    <w:rsid w:val="00E9107B"/>
    <w:rsid w:val="00E913D7"/>
    <w:rsid w:val="00E91549"/>
    <w:rsid w:val="00E91BB9"/>
    <w:rsid w:val="00E91BF6"/>
    <w:rsid w:val="00E91CC8"/>
    <w:rsid w:val="00E9202B"/>
    <w:rsid w:val="00E92BEA"/>
    <w:rsid w:val="00E92D36"/>
    <w:rsid w:val="00E93025"/>
    <w:rsid w:val="00E93342"/>
    <w:rsid w:val="00E934AB"/>
    <w:rsid w:val="00E93602"/>
    <w:rsid w:val="00E9393E"/>
    <w:rsid w:val="00E939F7"/>
    <w:rsid w:val="00E93A9D"/>
    <w:rsid w:val="00E93CE0"/>
    <w:rsid w:val="00E93FA1"/>
    <w:rsid w:val="00E943B1"/>
    <w:rsid w:val="00E944CB"/>
    <w:rsid w:val="00E94847"/>
    <w:rsid w:val="00E94AE1"/>
    <w:rsid w:val="00E94C06"/>
    <w:rsid w:val="00E94D8A"/>
    <w:rsid w:val="00E94E04"/>
    <w:rsid w:val="00E94FE0"/>
    <w:rsid w:val="00E95237"/>
    <w:rsid w:val="00E95435"/>
    <w:rsid w:val="00E95692"/>
    <w:rsid w:val="00E95D0A"/>
    <w:rsid w:val="00E95E4A"/>
    <w:rsid w:val="00E95FEB"/>
    <w:rsid w:val="00E960E0"/>
    <w:rsid w:val="00E96F37"/>
    <w:rsid w:val="00E9727E"/>
    <w:rsid w:val="00E978A9"/>
    <w:rsid w:val="00E97C2E"/>
    <w:rsid w:val="00E97D16"/>
    <w:rsid w:val="00E97D1B"/>
    <w:rsid w:val="00E97E76"/>
    <w:rsid w:val="00E97E9B"/>
    <w:rsid w:val="00EA0678"/>
    <w:rsid w:val="00EA08C6"/>
    <w:rsid w:val="00EA08F3"/>
    <w:rsid w:val="00EA0D9D"/>
    <w:rsid w:val="00EA1157"/>
    <w:rsid w:val="00EA1DF5"/>
    <w:rsid w:val="00EA2544"/>
    <w:rsid w:val="00EA2782"/>
    <w:rsid w:val="00EA2838"/>
    <w:rsid w:val="00EA29B7"/>
    <w:rsid w:val="00EA3750"/>
    <w:rsid w:val="00EA387E"/>
    <w:rsid w:val="00EA41F5"/>
    <w:rsid w:val="00EA4205"/>
    <w:rsid w:val="00EA43CB"/>
    <w:rsid w:val="00EA4456"/>
    <w:rsid w:val="00EA469C"/>
    <w:rsid w:val="00EA46B6"/>
    <w:rsid w:val="00EA4BB2"/>
    <w:rsid w:val="00EA4CE2"/>
    <w:rsid w:val="00EA50C5"/>
    <w:rsid w:val="00EA5459"/>
    <w:rsid w:val="00EA5B9B"/>
    <w:rsid w:val="00EA5BD2"/>
    <w:rsid w:val="00EA5DF9"/>
    <w:rsid w:val="00EA5ED0"/>
    <w:rsid w:val="00EA6033"/>
    <w:rsid w:val="00EA6080"/>
    <w:rsid w:val="00EA6145"/>
    <w:rsid w:val="00EA62D4"/>
    <w:rsid w:val="00EA6B0A"/>
    <w:rsid w:val="00EA6E42"/>
    <w:rsid w:val="00EA7317"/>
    <w:rsid w:val="00EA760A"/>
    <w:rsid w:val="00EA76F1"/>
    <w:rsid w:val="00EA7706"/>
    <w:rsid w:val="00EA7783"/>
    <w:rsid w:val="00EA78A5"/>
    <w:rsid w:val="00EA7A9D"/>
    <w:rsid w:val="00EA7DBE"/>
    <w:rsid w:val="00EB01B1"/>
    <w:rsid w:val="00EB022A"/>
    <w:rsid w:val="00EB03C9"/>
    <w:rsid w:val="00EB0629"/>
    <w:rsid w:val="00EB062A"/>
    <w:rsid w:val="00EB0A9C"/>
    <w:rsid w:val="00EB0B73"/>
    <w:rsid w:val="00EB0D6C"/>
    <w:rsid w:val="00EB0D89"/>
    <w:rsid w:val="00EB0F8B"/>
    <w:rsid w:val="00EB106E"/>
    <w:rsid w:val="00EB163D"/>
    <w:rsid w:val="00EB17D9"/>
    <w:rsid w:val="00EB1ECC"/>
    <w:rsid w:val="00EB2912"/>
    <w:rsid w:val="00EB2924"/>
    <w:rsid w:val="00EB2F28"/>
    <w:rsid w:val="00EB32C7"/>
    <w:rsid w:val="00EB33D1"/>
    <w:rsid w:val="00EB3699"/>
    <w:rsid w:val="00EB3949"/>
    <w:rsid w:val="00EB3AC9"/>
    <w:rsid w:val="00EB4872"/>
    <w:rsid w:val="00EB582D"/>
    <w:rsid w:val="00EB5FD3"/>
    <w:rsid w:val="00EB62CE"/>
    <w:rsid w:val="00EB6ABA"/>
    <w:rsid w:val="00EB6BE6"/>
    <w:rsid w:val="00EB6C38"/>
    <w:rsid w:val="00EB76AF"/>
    <w:rsid w:val="00EB76B5"/>
    <w:rsid w:val="00EB7CA7"/>
    <w:rsid w:val="00EB7E0F"/>
    <w:rsid w:val="00EB7EA8"/>
    <w:rsid w:val="00EC008C"/>
    <w:rsid w:val="00EC00CA"/>
    <w:rsid w:val="00EC0339"/>
    <w:rsid w:val="00EC03A9"/>
    <w:rsid w:val="00EC083F"/>
    <w:rsid w:val="00EC0FBB"/>
    <w:rsid w:val="00EC0FEA"/>
    <w:rsid w:val="00EC105D"/>
    <w:rsid w:val="00EC16A1"/>
    <w:rsid w:val="00EC19F1"/>
    <w:rsid w:val="00EC1B17"/>
    <w:rsid w:val="00EC21C5"/>
    <w:rsid w:val="00EC222E"/>
    <w:rsid w:val="00EC22FF"/>
    <w:rsid w:val="00EC283A"/>
    <w:rsid w:val="00EC2A07"/>
    <w:rsid w:val="00EC316A"/>
    <w:rsid w:val="00EC33D9"/>
    <w:rsid w:val="00EC3888"/>
    <w:rsid w:val="00EC4196"/>
    <w:rsid w:val="00EC446A"/>
    <w:rsid w:val="00EC4DEE"/>
    <w:rsid w:val="00EC506B"/>
    <w:rsid w:val="00EC537B"/>
    <w:rsid w:val="00EC53D3"/>
    <w:rsid w:val="00EC54C3"/>
    <w:rsid w:val="00EC5643"/>
    <w:rsid w:val="00EC5799"/>
    <w:rsid w:val="00EC5A2A"/>
    <w:rsid w:val="00EC6042"/>
    <w:rsid w:val="00EC64B9"/>
    <w:rsid w:val="00EC68EC"/>
    <w:rsid w:val="00EC691A"/>
    <w:rsid w:val="00EC6A6E"/>
    <w:rsid w:val="00EC6C59"/>
    <w:rsid w:val="00EC6E67"/>
    <w:rsid w:val="00EC75BB"/>
    <w:rsid w:val="00EC7DAE"/>
    <w:rsid w:val="00EC7DB8"/>
    <w:rsid w:val="00ED0103"/>
    <w:rsid w:val="00ED0548"/>
    <w:rsid w:val="00ED0707"/>
    <w:rsid w:val="00ED0792"/>
    <w:rsid w:val="00ED0883"/>
    <w:rsid w:val="00ED0A0B"/>
    <w:rsid w:val="00ED117E"/>
    <w:rsid w:val="00ED11A1"/>
    <w:rsid w:val="00ED1836"/>
    <w:rsid w:val="00ED1DA8"/>
    <w:rsid w:val="00ED1DDC"/>
    <w:rsid w:val="00ED22A8"/>
    <w:rsid w:val="00ED2382"/>
    <w:rsid w:val="00ED276E"/>
    <w:rsid w:val="00ED2806"/>
    <w:rsid w:val="00ED29D4"/>
    <w:rsid w:val="00ED2D74"/>
    <w:rsid w:val="00ED2DE4"/>
    <w:rsid w:val="00ED2EF1"/>
    <w:rsid w:val="00ED3085"/>
    <w:rsid w:val="00ED38BB"/>
    <w:rsid w:val="00ED38EE"/>
    <w:rsid w:val="00ED3A07"/>
    <w:rsid w:val="00ED3C2D"/>
    <w:rsid w:val="00ED3F7E"/>
    <w:rsid w:val="00ED42B2"/>
    <w:rsid w:val="00ED45A1"/>
    <w:rsid w:val="00ED473E"/>
    <w:rsid w:val="00ED57B6"/>
    <w:rsid w:val="00ED6378"/>
    <w:rsid w:val="00ED638E"/>
    <w:rsid w:val="00ED662B"/>
    <w:rsid w:val="00ED7357"/>
    <w:rsid w:val="00ED7A4C"/>
    <w:rsid w:val="00EE00C4"/>
    <w:rsid w:val="00EE01AE"/>
    <w:rsid w:val="00EE05D4"/>
    <w:rsid w:val="00EE091E"/>
    <w:rsid w:val="00EE0A38"/>
    <w:rsid w:val="00EE0A39"/>
    <w:rsid w:val="00EE0D7F"/>
    <w:rsid w:val="00EE0F43"/>
    <w:rsid w:val="00EE15F0"/>
    <w:rsid w:val="00EE23AE"/>
    <w:rsid w:val="00EE25EC"/>
    <w:rsid w:val="00EE300D"/>
    <w:rsid w:val="00EE36D9"/>
    <w:rsid w:val="00EE3EBC"/>
    <w:rsid w:val="00EE4124"/>
    <w:rsid w:val="00EE4642"/>
    <w:rsid w:val="00EE50C4"/>
    <w:rsid w:val="00EE5138"/>
    <w:rsid w:val="00EE51AC"/>
    <w:rsid w:val="00EE5338"/>
    <w:rsid w:val="00EE5475"/>
    <w:rsid w:val="00EE55A0"/>
    <w:rsid w:val="00EE5F85"/>
    <w:rsid w:val="00EE606E"/>
    <w:rsid w:val="00EE613B"/>
    <w:rsid w:val="00EE6543"/>
    <w:rsid w:val="00EE73EE"/>
    <w:rsid w:val="00EE759D"/>
    <w:rsid w:val="00EE771F"/>
    <w:rsid w:val="00EE7C4F"/>
    <w:rsid w:val="00EE7E72"/>
    <w:rsid w:val="00EE7EDB"/>
    <w:rsid w:val="00EF02FA"/>
    <w:rsid w:val="00EF0C04"/>
    <w:rsid w:val="00EF12EE"/>
    <w:rsid w:val="00EF152F"/>
    <w:rsid w:val="00EF1597"/>
    <w:rsid w:val="00EF190F"/>
    <w:rsid w:val="00EF1955"/>
    <w:rsid w:val="00EF1AEF"/>
    <w:rsid w:val="00EF1DA6"/>
    <w:rsid w:val="00EF1E81"/>
    <w:rsid w:val="00EF224E"/>
    <w:rsid w:val="00EF30B6"/>
    <w:rsid w:val="00EF3339"/>
    <w:rsid w:val="00EF35E7"/>
    <w:rsid w:val="00EF366A"/>
    <w:rsid w:val="00EF3AF9"/>
    <w:rsid w:val="00EF3B7B"/>
    <w:rsid w:val="00EF4138"/>
    <w:rsid w:val="00EF4693"/>
    <w:rsid w:val="00EF4927"/>
    <w:rsid w:val="00EF4DC8"/>
    <w:rsid w:val="00EF5056"/>
    <w:rsid w:val="00EF530F"/>
    <w:rsid w:val="00EF53CF"/>
    <w:rsid w:val="00EF58ED"/>
    <w:rsid w:val="00EF64AE"/>
    <w:rsid w:val="00EF667D"/>
    <w:rsid w:val="00EF686F"/>
    <w:rsid w:val="00EF6B64"/>
    <w:rsid w:val="00EF6CE6"/>
    <w:rsid w:val="00EF7245"/>
    <w:rsid w:val="00EF7468"/>
    <w:rsid w:val="00EF7544"/>
    <w:rsid w:val="00EF7592"/>
    <w:rsid w:val="00EF7602"/>
    <w:rsid w:val="00F0000B"/>
    <w:rsid w:val="00F00425"/>
    <w:rsid w:val="00F005B0"/>
    <w:rsid w:val="00F005D7"/>
    <w:rsid w:val="00F012D4"/>
    <w:rsid w:val="00F015AD"/>
    <w:rsid w:val="00F01A77"/>
    <w:rsid w:val="00F02366"/>
    <w:rsid w:val="00F02DCA"/>
    <w:rsid w:val="00F02ED5"/>
    <w:rsid w:val="00F031F9"/>
    <w:rsid w:val="00F03656"/>
    <w:rsid w:val="00F037A2"/>
    <w:rsid w:val="00F038DC"/>
    <w:rsid w:val="00F03A93"/>
    <w:rsid w:val="00F03DC0"/>
    <w:rsid w:val="00F0438F"/>
    <w:rsid w:val="00F044C7"/>
    <w:rsid w:val="00F04D50"/>
    <w:rsid w:val="00F05014"/>
    <w:rsid w:val="00F05028"/>
    <w:rsid w:val="00F055AE"/>
    <w:rsid w:val="00F0568C"/>
    <w:rsid w:val="00F059EA"/>
    <w:rsid w:val="00F05BC7"/>
    <w:rsid w:val="00F05D17"/>
    <w:rsid w:val="00F05DFC"/>
    <w:rsid w:val="00F061FC"/>
    <w:rsid w:val="00F0624E"/>
    <w:rsid w:val="00F06312"/>
    <w:rsid w:val="00F06469"/>
    <w:rsid w:val="00F06553"/>
    <w:rsid w:val="00F06744"/>
    <w:rsid w:val="00F06F10"/>
    <w:rsid w:val="00F07264"/>
    <w:rsid w:val="00F076B3"/>
    <w:rsid w:val="00F07855"/>
    <w:rsid w:val="00F07C78"/>
    <w:rsid w:val="00F108B1"/>
    <w:rsid w:val="00F1099C"/>
    <w:rsid w:val="00F11137"/>
    <w:rsid w:val="00F114F6"/>
    <w:rsid w:val="00F1191C"/>
    <w:rsid w:val="00F11B86"/>
    <w:rsid w:val="00F11EF4"/>
    <w:rsid w:val="00F121E9"/>
    <w:rsid w:val="00F121F6"/>
    <w:rsid w:val="00F129AD"/>
    <w:rsid w:val="00F12EA3"/>
    <w:rsid w:val="00F12EC6"/>
    <w:rsid w:val="00F133AC"/>
    <w:rsid w:val="00F133F2"/>
    <w:rsid w:val="00F13752"/>
    <w:rsid w:val="00F142C7"/>
    <w:rsid w:val="00F14432"/>
    <w:rsid w:val="00F14858"/>
    <w:rsid w:val="00F14A25"/>
    <w:rsid w:val="00F14CE8"/>
    <w:rsid w:val="00F156FC"/>
    <w:rsid w:val="00F15FAE"/>
    <w:rsid w:val="00F17201"/>
    <w:rsid w:val="00F17C5F"/>
    <w:rsid w:val="00F201D3"/>
    <w:rsid w:val="00F202C7"/>
    <w:rsid w:val="00F2066C"/>
    <w:rsid w:val="00F20E7C"/>
    <w:rsid w:val="00F21279"/>
    <w:rsid w:val="00F217ED"/>
    <w:rsid w:val="00F222A6"/>
    <w:rsid w:val="00F226BF"/>
    <w:rsid w:val="00F234A3"/>
    <w:rsid w:val="00F23505"/>
    <w:rsid w:val="00F2354E"/>
    <w:rsid w:val="00F236BF"/>
    <w:rsid w:val="00F23858"/>
    <w:rsid w:val="00F23CFD"/>
    <w:rsid w:val="00F24114"/>
    <w:rsid w:val="00F244BC"/>
    <w:rsid w:val="00F24AF7"/>
    <w:rsid w:val="00F24D3E"/>
    <w:rsid w:val="00F250AD"/>
    <w:rsid w:val="00F255C9"/>
    <w:rsid w:val="00F25D82"/>
    <w:rsid w:val="00F25FF2"/>
    <w:rsid w:val="00F264A9"/>
    <w:rsid w:val="00F26917"/>
    <w:rsid w:val="00F269BC"/>
    <w:rsid w:val="00F27F0B"/>
    <w:rsid w:val="00F27F56"/>
    <w:rsid w:val="00F30287"/>
    <w:rsid w:val="00F31035"/>
    <w:rsid w:val="00F31133"/>
    <w:rsid w:val="00F31639"/>
    <w:rsid w:val="00F31CC6"/>
    <w:rsid w:val="00F31EC2"/>
    <w:rsid w:val="00F31FB3"/>
    <w:rsid w:val="00F32534"/>
    <w:rsid w:val="00F32A65"/>
    <w:rsid w:val="00F32D58"/>
    <w:rsid w:val="00F32DC5"/>
    <w:rsid w:val="00F33181"/>
    <w:rsid w:val="00F33660"/>
    <w:rsid w:val="00F338B0"/>
    <w:rsid w:val="00F33A97"/>
    <w:rsid w:val="00F33B92"/>
    <w:rsid w:val="00F33E0A"/>
    <w:rsid w:val="00F34000"/>
    <w:rsid w:val="00F341B9"/>
    <w:rsid w:val="00F343DF"/>
    <w:rsid w:val="00F34B34"/>
    <w:rsid w:val="00F34D46"/>
    <w:rsid w:val="00F34DB3"/>
    <w:rsid w:val="00F34E2C"/>
    <w:rsid w:val="00F34EC7"/>
    <w:rsid w:val="00F34FE6"/>
    <w:rsid w:val="00F353DF"/>
    <w:rsid w:val="00F3542B"/>
    <w:rsid w:val="00F3618F"/>
    <w:rsid w:val="00F366E7"/>
    <w:rsid w:val="00F36E97"/>
    <w:rsid w:val="00F37130"/>
    <w:rsid w:val="00F37221"/>
    <w:rsid w:val="00F37729"/>
    <w:rsid w:val="00F37C00"/>
    <w:rsid w:val="00F37D9C"/>
    <w:rsid w:val="00F403E5"/>
    <w:rsid w:val="00F40A18"/>
    <w:rsid w:val="00F40C8D"/>
    <w:rsid w:val="00F40E02"/>
    <w:rsid w:val="00F4103A"/>
    <w:rsid w:val="00F41098"/>
    <w:rsid w:val="00F413EA"/>
    <w:rsid w:val="00F41983"/>
    <w:rsid w:val="00F41F28"/>
    <w:rsid w:val="00F42430"/>
    <w:rsid w:val="00F42E5F"/>
    <w:rsid w:val="00F43271"/>
    <w:rsid w:val="00F4355F"/>
    <w:rsid w:val="00F43C6A"/>
    <w:rsid w:val="00F43CA1"/>
    <w:rsid w:val="00F44021"/>
    <w:rsid w:val="00F44682"/>
    <w:rsid w:val="00F4490D"/>
    <w:rsid w:val="00F44C2A"/>
    <w:rsid w:val="00F44E42"/>
    <w:rsid w:val="00F45102"/>
    <w:rsid w:val="00F456AB"/>
    <w:rsid w:val="00F457EA"/>
    <w:rsid w:val="00F458DA"/>
    <w:rsid w:val="00F4657C"/>
    <w:rsid w:val="00F4661B"/>
    <w:rsid w:val="00F47412"/>
    <w:rsid w:val="00F47803"/>
    <w:rsid w:val="00F47F92"/>
    <w:rsid w:val="00F5003A"/>
    <w:rsid w:val="00F50944"/>
    <w:rsid w:val="00F50979"/>
    <w:rsid w:val="00F50C57"/>
    <w:rsid w:val="00F50DDB"/>
    <w:rsid w:val="00F50E11"/>
    <w:rsid w:val="00F50F17"/>
    <w:rsid w:val="00F514E3"/>
    <w:rsid w:val="00F51618"/>
    <w:rsid w:val="00F51703"/>
    <w:rsid w:val="00F517EB"/>
    <w:rsid w:val="00F5234E"/>
    <w:rsid w:val="00F526FA"/>
    <w:rsid w:val="00F52B8D"/>
    <w:rsid w:val="00F52D9E"/>
    <w:rsid w:val="00F53232"/>
    <w:rsid w:val="00F534E1"/>
    <w:rsid w:val="00F53637"/>
    <w:rsid w:val="00F538BB"/>
    <w:rsid w:val="00F53C02"/>
    <w:rsid w:val="00F5405E"/>
    <w:rsid w:val="00F543D9"/>
    <w:rsid w:val="00F54441"/>
    <w:rsid w:val="00F545B4"/>
    <w:rsid w:val="00F54709"/>
    <w:rsid w:val="00F54814"/>
    <w:rsid w:val="00F54DF7"/>
    <w:rsid w:val="00F55301"/>
    <w:rsid w:val="00F553F1"/>
    <w:rsid w:val="00F55D2F"/>
    <w:rsid w:val="00F56184"/>
    <w:rsid w:val="00F56564"/>
    <w:rsid w:val="00F5669E"/>
    <w:rsid w:val="00F56789"/>
    <w:rsid w:val="00F57175"/>
    <w:rsid w:val="00F571F2"/>
    <w:rsid w:val="00F57436"/>
    <w:rsid w:val="00F57BB4"/>
    <w:rsid w:val="00F60345"/>
    <w:rsid w:val="00F606F0"/>
    <w:rsid w:val="00F608B4"/>
    <w:rsid w:val="00F60AA9"/>
    <w:rsid w:val="00F60DB3"/>
    <w:rsid w:val="00F612AF"/>
    <w:rsid w:val="00F615C3"/>
    <w:rsid w:val="00F619EE"/>
    <w:rsid w:val="00F61E6A"/>
    <w:rsid w:val="00F62020"/>
    <w:rsid w:val="00F622BC"/>
    <w:rsid w:val="00F62768"/>
    <w:rsid w:val="00F629CF"/>
    <w:rsid w:val="00F62C47"/>
    <w:rsid w:val="00F62C6F"/>
    <w:rsid w:val="00F62DF0"/>
    <w:rsid w:val="00F62F39"/>
    <w:rsid w:val="00F63716"/>
    <w:rsid w:val="00F63D80"/>
    <w:rsid w:val="00F640EF"/>
    <w:rsid w:val="00F64576"/>
    <w:rsid w:val="00F64CF6"/>
    <w:rsid w:val="00F6522F"/>
    <w:rsid w:val="00F65449"/>
    <w:rsid w:val="00F659EC"/>
    <w:rsid w:val="00F65AA0"/>
    <w:rsid w:val="00F65CA1"/>
    <w:rsid w:val="00F65FB4"/>
    <w:rsid w:val="00F664EB"/>
    <w:rsid w:val="00F66621"/>
    <w:rsid w:val="00F66A61"/>
    <w:rsid w:val="00F66B06"/>
    <w:rsid w:val="00F67989"/>
    <w:rsid w:val="00F706FA"/>
    <w:rsid w:val="00F708D1"/>
    <w:rsid w:val="00F70E84"/>
    <w:rsid w:val="00F70F35"/>
    <w:rsid w:val="00F710E5"/>
    <w:rsid w:val="00F714A7"/>
    <w:rsid w:val="00F71E7D"/>
    <w:rsid w:val="00F71FF6"/>
    <w:rsid w:val="00F72172"/>
    <w:rsid w:val="00F723D7"/>
    <w:rsid w:val="00F725DF"/>
    <w:rsid w:val="00F72BC8"/>
    <w:rsid w:val="00F72EE6"/>
    <w:rsid w:val="00F73186"/>
    <w:rsid w:val="00F73F36"/>
    <w:rsid w:val="00F7444B"/>
    <w:rsid w:val="00F74498"/>
    <w:rsid w:val="00F7465D"/>
    <w:rsid w:val="00F74802"/>
    <w:rsid w:val="00F74960"/>
    <w:rsid w:val="00F7514D"/>
    <w:rsid w:val="00F7516D"/>
    <w:rsid w:val="00F75503"/>
    <w:rsid w:val="00F756A1"/>
    <w:rsid w:val="00F759DD"/>
    <w:rsid w:val="00F75B27"/>
    <w:rsid w:val="00F75DE6"/>
    <w:rsid w:val="00F76365"/>
    <w:rsid w:val="00F76366"/>
    <w:rsid w:val="00F763FD"/>
    <w:rsid w:val="00F7676B"/>
    <w:rsid w:val="00F76EA4"/>
    <w:rsid w:val="00F76FDB"/>
    <w:rsid w:val="00F7765E"/>
    <w:rsid w:val="00F776D4"/>
    <w:rsid w:val="00F77830"/>
    <w:rsid w:val="00F7783A"/>
    <w:rsid w:val="00F77A97"/>
    <w:rsid w:val="00F80575"/>
    <w:rsid w:val="00F806D9"/>
    <w:rsid w:val="00F80C6D"/>
    <w:rsid w:val="00F80D64"/>
    <w:rsid w:val="00F80DC5"/>
    <w:rsid w:val="00F8156B"/>
    <w:rsid w:val="00F815EA"/>
    <w:rsid w:val="00F81792"/>
    <w:rsid w:val="00F81AE9"/>
    <w:rsid w:val="00F81E51"/>
    <w:rsid w:val="00F82534"/>
    <w:rsid w:val="00F82AED"/>
    <w:rsid w:val="00F82B06"/>
    <w:rsid w:val="00F82C97"/>
    <w:rsid w:val="00F82EE3"/>
    <w:rsid w:val="00F8333D"/>
    <w:rsid w:val="00F83568"/>
    <w:rsid w:val="00F83D02"/>
    <w:rsid w:val="00F83DFA"/>
    <w:rsid w:val="00F8494A"/>
    <w:rsid w:val="00F84AC4"/>
    <w:rsid w:val="00F84C06"/>
    <w:rsid w:val="00F84C28"/>
    <w:rsid w:val="00F84E5A"/>
    <w:rsid w:val="00F852CF"/>
    <w:rsid w:val="00F854B3"/>
    <w:rsid w:val="00F85574"/>
    <w:rsid w:val="00F85B80"/>
    <w:rsid w:val="00F85DDD"/>
    <w:rsid w:val="00F860E4"/>
    <w:rsid w:val="00F8658E"/>
    <w:rsid w:val="00F8665B"/>
    <w:rsid w:val="00F86887"/>
    <w:rsid w:val="00F86EF2"/>
    <w:rsid w:val="00F871EC"/>
    <w:rsid w:val="00F8775B"/>
    <w:rsid w:val="00F90013"/>
    <w:rsid w:val="00F90D11"/>
    <w:rsid w:val="00F9114B"/>
    <w:rsid w:val="00F914B7"/>
    <w:rsid w:val="00F91877"/>
    <w:rsid w:val="00F91B6B"/>
    <w:rsid w:val="00F92108"/>
    <w:rsid w:val="00F92178"/>
    <w:rsid w:val="00F92954"/>
    <w:rsid w:val="00F92E98"/>
    <w:rsid w:val="00F9368B"/>
    <w:rsid w:val="00F937DC"/>
    <w:rsid w:val="00F93B21"/>
    <w:rsid w:val="00F93B50"/>
    <w:rsid w:val="00F93E1C"/>
    <w:rsid w:val="00F9441F"/>
    <w:rsid w:val="00F944A4"/>
    <w:rsid w:val="00F94625"/>
    <w:rsid w:val="00F94B12"/>
    <w:rsid w:val="00F95249"/>
    <w:rsid w:val="00F95562"/>
    <w:rsid w:val="00F95A76"/>
    <w:rsid w:val="00F95B6C"/>
    <w:rsid w:val="00F95BBA"/>
    <w:rsid w:val="00F95F80"/>
    <w:rsid w:val="00F96045"/>
    <w:rsid w:val="00F960E7"/>
    <w:rsid w:val="00F961D0"/>
    <w:rsid w:val="00F96A04"/>
    <w:rsid w:val="00F96B65"/>
    <w:rsid w:val="00F97551"/>
    <w:rsid w:val="00F976B5"/>
    <w:rsid w:val="00F9784D"/>
    <w:rsid w:val="00F978C2"/>
    <w:rsid w:val="00F97D44"/>
    <w:rsid w:val="00FA0822"/>
    <w:rsid w:val="00FA088E"/>
    <w:rsid w:val="00FA092D"/>
    <w:rsid w:val="00FA14A3"/>
    <w:rsid w:val="00FA1528"/>
    <w:rsid w:val="00FA1983"/>
    <w:rsid w:val="00FA19E2"/>
    <w:rsid w:val="00FA223F"/>
    <w:rsid w:val="00FA23D2"/>
    <w:rsid w:val="00FA23EA"/>
    <w:rsid w:val="00FA2653"/>
    <w:rsid w:val="00FA2705"/>
    <w:rsid w:val="00FA2874"/>
    <w:rsid w:val="00FA2F36"/>
    <w:rsid w:val="00FA3B72"/>
    <w:rsid w:val="00FA401E"/>
    <w:rsid w:val="00FA417D"/>
    <w:rsid w:val="00FA4280"/>
    <w:rsid w:val="00FA4301"/>
    <w:rsid w:val="00FA45A9"/>
    <w:rsid w:val="00FA498A"/>
    <w:rsid w:val="00FA49F8"/>
    <w:rsid w:val="00FA4B15"/>
    <w:rsid w:val="00FA4D7D"/>
    <w:rsid w:val="00FA4F8A"/>
    <w:rsid w:val="00FA5441"/>
    <w:rsid w:val="00FA5E75"/>
    <w:rsid w:val="00FA6A11"/>
    <w:rsid w:val="00FA6EF8"/>
    <w:rsid w:val="00FA73D6"/>
    <w:rsid w:val="00FA7B7A"/>
    <w:rsid w:val="00FB004A"/>
    <w:rsid w:val="00FB01AB"/>
    <w:rsid w:val="00FB024D"/>
    <w:rsid w:val="00FB0250"/>
    <w:rsid w:val="00FB0614"/>
    <w:rsid w:val="00FB066E"/>
    <w:rsid w:val="00FB068A"/>
    <w:rsid w:val="00FB07A8"/>
    <w:rsid w:val="00FB144A"/>
    <w:rsid w:val="00FB15FA"/>
    <w:rsid w:val="00FB1A6A"/>
    <w:rsid w:val="00FB1CC4"/>
    <w:rsid w:val="00FB2457"/>
    <w:rsid w:val="00FB292F"/>
    <w:rsid w:val="00FB2996"/>
    <w:rsid w:val="00FB301D"/>
    <w:rsid w:val="00FB30CF"/>
    <w:rsid w:val="00FB30F2"/>
    <w:rsid w:val="00FB3286"/>
    <w:rsid w:val="00FB3A72"/>
    <w:rsid w:val="00FB3ACA"/>
    <w:rsid w:val="00FB3D67"/>
    <w:rsid w:val="00FB3FF2"/>
    <w:rsid w:val="00FB4CDC"/>
    <w:rsid w:val="00FB4EB7"/>
    <w:rsid w:val="00FB5CCB"/>
    <w:rsid w:val="00FB5EC5"/>
    <w:rsid w:val="00FB64C0"/>
    <w:rsid w:val="00FB654D"/>
    <w:rsid w:val="00FB68C9"/>
    <w:rsid w:val="00FB6BD0"/>
    <w:rsid w:val="00FB6F10"/>
    <w:rsid w:val="00FB7011"/>
    <w:rsid w:val="00FB747B"/>
    <w:rsid w:val="00FB7A7B"/>
    <w:rsid w:val="00FC001C"/>
    <w:rsid w:val="00FC011E"/>
    <w:rsid w:val="00FC0175"/>
    <w:rsid w:val="00FC020D"/>
    <w:rsid w:val="00FC0508"/>
    <w:rsid w:val="00FC0607"/>
    <w:rsid w:val="00FC062C"/>
    <w:rsid w:val="00FC08A7"/>
    <w:rsid w:val="00FC0CC5"/>
    <w:rsid w:val="00FC1034"/>
    <w:rsid w:val="00FC10AE"/>
    <w:rsid w:val="00FC1140"/>
    <w:rsid w:val="00FC1155"/>
    <w:rsid w:val="00FC1296"/>
    <w:rsid w:val="00FC12EF"/>
    <w:rsid w:val="00FC1856"/>
    <w:rsid w:val="00FC1D77"/>
    <w:rsid w:val="00FC2412"/>
    <w:rsid w:val="00FC2495"/>
    <w:rsid w:val="00FC2AE4"/>
    <w:rsid w:val="00FC31A6"/>
    <w:rsid w:val="00FC3B80"/>
    <w:rsid w:val="00FC41F1"/>
    <w:rsid w:val="00FC471C"/>
    <w:rsid w:val="00FC4A28"/>
    <w:rsid w:val="00FC4AB1"/>
    <w:rsid w:val="00FC4D66"/>
    <w:rsid w:val="00FC4E15"/>
    <w:rsid w:val="00FC509F"/>
    <w:rsid w:val="00FC5431"/>
    <w:rsid w:val="00FC55D8"/>
    <w:rsid w:val="00FC5902"/>
    <w:rsid w:val="00FC606B"/>
    <w:rsid w:val="00FC6993"/>
    <w:rsid w:val="00FC69AF"/>
    <w:rsid w:val="00FC6F5E"/>
    <w:rsid w:val="00FC700E"/>
    <w:rsid w:val="00FC781B"/>
    <w:rsid w:val="00FC7A80"/>
    <w:rsid w:val="00FC7BAA"/>
    <w:rsid w:val="00FC7F1C"/>
    <w:rsid w:val="00FD0AB6"/>
    <w:rsid w:val="00FD0DCE"/>
    <w:rsid w:val="00FD1013"/>
    <w:rsid w:val="00FD1266"/>
    <w:rsid w:val="00FD14EB"/>
    <w:rsid w:val="00FD16D9"/>
    <w:rsid w:val="00FD1B05"/>
    <w:rsid w:val="00FD21A0"/>
    <w:rsid w:val="00FD2300"/>
    <w:rsid w:val="00FD25A8"/>
    <w:rsid w:val="00FD25B8"/>
    <w:rsid w:val="00FD2D1F"/>
    <w:rsid w:val="00FD2F9A"/>
    <w:rsid w:val="00FD30F6"/>
    <w:rsid w:val="00FD3A51"/>
    <w:rsid w:val="00FD480F"/>
    <w:rsid w:val="00FD4A6B"/>
    <w:rsid w:val="00FD4B1B"/>
    <w:rsid w:val="00FD5151"/>
    <w:rsid w:val="00FD517C"/>
    <w:rsid w:val="00FD59F7"/>
    <w:rsid w:val="00FD61F6"/>
    <w:rsid w:val="00FD63A6"/>
    <w:rsid w:val="00FD67FE"/>
    <w:rsid w:val="00FD6846"/>
    <w:rsid w:val="00FD7560"/>
    <w:rsid w:val="00FD773D"/>
    <w:rsid w:val="00FD77E1"/>
    <w:rsid w:val="00FE060F"/>
    <w:rsid w:val="00FE09BB"/>
    <w:rsid w:val="00FE1CA6"/>
    <w:rsid w:val="00FE1DDD"/>
    <w:rsid w:val="00FE1E44"/>
    <w:rsid w:val="00FE1F62"/>
    <w:rsid w:val="00FE2307"/>
    <w:rsid w:val="00FE29F3"/>
    <w:rsid w:val="00FE30F0"/>
    <w:rsid w:val="00FE31B9"/>
    <w:rsid w:val="00FE3333"/>
    <w:rsid w:val="00FE3982"/>
    <w:rsid w:val="00FE3A0A"/>
    <w:rsid w:val="00FE41D4"/>
    <w:rsid w:val="00FE427D"/>
    <w:rsid w:val="00FE446D"/>
    <w:rsid w:val="00FE4B3C"/>
    <w:rsid w:val="00FE4BA7"/>
    <w:rsid w:val="00FE4E77"/>
    <w:rsid w:val="00FE582F"/>
    <w:rsid w:val="00FE58D4"/>
    <w:rsid w:val="00FE5BCA"/>
    <w:rsid w:val="00FE5CA7"/>
    <w:rsid w:val="00FE5E4E"/>
    <w:rsid w:val="00FE6565"/>
    <w:rsid w:val="00FE65B4"/>
    <w:rsid w:val="00FE663A"/>
    <w:rsid w:val="00FE6728"/>
    <w:rsid w:val="00FE6BCE"/>
    <w:rsid w:val="00FE6C15"/>
    <w:rsid w:val="00FE6CDA"/>
    <w:rsid w:val="00FE7066"/>
    <w:rsid w:val="00FE728D"/>
    <w:rsid w:val="00FE786F"/>
    <w:rsid w:val="00FE7901"/>
    <w:rsid w:val="00FE7A8A"/>
    <w:rsid w:val="00FF11BA"/>
    <w:rsid w:val="00FF12D6"/>
    <w:rsid w:val="00FF1423"/>
    <w:rsid w:val="00FF1F51"/>
    <w:rsid w:val="00FF20DE"/>
    <w:rsid w:val="00FF212F"/>
    <w:rsid w:val="00FF2190"/>
    <w:rsid w:val="00FF285B"/>
    <w:rsid w:val="00FF28A9"/>
    <w:rsid w:val="00FF2B54"/>
    <w:rsid w:val="00FF2EBA"/>
    <w:rsid w:val="00FF319B"/>
    <w:rsid w:val="00FF31C7"/>
    <w:rsid w:val="00FF320B"/>
    <w:rsid w:val="00FF37CB"/>
    <w:rsid w:val="00FF3A5F"/>
    <w:rsid w:val="00FF3AB8"/>
    <w:rsid w:val="00FF3F1F"/>
    <w:rsid w:val="00FF40FE"/>
    <w:rsid w:val="00FF41BD"/>
    <w:rsid w:val="00FF43A2"/>
    <w:rsid w:val="00FF4BDE"/>
    <w:rsid w:val="00FF5517"/>
    <w:rsid w:val="00FF590B"/>
    <w:rsid w:val="00FF59CE"/>
    <w:rsid w:val="00FF5F2E"/>
    <w:rsid w:val="00FF6279"/>
    <w:rsid w:val="00FF6D12"/>
    <w:rsid w:val="00FF6F00"/>
    <w:rsid w:val="00FF738D"/>
    <w:rsid w:val="00FF754B"/>
    <w:rsid w:val="00FF77FB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55C"/>
    <w:rPr>
      <w:sz w:val="24"/>
      <w:szCs w:val="24"/>
    </w:rPr>
  </w:style>
  <w:style w:type="paragraph" w:styleId="Heading1">
    <w:name w:val="heading 1"/>
    <w:basedOn w:val="Normal"/>
    <w:next w:val="Normal"/>
    <w:qFormat/>
    <w:rsid w:val="000378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378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378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378F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601D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1601D9"/>
  </w:style>
  <w:style w:type="paragraph" w:styleId="FootnoteText">
    <w:name w:val="footnote text"/>
    <w:aliases w:val="ALTS FOOTNOTE,fn,Footnote Text 2,Footnote text,FOOTNOTE,ALTS FOOTNOTE Char,fn Char,Footnote Text Char1 Char,Footnote Text Char Char Char,ALTS FOOTNOTE Char Char Char,fn Char Char Char,Footnote Text Char2 Char Char Char"/>
    <w:basedOn w:val="Normal"/>
    <w:link w:val="FootnoteTextChar"/>
    <w:uiPriority w:val="99"/>
    <w:rsid w:val="00101D71"/>
    <w:rPr>
      <w:sz w:val="20"/>
      <w:szCs w:val="20"/>
    </w:rPr>
  </w:style>
  <w:style w:type="character" w:styleId="FootnoteReference">
    <w:name w:val="footnote reference"/>
    <w:aliases w:val="o,fr"/>
    <w:uiPriority w:val="99"/>
    <w:rsid w:val="00101D71"/>
    <w:rPr>
      <w:vertAlign w:val="superscript"/>
    </w:rPr>
  </w:style>
  <w:style w:type="paragraph" w:styleId="BodyText">
    <w:name w:val="Body Text"/>
    <w:basedOn w:val="Normal"/>
    <w:rsid w:val="00FE4BA7"/>
    <w:pPr>
      <w:spacing w:after="120"/>
    </w:pPr>
    <w:rPr>
      <w:szCs w:val="20"/>
    </w:rPr>
  </w:style>
  <w:style w:type="paragraph" w:styleId="BodyText2">
    <w:name w:val="Body Text 2"/>
    <w:basedOn w:val="Normal"/>
    <w:rsid w:val="00AB6AE6"/>
    <w:pPr>
      <w:spacing w:after="120" w:line="480" w:lineRule="auto"/>
    </w:pPr>
    <w:rPr>
      <w:szCs w:val="20"/>
    </w:rPr>
  </w:style>
  <w:style w:type="paragraph" w:customStyle="1" w:styleId="Pleading2L1">
    <w:name w:val="Pleading2_L1"/>
    <w:basedOn w:val="Normal"/>
    <w:next w:val="BodyText"/>
    <w:rsid w:val="00E2242D"/>
    <w:pPr>
      <w:keepNext/>
      <w:keepLines/>
      <w:widowControl w:val="0"/>
      <w:numPr>
        <w:numId w:val="3"/>
      </w:numPr>
      <w:spacing w:after="240"/>
      <w:jc w:val="center"/>
      <w:outlineLvl w:val="0"/>
    </w:pPr>
    <w:rPr>
      <w:b/>
      <w:caps/>
      <w:szCs w:val="20"/>
    </w:rPr>
  </w:style>
  <w:style w:type="paragraph" w:customStyle="1" w:styleId="Pleading2L2">
    <w:name w:val="Pleading2_L2"/>
    <w:basedOn w:val="Pleading2L1"/>
    <w:rsid w:val="00E2242D"/>
    <w:pPr>
      <w:numPr>
        <w:ilvl w:val="1"/>
      </w:numPr>
      <w:jc w:val="left"/>
      <w:outlineLvl w:val="1"/>
    </w:pPr>
    <w:rPr>
      <w:caps w:val="0"/>
    </w:rPr>
  </w:style>
  <w:style w:type="paragraph" w:customStyle="1" w:styleId="Pleading2L3">
    <w:name w:val="Pleading2_L3"/>
    <w:basedOn w:val="Pleading2L2"/>
    <w:rsid w:val="00E2242D"/>
    <w:pPr>
      <w:numPr>
        <w:ilvl w:val="2"/>
      </w:numPr>
      <w:outlineLvl w:val="2"/>
    </w:pPr>
    <w:rPr>
      <w:b w:val="0"/>
    </w:rPr>
  </w:style>
  <w:style w:type="paragraph" w:customStyle="1" w:styleId="Pleading2L4">
    <w:name w:val="Pleading2_L4"/>
    <w:basedOn w:val="Pleading2L3"/>
    <w:rsid w:val="00E2242D"/>
    <w:pPr>
      <w:numPr>
        <w:ilvl w:val="3"/>
      </w:numPr>
      <w:outlineLvl w:val="3"/>
    </w:pPr>
  </w:style>
  <w:style w:type="paragraph" w:customStyle="1" w:styleId="Pleading2L5">
    <w:name w:val="Pleading2_L5"/>
    <w:basedOn w:val="Pleading2L4"/>
    <w:rsid w:val="00E2242D"/>
    <w:pPr>
      <w:numPr>
        <w:ilvl w:val="4"/>
      </w:numPr>
      <w:outlineLvl w:val="4"/>
    </w:pPr>
  </w:style>
  <w:style w:type="paragraph" w:customStyle="1" w:styleId="Pleading2L6">
    <w:name w:val="Pleading2_L6"/>
    <w:basedOn w:val="Pleading2L5"/>
    <w:rsid w:val="00E2242D"/>
    <w:pPr>
      <w:numPr>
        <w:ilvl w:val="5"/>
      </w:numPr>
      <w:outlineLvl w:val="5"/>
    </w:pPr>
  </w:style>
  <w:style w:type="paragraph" w:customStyle="1" w:styleId="Pleading2L7">
    <w:name w:val="Pleading2_L7"/>
    <w:basedOn w:val="Pleading2L6"/>
    <w:rsid w:val="00E2242D"/>
    <w:pPr>
      <w:numPr>
        <w:ilvl w:val="6"/>
      </w:numPr>
      <w:outlineLvl w:val="6"/>
    </w:pPr>
  </w:style>
  <w:style w:type="paragraph" w:customStyle="1" w:styleId="Pleading2L8">
    <w:name w:val="Pleading2_L8"/>
    <w:basedOn w:val="Pleading2L7"/>
    <w:rsid w:val="00E2242D"/>
    <w:pPr>
      <w:numPr>
        <w:ilvl w:val="7"/>
      </w:numPr>
      <w:outlineLvl w:val="7"/>
    </w:pPr>
  </w:style>
  <w:style w:type="paragraph" w:customStyle="1" w:styleId="Pleading2L9">
    <w:name w:val="Pleading2_L9"/>
    <w:basedOn w:val="Pleading2L8"/>
    <w:rsid w:val="00E2242D"/>
    <w:pPr>
      <w:numPr>
        <w:ilvl w:val="8"/>
      </w:numPr>
      <w:outlineLvl w:val="8"/>
    </w:pPr>
  </w:style>
  <w:style w:type="paragraph" w:styleId="EndnoteText">
    <w:name w:val="endnote text"/>
    <w:basedOn w:val="Normal"/>
    <w:semiHidden/>
    <w:rsid w:val="00D47C78"/>
    <w:rPr>
      <w:sz w:val="20"/>
      <w:szCs w:val="20"/>
    </w:rPr>
  </w:style>
  <w:style w:type="character" w:styleId="EndnoteReference">
    <w:name w:val="endnote reference"/>
    <w:semiHidden/>
    <w:rsid w:val="00D47C78"/>
    <w:rPr>
      <w:vertAlign w:val="superscript"/>
    </w:rPr>
  </w:style>
  <w:style w:type="paragraph" w:styleId="List">
    <w:name w:val="List"/>
    <w:basedOn w:val="Normal"/>
    <w:rsid w:val="000378F6"/>
    <w:pPr>
      <w:ind w:left="360" w:hanging="360"/>
    </w:pPr>
  </w:style>
  <w:style w:type="paragraph" w:styleId="List2">
    <w:name w:val="List 2"/>
    <w:basedOn w:val="Normal"/>
    <w:rsid w:val="000378F6"/>
    <w:pPr>
      <w:ind w:left="720" w:hanging="360"/>
    </w:pPr>
  </w:style>
  <w:style w:type="paragraph" w:styleId="List3">
    <w:name w:val="List 3"/>
    <w:basedOn w:val="Normal"/>
    <w:rsid w:val="000378F6"/>
    <w:pPr>
      <w:ind w:left="1080" w:hanging="360"/>
    </w:pPr>
  </w:style>
  <w:style w:type="paragraph" w:styleId="ListBullet2">
    <w:name w:val="List Bullet 2"/>
    <w:basedOn w:val="Normal"/>
    <w:autoRedefine/>
    <w:rsid w:val="000378F6"/>
    <w:pPr>
      <w:numPr>
        <w:numId w:val="7"/>
      </w:numPr>
    </w:pPr>
  </w:style>
  <w:style w:type="paragraph" w:styleId="ListBullet3">
    <w:name w:val="List Bullet 3"/>
    <w:basedOn w:val="Normal"/>
    <w:autoRedefine/>
    <w:rsid w:val="000378F6"/>
    <w:pPr>
      <w:numPr>
        <w:numId w:val="8"/>
      </w:numPr>
    </w:pPr>
  </w:style>
  <w:style w:type="paragraph" w:styleId="ListContinue">
    <w:name w:val="List Continue"/>
    <w:basedOn w:val="Normal"/>
    <w:rsid w:val="000378F6"/>
    <w:pPr>
      <w:spacing w:after="120"/>
      <w:ind w:left="360"/>
    </w:pPr>
  </w:style>
  <w:style w:type="paragraph" w:styleId="ListContinue2">
    <w:name w:val="List Continue 2"/>
    <w:basedOn w:val="Normal"/>
    <w:rsid w:val="000378F6"/>
    <w:pPr>
      <w:spacing w:after="120"/>
      <w:ind w:left="720"/>
    </w:pPr>
  </w:style>
  <w:style w:type="paragraph" w:styleId="ListContinue3">
    <w:name w:val="List Continue 3"/>
    <w:basedOn w:val="Normal"/>
    <w:rsid w:val="000378F6"/>
    <w:pPr>
      <w:spacing w:after="120"/>
      <w:ind w:left="1080"/>
    </w:pPr>
  </w:style>
  <w:style w:type="paragraph" w:styleId="Title">
    <w:name w:val="Title"/>
    <w:basedOn w:val="Normal"/>
    <w:qFormat/>
    <w:rsid w:val="000378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0378F6"/>
    <w:pPr>
      <w:spacing w:after="120"/>
      <w:ind w:left="360"/>
    </w:pPr>
  </w:style>
  <w:style w:type="paragraph" w:styleId="Subtitle">
    <w:name w:val="Subtitle"/>
    <w:basedOn w:val="Normal"/>
    <w:qFormat/>
    <w:rsid w:val="000378F6"/>
    <w:pPr>
      <w:spacing w:after="60"/>
      <w:jc w:val="center"/>
      <w:outlineLvl w:val="1"/>
    </w:pPr>
    <w:rPr>
      <w:rFonts w:ascii="Arial" w:hAnsi="Arial" w:cs="Arial"/>
    </w:rPr>
  </w:style>
  <w:style w:type="character" w:styleId="Hyperlink">
    <w:name w:val="Hyperlink"/>
    <w:rsid w:val="000378F6"/>
    <w:rPr>
      <w:color w:val="0000FF"/>
      <w:u w:val="single"/>
    </w:rPr>
  </w:style>
  <w:style w:type="paragraph" w:customStyle="1" w:styleId="TxBrp2">
    <w:name w:val="TxBr_p2"/>
    <w:basedOn w:val="Normal"/>
    <w:rsid w:val="00E03A16"/>
    <w:pPr>
      <w:widowControl w:val="0"/>
      <w:tabs>
        <w:tab w:val="left" w:pos="204"/>
      </w:tabs>
      <w:autoSpaceDE w:val="0"/>
      <w:autoSpaceDN w:val="0"/>
      <w:adjustRightInd w:val="0"/>
      <w:spacing w:line="413" w:lineRule="atLeast"/>
    </w:pPr>
  </w:style>
  <w:style w:type="paragraph" w:customStyle="1" w:styleId="TxBrp3">
    <w:name w:val="TxBr_p3"/>
    <w:basedOn w:val="Normal"/>
    <w:rsid w:val="00E03A16"/>
    <w:pPr>
      <w:widowControl w:val="0"/>
      <w:tabs>
        <w:tab w:val="left" w:pos="1502"/>
      </w:tabs>
      <w:autoSpaceDE w:val="0"/>
      <w:autoSpaceDN w:val="0"/>
      <w:adjustRightInd w:val="0"/>
      <w:spacing w:line="413" w:lineRule="atLeast"/>
      <w:ind w:firstLine="1502"/>
    </w:pPr>
  </w:style>
  <w:style w:type="paragraph" w:customStyle="1" w:styleId="TxBrp6">
    <w:name w:val="TxBr_p6"/>
    <w:basedOn w:val="Normal"/>
    <w:rsid w:val="00E838BA"/>
    <w:pPr>
      <w:widowControl w:val="0"/>
      <w:tabs>
        <w:tab w:val="left" w:pos="192"/>
      </w:tabs>
      <w:autoSpaceDE w:val="0"/>
      <w:autoSpaceDN w:val="0"/>
      <w:adjustRightInd w:val="0"/>
      <w:spacing w:line="238" w:lineRule="atLeast"/>
      <w:ind w:firstLine="193"/>
    </w:pPr>
  </w:style>
  <w:style w:type="paragraph" w:customStyle="1" w:styleId="TxBrp7">
    <w:name w:val="TxBr_p7"/>
    <w:basedOn w:val="Normal"/>
    <w:rsid w:val="00011D18"/>
    <w:pPr>
      <w:widowControl w:val="0"/>
      <w:tabs>
        <w:tab w:val="left" w:pos="782"/>
        <w:tab w:val="left" w:pos="1502"/>
      </w:tabs>
      <w:autoSpaceDE w:val="0"/>
      <w:autoSpaceDN w:val="0"/>
      <w:adjustRightInd w:val="0"/>
      <w:spacing w:line="240" w:lineRule="atLeast"/>
      <w:ind w:left="1502" w:hanging="720"/>
    </w:pPr>
  </w:style>
  <w:style w:type="paragraph" w:customStyle="1" w:styleId="TxBrp8">
    <w:name w:val="TxBr_p8"/>
    <w:basedOn w:val="Normal"/>
    <w:rsid w:val="00011D18"/>
    <w:pPr>
      <w:widowControl w:val="0"/>
      <w:tabs>
        <w:tab w:val="left" w:pos="1502"/>
      </w:tabs>
      <w:autoSpaceDE w:val="0"/>
      <w:autoSpaceDN w:val="0"/>
      <w:adjustRightInd w:val="0"/>
      <w:spacing w:line="283" w:lineRule="atLeast"/>
      <w:ind w:firstLine="1502"/>
    </w:pPr>
  </w:style>
  <w:style w:type="paragraph" w:customStyle="1" w:styleId="TxBrp10">
    <w:name w:val="TxBr_p10"/>
    <w:basedOn w:val="Normal"/>
    <w:rsid w:val="00011D18"/>
    <w:pPr>
      <w:widowControl w:val="0"/>
      <w:tabs>
        <w:tab w:val="left" w:pos="782"/>
      </w:tabs>
      <w:autoSpaceDE w:val="0"/>
      <w:autoSpaceDN w:val="0"/>
      <w:adjustRightInd w:val="0"/>
      <w:spacing w:line="240" w:lineRule="atLeast"/>
      <w:ind w:left="567" w:hanging="782"/>
    </w:pPr>
  </w:style>
  <w:style w:type="paragraph" w:customStyle="1" w:styleId="TxBrp13">
    <w:name w:val="TxBr_p13"/>
    <w:basedOn w:val="Normal"/>
    <w:rsid w:val="004E43B7"/>
    <w:pPr>
      <w:widowControl w:val="0"/>
      <w:tabs>
        <w:tab w:val="left" w:pos="1502"/>
      </w:tabs>
      <w:autoSpaceDE w:val="0"/>
      <w:autoSpaceDN w:val="0"/>
      <w:adjustRightInd w:val="0"/>
      <w:spacing w:line="283" w:lineRule="atLeast"/>
      <w:ind w:left="153"/>
    </w:pPr>
  </w:style>
  <w:style w:type="paragraph" w:styleId="Header">
    <w:name w:val="header"/>
    <w:basedOn w:val="Normal"/>
    <w:link w:val="HeaderChar"/>
    <w:rsid w:val="00EC008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TOC1">
    <w:name w:val="toc 1"/>
    <w:basedOn w:val="Normal"/>
    <w:next w:val="Normal"/>
    <w:autoRedefine/>
    <w:uiPriority w:val="39"/>
    <w:rsid w:val="00400FB0"/>
    <w:pPr>
      <w:tabs>
        <w:tab w:val="right" w:leader="dot" w:pos="9350"/>
      </w:tabs>
      <w:spacing w:line="360" w:lineRule="auto"/>
    </w:pPr>
    <w:rPr>
      <w:b/>
      <w:caps/>
      <w:spacing w:val="-3"/>
      <w:sz w:val="26"/>
      <w:szCs w:val="26"/>
    </w:rPr>
  </w:style>
  <w:style w:type="paragraph" w:styleId="TOC2">
    <w:name w:val="toc 2"/>
    <w:basedOn w:val="Normal"/>
    <w:next w:val="Normal"/>
    <w:autoRedefine/>
    <w:uiPriority w:val="39"/>
    <w:rsid w:val="003312A8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3312A8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3312A8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3312A8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3312A8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312A8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312A8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312A8"/>
    <w:pPr>
      <w:ind w:left="1920"/>
    </w:pPr>
    <w:rPr>
      <w:sz w:val="18"/>
      <w:szCs w:val="18"/>
    </w:rPr>
  </w:style>
  <w:style w:type="paragraph" w:styleId="BalloonText">
    <w:name w:val="Balloon Text"/>
    <w:basedOn w:val="Normal"/>
    <w:semiHidden/>
    <w:rsid w:val="008E68FD"/>
    <w:rPr>
      <w:rFonts w:ascii="Tahoma" w:hAnsi="Tahoma" w:cs="Tahoma"/>
      <w:sz w:val="16"/>
      <w:szCs w:val="16"/>
    </w:rPr>
  </w:style>
  <w:style w:type="paragraph" w:customStyle="1" w:styleId="Normal13pt">
    <w:name w:val="Normal + 13 pt"/>
    <w:basedOn w:val="Normal"/>
    <w:rsid w:val="008E68FD"/>
    <w:pPr>
      <w:tabs>
        <w:tab w:val="left" w:pos="-720"/>
      </w:tabs>
      <w:suppressAutoHyphens/>
    </w:pPr>
    <w:rPr>
      <w:sz w:val="26"/>
    </w:rPr>
  </w:style>
  <w:style w:type="character" w:customStyle="1" w:styleId="FooterChar">
    <w:name w:val="Footer Char"/>
    <w:link w:val="Footer"/>
    <w:uiPriority w:val="99"/>
    <w:rsid w:val="00C2229D"/>
    <w:rPr>
      <w:sz w:val="24"/>
      <w:szCs w:val="24"/>
    </w:rPr>
  </w:style>
  <w:style w:type="paragraph" w:customStyle="1" w:styleId="ParaTab1">
    <w:name w:val="ParaTab 1"/>
    <w:rsid w:val="004F0E85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HeaderChar">
    <w:name w:val="Header Char"/>
    <w:link w:val="Header"/>
    <w:rsid w:val="004F0E85"/>
    <w:rPr>
      <w:sz w:val="24"/>
      <w:szCs w:val="24"/>
    </w:rPr>
  </w:style>
  <w:style w:type="character" w:customStyle="1" w:styleId="term1">
    <w:name w:val="term1"/>
    <w:rsid w:val="006418D2"/>
    <w:rPr>
      <w:b/>
      <w:bCs/>
    </w:rPr>
  </w:style>
  <w:style w:type="paragraph" w:styleId="ListParagraph">
    <w:name w:val="List Paragraph"/>
    <w:basedOn w:val="Normal"/>
    <w:uiPriority w:val="34"/>
    <w:qFormat/>
    <w:rsid w:val="00AF24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rsid w:val="00BC2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C2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AB4"/>
  </w:style>
  <w:style w:type="paragraph" w:styleId="CommentSubject">
    <w:name w:val="annotation subject"/>
    <w:basedOn w:val="CommentText"/>
    <w:next w:val="CommentText"/>
    <w:link w:val="CommentSubjectChar"/>
    <w:rsid w:val="00BC2AB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C2AB4"/>
    <w:rPr>
      <w:b/>
      <w:bCs/>
    </w:rPr>
  </w:style>
  <w:style w:type="character" w:customStyle="1" w:styleId="FootnoteTextChar">
    <w:name w:val="Footnote Text Char"/>
    <w:aliases w:val="ALTS FOOTNOTE Char1,fn Char1,Footnote Text 2 Char,Footnote text Char,FOOTNOTE Char,ALTS FOOTNOTE Char Char,fn Char Char,Footnote Text Char1 Char Char,Footnote Text Char Char Char Char,ALTS FOOTNOTE Char Char Char Char"/>
    <w:basedOn w:val="DefaultParagraphFont"/>
    <w:link w:val="FootnoteText"/>
    <w:uiPriority w:val="99"/>
    <w:rsid w:val="0045731A"/>
  </w:style>
  <w:style w:type="character" w:styleId="FollowedHyperlink">
    <w:name w:val="FollowedHyperlink"/>
    <w:rsid w:val="00256D1A"/>
    <w:rPr>
      <w:color w:val="800080"/>
      <w:u w:val="single"/>
    </w:rPr>
  </w:style>
  <w:style w:type="paragraph" w:customStyle="1" w:styleId="p3">
    <w:name w:val="p3"/>
    <w:basedOn w:val="Normal"/>
    <w:rsid w:val="00152AC7"/>
    <w:pPr>
      <w:widowControl w:val="0"/>
      <w:tabs>
        <w:tab w:val="left" w:pos="204"/>
      </w:tabs>
      <w:autoSpaceDE w:val="0"/>
      <w:autoSpaceDN w:val="0"/>
      <w:adjustRightInd w:val="0"/>
    </w:pPr>
    <w:rPr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4801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styleId="Revision">
    <w:name w:val="Revision"/>
    <w:hidden/>
    <w:uiPriority w:val="99"/>
    <w:semiHidden/>
    <w:rsid w:val="007D09B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55C"/>
    <w:rPr>
      <w:sz w:val="24"/>
      <w:szCs w:val="24"/>
    </w:rPr>
  </w:style>
  <w:style w:type="paragraph" w:styleId="Heading1">
    <w:name w:val="heading 1"/>
    <w:basedOn w:val="Normal"/>
    <w:next w:val="Normal"/>
    <w:qFormat/>
    <w:rsid w:val="000378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378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378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378F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601D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1601D9"/>
  </w:style>
  <w:style w:type="paragraph" w:styleId="FootnoteText">
    <w:name w:val="footnote text"/>
    <w:aliases w:val="ALTS FOOTNOTE,fn,Footnote Text 2,Footnote text,FOOTNOTE,ALTS FOOTNOTE Char,fn Char,Footnote Text Char1 Char,Footnote Text Char Char Char,ALTS FOOTNOTE Char Char Char,fn Char Char Char,Footnote Text Char2 Char Char Char"/>
    <w:basedOn w:val="Normal"/>
    <w:link w:val="FootnoteTextChar"/>
    <w:uiPriority w:val="99"/>
    <w:rsid w:val="00101D71"/>
    <w:rPr>
      <w:sz w:val="20"/>
      <w:szCs w:val="20"/>
    </w:rPr>
  </w:style>
  <w:style w:type="character" w:styleId="FootnoteReference">
    <w:name w:val="footnote reference"/>
    <w:aliases w:val="o,fr"/>
    <w:uiPriority w:val="99"/>
    <w:rsid w:val="00101D71"/>
    <w:rPr>
      <w:vertAlign w:val="superscript"/>
    </w:rPr>
  </w:style>
  <w:style w:type="paragraph" w:styleId="BodyText">
    <w:name w:val="Body Text"/>
    <w:basedOn w:val="Normal"/>
    <w:rsid w:val="00FE4BA7"/>
    <w:pPr>
      <w:spacing w:after="120"/>
    </w:pPr>
    <w:rPr>
      <w:szCs w:val="20"/>
    </w:rPr>
  </w:style>
  <w:style w:type="paragraph" w:styleId="BodyText2">
    <w:name w:val="Body Text 2"/>
    <w:basedOn w:val="Normal"/>
    <w:rsid w:val="00AB6AE6"/>
    <w:pPr>
      <w:spacing w:after="120" w:line="480" w:lineRule="auto"/>
    </w:pPr>
    <w:rPr>
      <w:szCs w:val="20"/>
    </w:rPr>
  </w:style>
  <w:style w:type="paragraph" w:customStyle="1" w:styleId="Pleading2L1">
    <w:name w:val="Pleading2_L1"/>
    <w:basedOn w:val="Normal"/>
    <w:next w:val="BodyText"/>
    <w:rsid w:val="00E2242D"/>
    <w:pPr>
      <w:keepNext/>
      <w:keepLines/>
      <w:widowControl w:val="0"/>
      <w:numPr>
        <w:numId w:val="3"/>
      </w:numPr>
      <w:spacing w:after="240"/>
      <w:jc w:val="center"/>
      <w:outlineLvl w:val="0"/>
    </w:pPr>
    <w:rPr>
      <w:b/>
      <w:caps/>
      <w:szCs w:val="20"/>
    </w:rPr>
  </w:style>
  <w:style w:type="paragraph" w:customStyle="1" w:styleId="Pleading2L2">
    <w:name w:val="Pleading2_L2"/>
    <w:basedOn w:val="Pleading2L1"/>
    <w:rsid w:val="00E2242D"/>
    <w:pPr>
      <w:numPr>
        <w:ilvl w:val="1"/>
      </w:numPr>
      <w:jc w:val="left"/>
      <w:outlineLvl w:val="1"/>
    </w:pPr>
    <w:rPr>
      <w:caps w:val="0"/>
    </w:rPr>
  </w:style>
  <w:style w:type="paragraph" w:customStyle="1" w:styleId="Pleading2L3">
    <w:name w:val="Pleading2_L3"/>
    <w:basedOn w:val="Pleading2L2"/>
    <w:rsid w:val="00E2242D"/>
    <w:pPr>
      <w:numPr>
        <w:ilvl w:val="2"/>
      </w:numPr>
      <w:outlineLvl w:val="2"/>
    </w:pPr>
    <w:rPr>
      <w:b w:val="0"/>
    </w:rPr>
  </w:style>
  <w:style w:type="paragraph" w:customStyle="1" w:styleId="Pleading2L4">
    <w:name w:val="Pleading2_L4"/>
    <w:basedOn w:val="Pleading2L3"/>
    <w:rsid w:val="00E2242D"/>
    <w:pPr>
      <w:numPr>
        <w:ilvl w:val="3"/>
      </w:numPr>
      <w:outlineLvl w:val="3"/>
    </w:pPr>
  </w:style>
  <w:style w:type="paragraph" w:customStyle="1" w:styleId="Pleading2L5">
    <w:name w:val="Pleading2_L5"/>
    <w:basedOn w:val="Pleading2L4"/>
    <w:rsid w:val="00E2242D"/>
    <w:pPr>
      <w:numPr>
        <w:ilvl w:val="4"/>
      </w:numPr>
      <w:outlineLvl w:val="4"/>
    </w:pPr>
  </w:style>
  <w:style w:type="paragraph" w:customStyle="1" w:styleId="Pleading2L6">
    <w:name w:val="Pleading2_L6"/>
    <w:basedOn w:val="Pleading2L5"/>
    <w:rsid w:val="00E2242D"/>
    <w:pPr>
      <w:numPr>
        <w:ilvl w:val="5"/>
      </w:numPr>
      <w:outlineLvl w:val="5"/>
    </w:pPr>
  </w:style>
  <w:style w:type="paragraph" w:customStyle="1" w:styleId="Pleading2L7">
    <w:name w:val="Pleading2_L7"/>
    <w:basedOn w:val="Pleading2L6"/>
    <w:rsid w:val="00E2242D"/>
    <w:pPr>
      <w:numPr>
        <w:ilvl w:val="6"/>
      </w:numPr>
      <w:outlineLvl w:val="6"/>
    </w:pPr>
  </w:style>
  <w:style w:type="paragraph" w:customStyle="1" w:styleId="Pleading2L8">
    <w:name w:val="Pleading2_L8"/>
    <w:basedOn w:val="Pleading2L7"/>
    <w:rsid w:val="00E2242D"/>
    <w:pPr>
      <w:numPr>
        <w:ilvl w:val="7"/>
      </w:numPr>
      <w:outlineLvl w:val="7"/>
    </w:pPr>
  </w:style>
  <w:style w:type="paragraph" w:customStyle="1" w:styleId="Pleading2L9">
    <w:name w:val="Pleading2_L9"/>
    <w:basedOn w:val="Pleading2L8"/>
    <w:rsid w:val="00E2242D"/>
    <w:pPr>
      <w:numPr>
        <w:ilvl w:val="8"/>
      </w:numPr>
      <w:outlineLvl w:val="8"/>
    </w:pPr>
  </w:style>
  <w:style w:type="paragraph" w:styleId="EndnoteText">
    <w:name w:val="endnote text"/>
    <w:basedOn w:val="Normal"/>
    <w:semiHidden/>
    <w:rsid w:val="00D47C78"/>
    <w:rPr>
      <w:sz w:val="20"/>
      <w:szCs w:val="20"/>
    </w:rPr>
  </w:style>
  <w:style w:type="character" w:styleId="EndnoteReference">
    <w:name w:val="endnote reference"/>
    <w:semiHidden/>
    <w:rsid w:val="00D47C78"/>
    <w:rPr>
      <w:vertAlign w:val="superscript"/>
    </w:rPr>
  </w:style>
  <w:style w:type="paragraph" w:styleId="List">
    <w:name w:val="List"/>
    <w:basedOn w:val="Normal"/>
    <w:rsid w:val="000378F6"/>
    <w:pPr>
      <w:ind w:left="360" w:hanging="360"/>
    </w:pPr>
  </w:style>
  <w:style w:type="paragraph" w:styleId="List2">
    <w:name w:val="List 2"/>
    <w:basedOn w:val="Normal"/>
    <w:rsid w:val="000378F6"/>
    <w:pPr>
      <w:ind w:left="720" w:hanging="360"/>
    </w:pPr>
  </w:style>
  <w:style w:type="paragraph" w:styleId="List3">
    <w:name w:val="List 3"/>
    <w:basedOn w:val="Normal"/>
    <w:rsid w:val="000378F6"/>
    <w:pPr>
      <w:ind w:left="1080" w:hanging="360"/>
    </w:pPr>
  </w:style>
  <w:style w:type="paragraph" w:styleId="ListBullet2">
    <w:name w:val="List Bullet 2"/>
    <w:basedOn w:val="Normal"/>
    <w:autoRedefine/>
    <w:rsid w:val="000378F6"/>
    <w:pPr>
      <w:numPr>
        <w:numId w:val="7"/>
      </w:numPr>
    </w:pPr>
  </w:style>
  <w:style w:type="paragraph" w:styleId="ListBullet3">
    <w:name w:val="List Bullet 3"/>
    <w:basedOn w:val="Normal"/>
    <w:autoRedefine/>
    <w:rsid w:val="000378F6"/>
    <w:pPr>
      <w:numPr>
        <w:numId w:val="8"/>
      </w:numPr>
    </w:pPr>
  </w:style>
  <w:style w:type="paragraph" w:styleId="ListContinue">
    <w:name w:val="List Continue"/>
    <w:basedOn w:val="Normal"/>
    <w:rsid w:val="000378F6"/>
    <w:pPr>
      <w:spacing w:after="120"/>
      <w:ind w:left="360"/>
    </w:pPr>
  </w:style>
  <w:style w:type="paragraph" w:styleId="ListContinue2">
    <w:name w:val="List Continue 2"/>
    <w:basedOn w:val="Normal"/>
    <w:rsid w:val="000378F6"/>
    <w:pPr>
      <w:spacing w:after="120"/>
      <w:ind w:left="720"/>
    </w:pPr>
  </w:style>
  <w:style w:type="paragraph" w:styleId="ListContinue3">
    <w:name w:val="List Continue 3"/>
    <w:basedOn w:val="Normal"/>
    <w:rsid w:val="000378F6"/>
    <w:pPr>
      <w:spacing w:after="120"/>
      <w:ind w:left="1080"/>
    </w:pPr>
  </w:style>
  <w:style w:type="paragraph" w:styleId="Title">
    <w:name w:val="Title"/>
    <w:basedOn w:val="Normal"/>
    <w:qFormat/>
    <w:rsid w:val="000378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0378F6"/>
    <w:pPr>
      <w:spacing w:after="120"/>
      <w:ind w:left="360"/>
    </w:pPr>
  </w:style>
  <w:style w:type="paragraph" w:styleId="Subtitle">
    <w:name w:val="Subtitle"/>
    <w:basedOn w:val="Normal"/>
    <w:qFormat/>
    <w:rsid w:val="000378F6"/>
    <w:pPr>
      <w:spacing w:after="60"/>
      <w:jc w:val="center"/>
      <w:outlineLvl w:val="1"/>
    </w:pPr>
    <w:rPr>
      <w:rFonts w:ascii="Arial" w:hAnsi="Arial" w:cs="Arial"/>
    </w:rPr>
  </w:style>
  <w:style w:type="character" w:styleId="Hyperlink">
    <w:name w:val="Hyperlink"/>
    <w:rsid w:val="000378F6"/>
    <w:rPr>
      <w:color w:val="0000FF"/>
      <w:u w:val="single"/>
    </w:rPr>
  </w:style>
  <w:style w:type="paragraph" w:customStyle="1" w:styleId="TxBrp2">
    <w:name w:val="TxBr_p2"/>
    <w:basedOn w:val="Normal"/>
    <w:rsid w:val="00E03A16"/>
    <w:pPr>
      <w:widowControl w:val="0"/>
      <w:tabs>
        <w:tab w:val="left" w:pos="204"/>
      </w:tabs>
      <w:autoSpaceDE w:val="0"/>
      <w:autoSpaceDN w:val="0"/>
      <w:adjustRightInd w:val="0"/>
      <w:spacing w:line="413" w:lineRule="atLeast"/>
    </w:pPr>
  </w:style>
  <w:style w:type="paragraph" w:customStyle="1" w:styleId="TxBrp3">
    <w:name w:val="TxBr_p3"/>
    <w:basedOn w:val="Normal"/>
    <w:rsid w:val="00E03A16"/>
    <w:pPr>
      <w:widowControl w:val="0"/>
      <w:tabs>
        <w:tab w:val="left" w:pos="1502"/>
      </w:tabs>
      <w:autoSpaceDE w:val="0"/>
      <w:autoSpaceDN w:val="0"/>
      <w:adjustRightInd w:val="0"/>
      <w:spacing w:line="413" w:lineRule="atLeast"/>
      <w:ind w:firstLine="1502"/>
    </w:pPr>
  </w:style>
  <w:style w:type="paragraph" w:customStyle="1" w:styleId="TxBrp6">
    <w:name w:val="TxBr_p6"/>
    <w:basedOn w:val="Normal"/>
    <w:rsid w:val="00E838BA"/>
    <w:pPr>
      <w:widowControl w:val="0"/>
      <w:tabs>
        <w:tab w:val="left" w:pos="192"/>
      </w:tabs>
      <w:autoSpaceDE w:val="0"/>
      <w:autoSpaceDN w:val="0"/>
      <w:adjustRightInd w:val="0"/>
      <w:spacing w:line="238" w:lineRule="atLeast"/>
      <w:ind w:firstLine="193"/>
    </w:pPr>
  </w:style>
  <w:style w:type="paragraph" w:customStyle="1" w:styleId="TxBrp7">
    <w:name w:val="TxBr_p7"/>
    <w:basedOn w:val="Normal"/>
    <w:rsid w:val="00011D18"/>
    <w:pPr>
      <w:widowControl w:val="0"/>
      <w:tabs>
        <w:tab w:val="left" w:pos="782"/>
        <w:tab w:val="left" w:pos="1502"/>
      </w:tabs>
      <w:autoSpaceDE w:val="0"/>
      <w:autoSpaceDN w:val="0"/>
      <w:adjustRightInd w:val="0"/>
      <w:spacing w:line="240" w:lineRule="atLeast"/>
      <w:ind w:left="1502" w:hanging="720"/>
    </w:pPr>
  </w:style>
  <w:style w:type="paragraph" w:customStyle="1" w:styleId="TxBrp8">
    <w:name w:val="TxBr_p8"/>
    <w:basedOn w:val="Normal"/>
    <w:rsid w:val="00011D18"/>
    <w:pPr>
      <w:widowControl w:val="0"/>
      <w:tabs>
        <w:tab w:val="left" w:pos="1502"/>
      </w:tabs>
      <w:autoSpaceDE w:val="0"/>
      <w:autoSpaceDN w:val="0"/>
      <w:adjustRightInd w:val="0"/>
      <w:spacing w:line="283" w:lineRule="atLeast"/>
      <w:ind w:firstLine="1502"/>
    </w:pPr>
  </w:style>
  <w:style w:type="paragraph" w:customStyle="1" w:styleId="TxBrp10">
    <w:name w:val="TxBr_p10"/>
    <w:basedOn w:val="Normal"/>
    <w:rsid w:val="00011D18"/>
    <w:pPr>
      <w:widowControl w:val="0"/>
      <w:tabs>
        <w:tab w:val="left" w:pos="782"/>
      </w:tabs>
      <w:autoSpaceDE w:val="0"/>
      <w:autoSpaceDN w:val="0"/>
      <w:adjustRightInd w:val="0"/>
      <w:spacing w:line="240" w:lineRule="atLeast"/>
      <w:ind w:left="567" w:hanging="782"/>
    </w:pPr>
  </w:style>
  <w:style w:type="paragraph" w:customStyle="1" w:styleId="TxBrp13">
    <w:name w:val="TxBr_p13"/>
    <w:basedOn w:val="Normal"/>
    <w:rsid w:val="004E43B7"/>
    <w:pPr>
      <w:widowControl w:val="0"/>
      <w:tabs>
        <w:tab w:val="left" w:pos="1502"/>
      </w:tabs>
      <w:autoSpaceDE w:val="0"/>
      <w:autoSpaceDN w:val="0"/>
      <w:adjustRightInd w:val="0"/>
      <w:spacing w:line="283" w:lineRule="atLeast"/>
      <w:ind w:left="153"/>
    </w:pPr>
  </w:style>
  <w:style w:type="paragraph" w:styleId="Header">
    <w:name w:val="header"/>
    <w:basedOn w:val="Normal"/>
    <w:link w:val="HeaderChar"/>
    <w:rsid w:val="00EC008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TOC1">
    <w:name w:val="toc 1"/>
    <w:basedOn w:val="Normal"/>
    <w:next w:val="Normal"/>
    <w:autoRedefine/>
    <w:uiPriority w:val="39"/>
    <w:rsid w:val="00400FB0"/>
    <w:pPr>
      <w:tabs>
        <w:tab w:val="right" w:leader="dot" w:pos="9350"/>
      </w:tabs>
      <w:spacing w:line="360" w:lineRule="auto"/>
    </w:pPr>
    <w:rPr>
      <w:b/>
      <w:caps/>
      <w:spacing w:val="-3"/>
      <w:sz w:val="26"/>
      <w:szCs w:val="26"/>
    </w:rPr>
  </w:style>
  <w:style w:type="paragraph" w:styleId="TOC2">
    <w:name w:val="toc 2"/>
    <w:basedOn w:val="Normal"/>
    <w:next w:val="Normal"/>
    <w:autoRedefine/>
    <w:uiPriority w:val="39"/>
    <w:rsid w:val="003312A8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3312A8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3312A8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3312A8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3312A8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312A8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312A8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312A8"/>
    <w:pPr>
      <w:ind w:left="1920"/>
    </w:pPr>
    <w:rPr>
      <w:sz w:val="18"/>
      <w:szCs w:val="18"/>
    </w:rPr>
  </w:style>
  <w:style w:type="paragraph" w:styleId="BalloonText">
    <w:name w:val="Balloon Text"/>
    <w:basedOn w:val="Normal"/>
    <w:semiHidden/>
    <w:rsid w:val="008E68FD"/>
    <w:rPr>
      <w:rFonts w:ascii="Tahoma" w:hAnsi="Tahoma" w:cs="Tahoma"/>
      <w:sz w:val="16"/>
      <w:szCs w:val="16"/>
    </w:rPr>
  </w:style>
  <w:style w:type="paragraph" w:customStyle="1" w:styleId="Normal13pt">
    <w:name w:val="Normal + 13 pt"/>
    <w:basedOn w:val="Normal"/>
    <w:rsid w:val="008E68FD"/>
    <w:pPr>
      <w:tabs>
        <w:tab w:val="left" w:pos="-720"/>
      </w:tabs>
      <w:suppressAutoHyphens/>
    </w:pPr>
    <w:rPr>
      <w:sz w:val="26"/>
    </w:rPr>
  </w:style>
  <w:style w:type="character" w:customStyle="1" w:styleId="FooterChar">
    <w:name w:val="Footer Char"/>
    <w:link w:val="Footer"/>
    <w:uiPriority w:val="99"/>
    <w:rsid w:val="00C2229D"/>
    <w:rPr>
      <w:sz w:val="24"/>
      <w:szCs w:val="24"/>
    </w:rPr>
  </w:style>
  <w:style w:type="paragraph" w:customStyle="1" w:styleId="ParaTab1">
    <w:name w:val="ParaTab 1"/>
    <w:rsid w:val="004F0E85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HeaderChar">
    <w:name w:val="Header Char"/>
    <w:link w:val="Header"/>
    <w:rsid w:val="004F0E85"/>
    <w:rPr>
      <w:sz w:val="24"/>
      <w:szCs w:val="24"/>
    </w:rPr>
  </w:style>
  <w:style w:type="character" w:customStyle="1" w:styleId="term1">
    <w:name w:val="term1"/>
    <w:rsid w:val="006418D2"/>
    <w:rPr>
      <w:b/>
      <w:bCs/>
    </w:rPr>
  </w:style>
  <w:style w:type="paragraph" w:styleId="ListParagraph">
    <w:name w:val="List Paragraph"/>
    <w:basedOn w:val="Normal"/>
    <w:uiPriority w:val="34"/>
    <w:qFormat/>
    <w:rsid w:val="00AF24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rsid w:val="00BC2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C2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AB4"/>
  </w:style>
  <w:style w:type="paragraph" w:styleId="CommentSubject">
    <w:name w:val="annotation subject"/>
    <w:basedOn w:val="CommentText"/>
    <w:next w:val="CommentText"/>
    <w:link w:val="CommentSubjectChar"/>
    <w:rsid w:val="00BC2AB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C2AB4"/>
    <w:rPr>
      <w:b/>
      <w:bCs/>
    </w:rPr>
  </w:style>
  <w:style w:type="character" w:customStyle="1" w:styleId="FootnoteTextChar">
    <w:name w:val="Footnote Text Char"/>
    <w:aliases w:val="ALTS FOOTNOTE Char1,fn Char1,Footnote Text 2 Char,Footnote text Char,FOOTNOTE Char,ALTS FOOTNOTE Char Char,fn Char Char,Footnote Text Char1 Char Char,Footnote Text Char Char Char Char,ALTS FOOTNOTE Char Char Char Char"/>
    <w:basedOn w:val="DefaultParagraphFont"/>
    <w:link w:val="FootnoteText"/>
    <w:uiPriority w:val="99"/>
    <w:rsid w:val="0045731A"/>
  </w:style>
  <w:style w:type="character" w:styleId="FollowedHyperlink">
    <w:name w:val="FollowedHyperlink"/>
    <w:rsid w:val="00256D1A"/>
    <w:rPr>
      <w:color w:val="800080"/>
      <w:u w:val="single"/>
    </w:rPr>
  </w:style>
  <w:style w:type="paragraph" w:customStyle="1" w:styleId="p3">
    <w:name w:val="p3"/>
    <w:basedOn w:val="Normal"/>
    <w:rsid w:val="00152AC7"/>
    <w:pPr>
      <w:widowControl w:val="0"/>
      <w:tabs>
        <w:tab w:val="left" w:pos="204"/>
      </w:tabs>
      <w:autoSpaceDE w:val="0"/>
      <w:autoSpaceDN w:val="0"/>
      <w:adjustRightInd w:val="0"/>
    </w:pPr>
    <w:rPr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4801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styleId="Revision">
    <w:name w:val="Revision"/>
    <w:hidden/>
    <w:uiPriority w:val="99"/>
    <w:semiHidden/>
    <w:rsid w:val="007D09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0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3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9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a-ocmo@pa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mailto:ra-ocmo@pa.go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puc.pa.gov/utility_industry/natural_gas/natrual_gas_rmi.aspx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-ocm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FB12C-B85E-434C-99F8-2E8783319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EB295F-AE54-4C07-9405-B2E09F5A7A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A979C-2BD5-4740-8CA9-5A388CD28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8F1C12-6915-469A-861F-3C64CFF1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Order</vt:lpstr>
    </vt:vector>
  </TitlesOfParts>
  <Company>PA Public Utility Commission</Company>
  <LinksUpToDate>false</LinksUpToDate>
  <CharactersWithSpaces>17091</CharactersWithSpaces>
  <SharedDoc>false</SharedDoc>
  <HLinks>
    <vt:vector size="240" baseType="variant">
      <vt:variant>
        <vt:i4>1769593</vt:i4>
      </vt:variant>
      <vt:variant>
        <vt:i4>171</vt:i4>
      </vt:variant>
      <vt:variant>
        <vt:i4>0</vt:i4>
      </vt:variant>
      <vt:variant>
        <vt:i4>5</vt:i4>
      </vt:variant>
      <vt:variant>
        <vt:lpwstr>http://www.puc.state.pa.us/utility_industry/electricity/retail_markets_investigation.aspx</vt:lpwstr>
      </vt:variant>
      <vt:variant>
        <vt:lpwstr/>
      </vt:variant>
      <vt:variant>
        <vt:i4>4915203</vt:i4>
      </vt:variant>
      <vt:variant>
        <vt:i4>168</vt:i4>
      </vt:variant>
      <vt:variant>
        <vt:i4>0</vt:i4>
      </vt:variant>
      <vt:variant>
        <vt:i4>5</vt:i4>
      </vt:variant>
      <vt:variant>
        <vt:lpwstr>http://www.papowerswitch.com/</vt:lpwstr>
      </vt:variant>
      <vt:variant>
        <vt:lpwstr/>
      </vt:variant>
      <vt:variant>
        <vt:i4>4915203</vt:i4>
      </vt:variant>
      <vt:variant>
        <vt:i4>165</vt:i4>
      </vt:variant>
      <vt:variant>
        <vt:i4>0</vt:i4>
      </vt:variant>
      <vt:variant>
        <vt:i4>5</vt:i4>
      </vt:variant>
      <vt:variant>
        <vt:lpwstr>http://www.papowerswitch.com/</vt:lpwstr>
      </vt:variant>
      <vt:variant>
        <vt:lpwstr/>
      </vt:variant>
      <vt:variant>
        <vt:i4>4915203</vt:i4>
      </vt:variant>
      <vt:variant>
        <vt:i4>162</vt:i4>
      </vt:variant>
      <vt:variant>
        <vt:i4>0</vt:i4>
      </vt:variant>
      <vt:variant>
        <vt:i4>5</vt:i4>
      </vt:variant>
      <vt:variant>
        <vt:lpwstr>http://www.papowerswitch.com/</vt:lpwstr>
      </vt:variant>
      <vt:variant>
        <vt:lpwstr/>
      </vt:variant>
      <vt:variant>
        <vt:i4>4915203</vt:i4>
      </vt:variant>
      <vt:variant>
        <vt:i4>159</vt:i4>
      </vt:variant>
      <vt:variant>
        <vt:i4>0</vt:i4>
      </vt:variant>
      <vt:variant>
        <vt:i4>5</vt:i4>
      </vt:variant>
      <vt:variant>
        <vt:lpwstr>http://www.papowerswitch.com/</vt:lpwstr>
      </vt:variant>
      <vt:variant>
        <vt:lpwstr/>
      </vt:variant>
      <vt:variant>
        <vt:i4>4915203</vt:i4>
      </vt:variant>
      <vt:variant>
        <vt:i4>156</vt:i4>
      </vt:variant>
      <vt:variant>
        <vt:i4>0</vt:i4>
      </vt:variant>
      <vt:variant>
        <vt:i4>5</vt:i4>
      </vt:variant>
      <vt:variant>
        <vt:lpwstr>http://www.papowerswitch.com/</vt:lpwstr>
      </vt:variant>
      <vt:variant>
        <vt:lpwstr/>
      </vt:variant>
      <vt:variant>
        <vt:i4>4915203</vt:i4>
      </vt:variant>
      <vt:variant>
        <vt:i4>153</vt:i4>
      </vt:variant>
      <vt:variant>
        <vt:i4>0</vt:i4>
      </vt:variant>
      <vt:variant>
        <vt:i4>5</vt:i4>
      </vt:variant>
      <vt:variant>
        <vt:lpwstr>http://www.papowerswitch.com/</vt:lpwstr>
      </vt:variant>
      <vt:variant>
        <vt:lpwstr/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_Toc347493967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_Toc347493966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_Toc347493965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_Toc347493964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_Toc347493963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_Toc347493962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_Toc347493961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_Toc347493960</vt:lpwstr>
      </vt:variant>
      <vt:variant>
        <vt:i4>1114164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_Toc347493959</vt:lpwstr>
      </vt:variant>
      <vt:variant>
        <vt:i4>1114164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_Toc347493958</vt:lpwstr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_Toc347493957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_Toc347493956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_Toc347493955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_Toc347493954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_Toc347493953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_Toc347493952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_Toc347493951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_Toc347493950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_Toc347493949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_Toc347493948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_Toc347493947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_Toc347493946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_Toc347493945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_Toc347493944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_Toc347493943</vt:lpwstr>
      </vt:variant>
      <vt:variant>
        <vt:i4>6553654</vt:i4>
      </vt:variant>
      <vt:variant>
        <vt:i4>21</vt:i4>
      </vt:variant>
      <vt:variant>
        <vt:i4>0</vt:i4>
      </vt:variant>
      <vt:variant>
        <vt:i4>5</vt:i4>
      </vt:variant>
      <vt:variant>
        <vt:lpwstr>http://www.puc.state.pa.us/consumer_info/electricity/alternative_energy.aspx</vt:lpwstr>
      </vt:variant>
      <vt:variant>
        <vt:lpwstr/>
      </vt:variant>
      <vt:variant>
        <vt:i4>41</vt:i4>
      </vt:variant>
      <vt:variant>
        <vt:i4>18</vt:i4>
      </vt:variant>
      <vt:variant>
        <vt:i4>0</vt:i4>
      </vt:variant>
      <vt:variant>
        <vt:i4>5</vt:i4>
      </vt:variant>
      <vt:variant>
        <vt:lpwstr>http://www.puc.state.pa.us/filing_resources/issues_laws_regulations/act_129_information.aspx</vt:lpwstr>
      </vt:variant>
      <vt:variant>
        <vt:lpwstr/>
      </vt:variant>
      <vt:variant>
        <vt:i4>1638405</vt:i4>
      </vt:variant>
      <vt:variant>
        <vt:i4>15</vt:i4>
      </vt:variant>
      <vt:variant>
        <vt:i4>0</vt:i4>
      </vt:variant>
      <vt:variant>
        <vt:i4>5</vt:i4>
      </vt:variant>
      <vt:variant>
        <vt:lpwstr>http://www.puc.state.pa.us/general/onlineforms/pdf/EGS_Licen_App.pdf</vt:lpwstr>
      </vt:variant>
      <vt:variant>
        <vt:lpwstr/>
      </vt:variant>
      <vt:variant>
        <vt:i4>6029354</vt:i4>
      </vt:variant>
      <vt:variant>
        <vt:i4>12</vt:i4>
      </vt:variant>
      <vt:variant>
        <vt:i4>0</vt:i4>
      </vt:variant>
      <vt:variant>
        <vt:i4>5</vt:i4>
      </vt:variant>
      <vt:variant>
        <vt:lpwstr>http://www.puc.pa.gov/filing_resources/universal_service_reports.aspx</vt:lpwstr>
      </vt:variant>
      <vt:variant>
        <vt:lpwstr/>
      </vt:variant>
      <vt:variant>
        <vt:i4>3670136</vt:i4>
      </vt:variant>
      <vt:variant>
        <vt:i4>9</vt:i4>
      </vt:variant>
      <vt:variant>
        <vt:i4>0</vt:i4>
      </vt:variant>
      <vt:variant>
        <vt:i4>5</vt:i4>
      </vt:variant>
      <vt:variant>
        <vt:lpwstr>http://www.puc.pa.gov/filing_resources/customer_service_performance_reports.aspx</vt:lpwstr>
      </vt:variant>
      <vt:variant>
        <vt:lpwstr/>
      </vt:variant>
      <vt:variant>
        <vt:i4>589895</vt:i4>
      </vt:variant>
      <vt:variant>
        <vt:i4>6</vt:i4>
      </vt:variant>
      <vt:variant>
        <vt:i4>0</vt:i4>
      </vt:variant>
      <vt:variant>
        <vt:i4>5</vt:i4>
      </vt:variant>
      <vt:variant>
        <vt:lpwstr>http://www.puc.state.pa.us/electric/pdf/RetailMI/RMI-SecLtr_Staff_Doc_EnBanc_Hearing030212.pdf</vt:lpwstr>
      </vt:variant>
      <vt:variant>
        <vt:lpwstr/>
      </vt:variant>
      <vt:variant>
        <vt:i4>1769593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http://www.puc.state.pa.us/utility_industry/electricity/retail_markets_investigation.aspx</vt:lpwstr>
      </vt:variant>
      <vt:variant>
        <vt:lpwstr/>
      </vt:variant>
      <vt:variant>
        <vt:i4>1769593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http://www.puc.state.pa.us/utility_industry/electricity/retail_markets_investigation.aspx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Order</dc:title>
  <dc:creator>Megan Good</dc:creator>
  <cp:lastModifiedBy>Farner, Joyce</cp:lastModifiedBy>
  <cp:revision>3</cp:revision>
  <cp:lastPrinted>2016-07-21T11:22:00Z</cp:lastPrinted>
  <dcterms:created xsi:type="dcterms:W3CDTF">2016-07-21T11:15:00Z</dcterms:created>
  <dcterms:modified xsi:type="dcterms:W3CDTF">2016-07-21T11:22:00Z</dcterms:modified>
</cp:coreProperties>
</file>