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32" w:type="dxa"/>
        <w:tblCellMar>
          <w:left w:w="0" w:type="dxa"/>
          <w:right w:w="0" w:type="dxa"/>
        </w:tblCellMar>
        <w:tblLook w:val="0000" w:firstRow="0" w:lastRow="0" w:firstColumn="0" w:lastColumn="0" w:noHBand="0" w:noVBand="0"/>
      </w:tblPr>
      <w:tblGrid>
        <w:gridCol w:w="1395"/>
        <w:gridCol w:w="6407"/>
        <w:gridCol w:w="1906"/>
      </w:tblGrid>
      <w:tr w:rsidR="00F106EB" w:rsidRPr="00F106EB" w:rsidTr="0045376E">
        <w:trPr>
          <w:trHeight w:val="810"/>
        </w:trPr>
        <w:tc>
          <w:tcPr>
            <w:tcW w:w="1440" w:type="dxa"/>
            <w:shd w:val="clear" w:color="auto" w:fill="auto"/>
            <w:tcMar>
              <w:top w:w="0" w:type="dxa"/>
              <w:left w:w="108" w:type="dxa"/>
              <w:bottom w:w="0" w:type="dxa"/>
              <w:right w:w="108" w:type="dxa"/>
            </w:tcMar>
            <w:vAlign w:val="center"/>
          </w:tcPr>
          <w:p w:rsidR="00F106EB" w:rsidRPr="00F106EB" w:rsidRDefault="00F106EB" w:rsidP="00F106EB">
            <w:pPr>
              <w:spacing w:after="0" w:line="240" w:lineRule="auto"/>
              <w:jc w:val="center"/>
              <w:rPr>
                <w:rFonts w:ascii="Times New Roman" w:eastAsia="Times New Roman" w:hAnsi="Times New Roman" w:cs="Times New Roman"/>
                <w:sz w:val="20"/>
                <w:szCs w:val="20"/>
              </w:rPr>
            </w:pPr>
            <w:r w:rsidRPr="00F106EB">
              <w:rPr>
                <w:rFonts w:ascii="Times New Roman" w:eastAsia="Times New Roman" w:hAnsi="Times New Roman" w:cs="Times New Roman"/>
                <w:noProof/>
                <w:spacing w:val="-2"/>
                <w:sz w:val="26"/>
                <w:szCs w:val="26"/>
              </w:rPr>
              <w:drawing>
                <wp:inline distT="0" distB="0" distL="0" distR="0" wp14:anchorId="38E977B4" wp14:editId="6FA20B88">
                  <wp:extent cx="510540" cy="510540"/>
                  <wp:effectExtent l="0" t="0" r="3810" b="381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p>
        </w:tc>
        <w:tc>
          <w:tcPr>
            <w:tcW w:w="6900" w:type="dxa"/>
            <w:shd w:val="clear" w:color="auto" w:fill="auto"/>
            <w:tcMar>
              <w:top w:w="0" w:type="dxa"/>
              <w:left w:w="108" w:type="dxa"/>
              <w:bottom w:w="0" w:type="dxa"/>
              <w:right w:w="108" w:type="dxa"/>
            </w:tcMar>
          </w:tcPr>
          <w:p w:rsidR="00F106EB" w:rsidRPr="00F106EB" w:rsidRDefault="00F106EB" w:rsidP="00F106EB">
            <w:pPr>
              <w:spacing w:after="0" w:line="240" w:lineRule="auto"/>
              <w:jc w:val="center"/>
              <w:rPr>
                <w:rFonts w:ascii="Times New Roman" w:eastAsia="Times New Roman" w:hAnsi="Times New Roman" w:cs="Times New Roman"/>
                <w:sz w:val="24"/>
                <w:szCs w:val="24"/>
              </w:rPr>
            </w:pPr>
            <w:r w:rsidRPr="00F106EB">
              <w:rPr>
                <w:rFonts w:ascii="Arial" w:eastAsia="Times New Roman" w:hAnsi="Arial" w:cs="Arial"/>
                <w:color w:val="000080"/>
                <w:spacing w:val="-3"/>
                <w:sz w:val="24"/>
                <w:szCs w:val="24"/>
              </w:rPr>
              <w:t>COMMONWEALTH OF PENNSYLVANIA</w:t>
            </w:r>
          </w:p>
          <w:p w:rsidR="00F106EB" w:rsidRPr="00F106EB" w:rsidRDefault="00F106EB" w:rsidP="00F106EB">
            <w:pPr>
              <w:spacing w:after="0" w:line="240" w:lineRule="auto"/>
              <w:jc w:val="center"/>
              <w:rPr>
                <w:rFonts w:ascii="Times New Roman" w:eastAsia="Times New Roman" w:hAnsi="Times New Roman" w:cs="Times New Roman"/>
                <w:sz w:val="24"/>
                <w:szCs w:val="24"/>
              </w:rPr>
            </w:pPr>
            <w:r w:rsidRPr="00F106EB">
              <w:rPr>
                <w:rFonts w:ascii="Arial" w:eastAsia="Times New Roman" w:hAnsi="Arial" w:cs="Arial"/>
                <w:color w:val="000080"/>
                <w:spacing w:val="-3"/>
                <w:sz w:val="24"/>
                <w:szCs w:val="24"/>
              </w:rPr>
              <w:t>PENNSYLVANIA PUBLIC UTILITY COMMISSION</w:t>
            </w:r>
          </w:p>
          <w:p w:rsidR="00F106EB" w:rsidRPr="00F106EB" w:rsidRDefault="007D732B" w:rsidP="00F106EB">
            <w:pPr>
              <w:spacing w:after="0" w:line="240" w:lineRule="auto"/>
              <w:jc w:val="center"/>
              <w:rPr>
                <w:rFonts w:ascii="Arial" w:eastAsia="Times New Roman" w:hAnsi="Arial" w:cs="Arial"/>
                <w:color w:val="000080"/>
                <w:spacing w:val="-3"/>
                <w:sz w:val="24"/>
                <w:szCs w:val="24"/>
              </w:rPr>
            </w:pPr>
            <w:r w:rsidRPr="00F106EB">
              <w:rPr>
                <w:rFonts w:ascii="Arial" w:eastAsia="Times New Roman" w:hAnsi="Arial" w:cs="Arial"/>
                <w:color w:val="000080"/>
                <w:spacing w:val="-3"/>
                <w:sz w:val="24"/>
                <w:szCs w:val="24"/>
              </w:rPr>
              <w:t>400 NORTH STREET</w:t>
            </w:r>
          </w:p>
          <w:p w:rsidR="00F106EB" w:rsidRPr="00F106EB" w:rsidRDefault="00F106EB" w:rsidP="00F106EB">
            <w:pPr>
              <w:spacing w:after="0" w:line="240" w:lineRule="auto"/>
              <w:jc w:val="center"/>
              <w:rPr>
                <w:rFonts w:ascii="Times New Roman" w:eastAsia="Times New Roman" w:hAnsi="Times New Roman" w:cs="Times New Roman"/>
                <w:sz w:val="20"/>
                <w:szCs w:val="20"/>
              </w:rPr>
            </w:pPr>
            <w:r w:rsidRPr="00F106EB">
              <w:rPr>
                <w:rFonts w:ascii="Arial" w:eastAsia="Times New Roman" w:hAnsi="Arial" w:cs="Arial"/>
                <w:color w:val="000080"/>
                <w:spacing w:val="-3"/>
                <w:sz w:val="24"/>
                <w:szCs w:val="24"/>
              </w:rPr>
              <w:t>HARRISBURG, PA 17120</w:t>
            </w:r>
          </w:p>
        </w:tc>
        <w:tc>
          <w:tcPr>
            <w:tcW w:w="1944" w:type="dxa"/>
            <w:shd w:val="clear" w:color="auto" w:fill="auto"/>
            <w:tcMar>
              <w:top w:w="0" w:type="dxa"/>
              <w:left w:w="108" w:type="dxa"/>
              <w:bottom w:w="0" w:type="dxa"/>
              <w:right w:w="108" w:type="dxa"/>
            </w:tcMar>
          </w:tcPr>
          <w:p w:rsidR="00F106EB" w:rsidRPr="00F106EB" w:rsidRDefault="00F106EB" w:rsidP="00F106EB">
            <w:pPr>
              <w:spacing w:after="0" w:line="240" w:lineRule="auto"/>
              <w:jc w:val="center"/>
              <w:rPr>
                <w:rFonts w:ascii="Arial" w:eastAsia="Times New Roman" w:hAnsi="Arial" w:cs="Arial"/>
                <w:b/>
                <w:bCs/>
                <w:spacing w:val="-1"/>
                <w:sz w:val="12"/>
                <w:szCs w:val="12"/>
              </w:rPr>
            </w:pPr>
          </w:p>
          <w:p w:rsidR="007D732B" w:rsidRDefault="007D732B" w:rsidP="00F106EB">
            <w:pPr>
              <w:spacing w:after="0" w:line="240" w:lineRule="auto"/>
              <w:jc w:val="center"/>
              <w:rPr>
                <w:rFonts w:ascii="Arial" w:eastAsia="Times New Roman" w:hAnsi="Arial" w:cs="Arial"/>
                <w:b/>
                <w:bCs/>
                <w:spacing w:val="-1"/>
                <w:sz w:val="12"/>
                <w:szCs w:val="12"/>
              </w:rPr>
            </w:pPr>
          </w:p>
          <w:p w:rsidR="007D732B" w:rsidRDefault="007D732B" w:rsidP="00F106EB">
            <w:pPr>
              <w:spacing w:after="0" w:line="240" w:lineRule="auto"/>
              <w:jc w:val="center"/>
              <w:rPr>
                <w:rFonts w:ascii="Arial" w:eastAsia="Times New Roman" w:hAnsi="Arial" w:cs="Arial"/>
                <w:b/>
                <w:bCs/>
                <w:spacing w:val="-1"/>
                <w:sz w:val="12"/>
                <w:szCs w:val="12"/>
              </w:rPr>
            </w:pPr>
          </w:p>
          <w:p w:rsidR="00F106EB" w:rsidRPr="00F106EB" w:rsidRDefault="00F106EB" w:rsidP="00F106EB">
            <w:pPr>
              <w:spacing w:after="0" w:line="240" w:lineRule="auto"/>
              <w:jc w:val="center"/>
              <w:rPr>
                <w:rFonts w:ascii="Arial" w:eastAsia="Times New Roman" w:hAnsi="Arial" w:cs="Arial"/>
                <w:b/>
                <w:bCs/>
                <w:spacing w:val="-1"/>
                <w:sz w:val="12"/>
                <w:szCs w:val="12"/>
              </w:rPr>
            </w:pPr>
            <w:r w:rsidRPr="00F106EB">
              <w:rPr>
                <w:rFonts w:ascii="Arial" w:eastAsia="Times New Roman" w:hAnsi="Arial" w:cs="Arial"/>
                <w:b/>
                <w:bCs/>
                <w:spacing w:val="-1"/>
                <w:sz w:val="12"/>
                <w:szCs w:val="12"/>
              </w:rPr>
              <w:t>IN REPLY, PLEASE REFER TO DOCKETS:</w:t>
            </w:r>
          </w:p>
          <w:p w:rsidR="00F106EB" w:rsidRPr="00F106EB" w:rsidRDefault="00F106EB" w:rsidP="00F106EB">
            <w:pPr>
              <w:spacing w:after="0" w:line="240" w:lineRule="auto"/>
              <w:jc w:val="center"/>
              <w:rPr>
                <w:rFonts w:ascii="Times New Roman" w:eastAsia="Times New Roman" w:hAnsi="Times New Roman" w:cs="Times New Roman"/>
                <w:sz w:val="19"/>
                <w:szCs w:val="15"/>
              </w:rPr>
            </w:pPr>
            <w:r w:rsidRPr="00F106EB">
              <w:rPr>
                <w:rFonts w:ascii="Times New Roman" w:eastAsia="Times New Roman" w:hAnsi="Times New Roman" w:cs="Times New Roman"/>
                <w:sz w:val="19"/>
                <w:szCs w:val="15"/>
              </w:rPr>
              <w:t>P-2016-2551053</w:t>
            </w:r>
          </w:p>
          <w:p w:rsidR="00F106EB" w:rsidRPr="00F106EB" w:rsidRDefault="00F106EB" w:rsidP="00F106EB">
            <w:pPr>
              <w:spacing w:after="0" w:line="240" w:lineRule="auto"/>
              <w:jc w:val="center"/>
              <w:rPr>
                <w:rFonts w:ascii="Times New Roman" w:eastAsia="Times New Roman" w:hAnsi="Times New Roman" w:cs="Times New Roman"/>
                <w:sz w:val="15"/>
                <w:szCs w:val="15"/>
              </w:rPr>
            </w:pPr>
            <w:r w:rsidRPr="00F106EB">
              <w:rPr>
                <w:rFonts w:ascii="Times New Roman" w:eastAsia="Times New Roman" w:hAnsi="Times New Roman" w:cs="Times New Roman"/>
                <w:sz w:val="19"/>
                <w:szCs w:val="15"/>
              </w:rPr>
              <w:t>M-00011468(F0020)</w:t>
            </w:r>
          </w:p>
        </w:tc>
      </w:tr>
    </w:tbl>
    <w:p w:rsidR="00F106EB" w:rsidRPr="00F106EB" w:rsidRDefault="00C42B85" w:rsidP="00C42B85">
      <w:pPr>
        <w:spacing w:after="0" w:line="240" w:lineRule="auto"/>
        <w:ind w:left="600" w:hanging="60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July 20, 2016</w:t>
      </w:r>
      <w:bookmarkStart w:id="0" w:name="_GoBack"/>
      <w:bookmarkEnd w:id="0"/>
    </w:p>
    <w:p w:rsidR="00F106EB" w:rsidRPr="00F106EB" w:rsidRDefault="00F106EB" w:rsidP="00F106EB">
      <w:pPr>
        <w:spacing w:after="0" w:line="240" w:lineRule="auto"/>
        <w:ind w:left="600" w:hanging="600"/>
        <w:rPr>
          <w:rFonts w:ascii="Times New Roman" w:eastAsia="Times New Roman" w:hAnsi="Times New Roman" w:cs="Times New Roman"/>
          <w:sz w:val="26"/>
          <w:szCs w:val="26"/>
        </w:rPr>
      </w:pPr>
    </w:p>
    <w:p w:rsidR="00F106EB" w:rsidRPr="00F106EB" w:rsidRDefault="00F106EB" w:rsidP="00F106EB">
      <w:pPr>
        <w:spacing w:after="0" w:line="240" w:lineRule="auto"/>
        <w:ind w:left="600" w:hanging="600"/>
        <w:rPr>
          <w:rFonts w:ascii="Times New Roman" w:eastAsia="Times New Roman" w:hAnsi="Times New Roman" w:cs="Times New Roman"/>
          <w:sz w:val="26"/>
          <w:szCs w:val="26"/>
        </w:rPr>
      </w:pPr>
      <w:r w:rsidRPr="00F106EB">
        <w:rPr>
          <w:rFonts w:ascii="Times New Roman" w:eastAsia="Times New Roman" w:hAnsi="Times New Roman" w:cs="Times New Roman"/>
          <w:sz w:val="26"/>
          <w:szCs w:val="26"/>
        </w:rPr>
        <w:t>To All Parties:</w:t>
      </w:r>
    </w:p>
    <w:p w:rsidR="00F106EB" w:rsidRPr="00F106EB" w:rsidRDefault="00F106EB" w:rsidP="00F106EB">
      <w:pPr>
        <w:spacing w:after="0" w:line="240" w:lineRule="auto"/>
        <w:ind w:left="600" w:hanging="600"/>
        <w:rPr>
          <w:rFonts w:ascii="Times New Roman" w:eastAsia="Times New Roman" w:hAnsi="Times New Roman" w:cs="Times New Roman"/>
          <w:sz w:val="26"/>
          <w:szCs w:val="26"/>
        </w:rPr>
      </w:pPr>
    </w:p>
    <w:p w:rsidR="00F106EB" w:rsidRPr="00F106EB" w:rsidRDefault="00F106EB" w:rsidP="007D732B">
      <w:pPr>
        <w:spacing w:after="0" w:line="240" w:lineRule="auto"/>
        <w:ind w:left="1440" w:hanging="720"/>
        <w:rPr>
          <w:rFonts w:ascii="Times New Roman" w:eastAsia="Times New Roman" w:hAnsi="Times New Roman" w:cs="Times New Roman"/>
          <w:sz w:val="26"/>
          <w:szCs w:val="26"/>
        </w:rPr>
      </w:pPr>
      <w:r w:rsidRPr="00F106EB">
        <w:rPr>
          <w:rFonts w:ascii="Times New Roman" w:eastAsia="Times New Roman" w:hAnsi="Times New Roman" w:cs="Times New Roman"/>
          <w:sz w:val="26"/>
          <w:szCs w:val="26"/>
        </w:rPr>
        <w:t>RE:</w:t>
      </w:r>
      <w:r w:rsidRPr="00F106EB">
        <w:rPr>
          <w:rFonts w:ascii="Times New Roman" w:eastAsia="Times New Roman" w:hAnsi="Times New Roman" w:cs="Times New Roman"/>
          <w:sz w:val="26"/>
          <w:szCs w:val="26"/>
        </w:rPr>
        <w:tab/>
        <w:t>Amendment, Comment, and Reply Comment Schedule and Instructions for:</w:t>
      </w:r>
    </w:p>
    <w:p w:rsidR="00F106EB" w:rsidRPr="00F106EB" w:rsidRDefault="00F106EB" w:rsidP="007D732B">
      <w:pPr>
        <w:spacing w:after="0" w:line="240" w:lineRule="auto"/>
        <w:ind w:left="1440"/>
        <w:rPr>
          <w:rFonts w:ascii="Times New Roman" w:eastAsia="Times New Roman" w:hAnsi="Times New Roman" w:cs="Times New Roman"/>
          <w:color w:val="0D0D0D"/>
          <w:sz w:val="26"/>
          <w:szCs w:val="26"/>
        </w:rPr>
      </w:pPr>
      <w:r w:rsidRPr="00F106EB">
        <w:rPr>
          <w:rFonts w:ascii="Times New Roman" w:eastAsia="Times New Roman" w:hAnsi="Times New Roman" w:cs="Times New Roman"/>
          <w:b/>
          <w:color w:val="0D0D0D"/>
          <w:sz w:val="26"/>
          <w:szCs w:val="26"/>
        </w:rPr>
        <w:t>P</w:t>
      </w:r>
      <w:r w:rsidRPr="00F106EB">
        <w:rPr>
          <w:rFonts w:ascii="Times New Roman" w:eastAsia="Times New Roman" w:hAnsi="Times New Roman" w:cs="Times New Roman"/>
          <w:b/>
          <w:color w:val="0D0D0D"/>
          <w:sz w:val="26"/>
          <w:szCs w:val="26"/>
        </w:rPr>
        <w:noBreakHyphen/>
        <w:t>2016-2551053</w:t>
      </w:r>
      <w:r w:rsidRPr="00F106EB">
        <w:rPr>
          <w:rFonts w:ascii="Times New Roman" w:eastAsia="Times New Roman" w:hAnsi="Times New Roman" w:cs="Times New Roman"/>
          <w:color w:val="0D0D0D"/>
          <w:sz w:val="26"/>
          <w:szCs w:val="26"/>
        </w:rPr>
        <w:t xml:space="preserve">:  </w:t>
      </w:r>
      <w:r w:rsidRPr="00F106EB">
        <w:rPr>
          <w:rFonts w:ascii="Times New Roman" w:eastAsia="Times New Roman" w:hAnsi="Times New Roman" w:cs="Times New Roman"/>
          <w:i/>
          <w:iCs/>
          <w:color w:val="0D0D0D"/>
          <w:sz w:val="26"/>
          <w:szCs w:val="26"/>
        </w:rPr>
        <w:t xml:space="preserve">PMO III – Petition for Waiver of Remedies re 2016 Work Stoppage </w:t>
      </w:r>
      <w:r w:rsidRPr="00F106EB">
        <w:rPr>
          <w:rFonts w:ascii="Times New Roman" w:eastAsia="Times New Roman" w:hAnsi="Times New Roman" w:cs="Times New Roman"/>
          <w:i/>
          <w:color w:val="0D0D0D"/>
          <w:sz w:val="26"/>
          <w:szCs w:val="26"/>
        </w:rPr>
        <w:t>(F0020)</w:t>
      </w:r>
      <w:r w:rsidRPr="00F106EB">
        <w:rPr>
          <w:rFonts w:ascii="Times New Roman" w:eastAsia="Times New Roman" w:hAnsi="Times New Roman" w:cs="Times New Roman"/>
          <w:color w:val="0D0D0D"/>
          <w:sz w:val="26"/>
          <w:szCs w:val="26"/>
        </w:rPr>
        <w:t xml:space="preserve"> </w:t>
      </w:r>
    </w:p>
    <w:p w:rsidR="00F106EB" w:rsidRPr="00F106EB" w:rsidRDefault="00F106EB" w:rsidP="007D732B">
      <w:pPr>
        <w:spacing w:after="0" w:line="240" w:lineRule="auto"/>
        <w:ind w:left="1440"/>
        <w:rPr>
          <w:rFonts w:ascii="Times New Roman" w:eastAsia="Times New Roman" w:hAnsi="Times New Roman" w:cs="Times New Roman"/>
          <w:color w:val="0D0D0D"/>
          <w:sz w:val="26"/>
          <w:szCs w:val="26"/>
        </w:rPr>
      </w:pPr>
      <w:r w:rsidRPr="00F106EB">
        <w:rPr>
          <w:rFonts w:ascii="Times New Roman" w:eastAsia="Times New Roman" w:hAnsi="Times New Roman" w:cs="Times New Roman"/>
          <w:b/>
          <w:color w:val="0D0D0D"/>
          <w:sz w:val="26"/>
          <w:szCs w:val="26"/>
        </w:rPr>
        <w:t>M-00011468</w:t>
      </w:r>
      <w:r w:rsidRPr="00F106EB">
        <w:rPr>
          <w:rFonts w:ascii="Times New Roman" w:eastAsia="Times New Roman" w:hAnsi="Times New Roman" w:cs="Times New Roman"/>
          <w:color w:val="0D0D0D"/>
          <w:sz w:val="26"/>
          <w:szCs w:val="26"/>
        </w:rPr>
        <w:t xml:space="preserve">:  </w:t>
      </w:r>
      <w:r w:rsidRPr="00F106EB">
        <w:rPr>
          <w:rFonts w:ascii="Times New Roman" w:eastAsia="Times New Roman" w:hAnsi="Times New Roman" w:cs="Times New Roman"/>
          <w:i/>
          <w:iCs/>
          <w:color w:val="0D0D0D"/>
          <w:sz w:val="26"/>
          <w:szCs w:val="26"/>
        </w:rPr>
        <w:t>PMO – Performance Metrics and Remedies (F0020)</w:t>
      </w:r>
    </w:p>
    <w:p w:rsidR="00F106EB" w:rsidRPr="00F106EB" w:rsidRDefault="00F106EB" w:rsidP="007D732B">
      <w:pPr>
        <w:spacing w:after="0" w:line="240" w:lineRule="auto"/>
        <w:ind w:left="1440"/>
        <w:rPr>
          <w:rFonts w:ascii="Times New Roman" w:eastAsia="Times New Roman" w:hAnsi="Times New Roman" w:cs="Times New Roman"/>
          <w:color w:val="0D0D0D"/>
          <w:sz w:val="26"/>
          <w:szCs w:val="26"/>
        </w:rPr>
      </w:pPr>
      <w:r w:rsidRPr="00F106EB">
        <w:rPr>
          <w:rFonts w:ascii="Times New Roman" w:eastAsia="Times New Roman" w:hAnsi="Times New Roman" w:cs="Times New Roman"/>
          <w:i/>
          <w:iCs/>
          <w:color w:val="0D0D0D"/>
          <w:sz w:val="26"/>
          <w:szCs w:val="26"/>
        </w:rPr>
        <w:t>Cancelling docket number P-2016-2556564</w:t>
      </w:r>
    </w:p>
    <w:p w:rsidR="00F106EB" w:rsidRPr="00F106EB" w:rsidRDefault="00F106EB" w:rsidP="00F106EB">
      <w:pPr>
        <w:spacing w:after="0" w:line="240" w:lineRule="auto"/>
        <w:ind w:left="600" w:hanging="600"/>
        <w:rPr>
          <w:rFonts w:ascii="Times New Roman" w:eastAsia="Times New Roman" w:hAnsi="Times New Roman" w:cs="Times New Roman"/>
          <w:sz w:val="26"/>
          <w:szCs w:val="26"/>
        </w:rPr>
      </w:pPr>
    </w:p>
    <w:p w:rsidR="00F106EB" w:rsidRPr="00F106EB" w:rsidRDefault="00F106EB" w:rsidP="00F106EB">
      <w:pPr>
        <w:spacing w:after="0" w:line="240" w:lineRule="auto"/>
        <w:rPr>
          <w:rFonts w:ascii="Times New Roman" w:eastAsia="Times New Roman" w:hAnsi="Times New Roman" w:cs="Times New Roman"/>
          <w:sz w:val="26"/>
          <w:szCs w:val="26"/>
        </w:rPr>
      </w:pPr>
      <w:r w:rsidRPr="00F106EB">
        <w:rPr>
          <w:rFonts w:ascii="Times New Roman" w:eastAsia="Times New Roman" w:hAnsi="Times New Roman" w:cs="Times New Roman"/>
          <w:sz w:val="26"/>
          <w:szCs w:val="26"/>
        </w:rPr>
        <w:tab/>
        <w:t xml:space="preserve">As previously established, the Commission does not intend to act on this matter until all relevant data and comments have been filed, served, and duly considered.  </w:t>
      </w:r>
    </w:p>
    <w:p w:rsidR="00F106EB" w:rsidRPr="00F106EB" w:rsidRDefault="00F106EB" w:rsidP="00F106EB">
      <w:pPr>
        <w:spacing w:after="0" w:line="240" w:lineRule="auto"/>
        <w:rPr>
          <w:rFonts w:ascii="Times New Roman" w:eastAsia="Times New Roman" w:hAnsi="Times New Roman" w:cs="Times New Roman"/>
          <w:sz w:val="26"/>
          <w:szCs w:val="26"/>
        </w:rPr>
      </w:pPr>
    </w:p>
    <w:p w:rsidR="00F106EB" w:rsidRPr="00F106EB" w:rsidRDefault="00F106EB" w:rsidP="00F106EB">
      <w:pPr>
        <w:spacing w:after="0" w:line="240" w:lineRule="auto"/>
        <w:ind w:firstLine="720"/>
        <w:rPr>
          <w:rFonts w:ascii="Times New Roman" w:eastAsia="Times New Roman" w:hAnsi="Times New Roman" w:cs="Times New Roman"/>
          <w:sz w:val="26"/>
          <w:szCs w:val="26"/>
        </w:rPr>
      </w:pPr>
      <w:r w:rsidRPr="00F106EB">
        <w:rPr>
          <w:rFonts w:ascii="Times New Roman" w:eastAsia="Times New Roman" w:hAnsi="Times New Roman" w:cs="Times New Roman"/>
          <w:sz w:val="26"/>
          <w:szCs w:val="26"/>
        </w:rPr>
        <w:t xml:space="preserve">On June 14, 2016, Verizon Pennsylvania LLC (Verizon PA) filed and electronically served a Petition for Waiver of certain service quality results measured under the Pennsylvania Performance Assurance Plan (PA PAP).  Verizon PA asserts that it failed to meet three benchmark standards relative to metrics in the PA Carrier-to-Carrier Guidelines Performance Standards and Reports (PA GL) for April 2016 due to a work stoppage.  In its transmittal letter, Verizon PA further asserted that it “expects that the service performance for some PA PAP measures will also be influenced [due to the same causes] in May 2016 and beyond.”  </w:t>
      </w:r>
      <w:proofErr w:type="gramStart"/>
      <w:r w:rsidRPr="00F106EB">
        <w:rPr>
          <w:rFonts w:ascii="Times New Roman" w:eastAsia="Times New Roman" w:hAnsi="Times New Roman" w:cs="Times New Roman"/>
          <w:sz w:val="26"/>
          <w:szCs w:val="26"/>
        </w:rPr>
        <w:t>Petition, fn. 4.</w:t>
      </w:r>
      <w:proofErr w:type="gramEnd"/>
      <w:r w:rsidRPr="00F106EB">
        <w:rPr>
          <w:rFonts w:ascii="Times New Roman" w:eastAsia="Times New Roman" w:hAnsi="Times New Roman" w:cs="Times New Roman"/>
          <w:sz w:val="26"/>
          <w:szCs w:val="26"/>
        </w:rPr>
        <w:t xml:space="preserve">  </w:t>
      </w:r>
    </w:p>
    <w:p w:rsidR="00F106EB" w:rsidRPr="00F106EB" w:rsidRDefault="00F106EB" w:rsidP="00F106EB">
      <w:pPr>
        <w:spacing w:after="0" w:line="240" w:lineRule="auto"/>
        <w:ind w:firstLine="720"/>
        <w:rPr>
          <w:rFonts w:ascii="Times New Roman" w:eastAsia="Times New Roman" w:hAnsi="Times New Roman" w:cs="Times New Roman"/>
          <w:sz w:val="26"/>
          <w:szCs w:val="26"/>
        </w:rPr>
      </w:pPr>
    </w:p>
    <w:p w:rsidR="00F106EB" w:rsidRPr="00F106EB" w:rsidRDefault="00F106EB" w:rsidP="00F106EB">
      <w:pPr>
        <w:spacing w:after="0" w:line="240" w:lineRule="auto"/>
        <w:ind w:firstLine="720"/>
        <w:rPr>
          <w:rFonts w:ascii="Times New Roman" w:eastAsia="Times New Roman" w:hAnsi="Times New Roman" w:cs="Times New Roman"/>
          <w:sz w:val="26"/>
          <w:szCs w:val="26"/>
        </w:rPr>
      </w:pPr>
      <w:r w:rsidRPr="00F106EB">
        <w:rPr>
          <w:rFonts w:ascii="Times New Roman" w:eastAsia="Times New Roman" w:hAnsi="Times New Roman" w:cs="Times New Roman"/>
          <w:sz w:val="26"/>
          <w:szCs w:val="26"/>
        </w:rPr>
        <w:t xml:space="preserve">By Secretarial Letter dated June 22, 2016, we delayed action on this matter based on Verizon PA’s assertion that there may be additional missed metrics beyond May 2016 that would trigger remedies which it would challenge based on the work stoppage.  </w:t>
      </w:r>
    </w:p>
    <w:p w:rsidR="00F106EB" w:rsidRPr="00F106EB" w:rsidRDefault="00F106EB" w:rsidP="00F106EB">
      <w:pPr>
        <w:spacing w:after="0" w:line="240" w:lineRule="auto"/>
        <w:ind w:firstLine="720"/>
        <w:rPr>
          <w:rFonts w:ascii="Times New Roman" w:eastAsia="Times New Roman" w:hAnsi="Times New Roman" w:cs="Times New Roman"/>
          <w:sz w:val="26"/>
          <w:szCs w:val="26"/>
        </w:rPr>
      </w:pPr>
    </w:p>
    <w:p w:rsidR="00F106EB" w:rsidRPr="00F106EB" w:rsidRDefault="00F106EB" w:rsidP="00F106EB">
      <w:pPr>
        <w:spacing w:after="0" w:line="240" w:lineRule="auto"/>
        <w:ind w:firstLine="720"/>
        <w:rPr>
          <w:rFonts w:ascii="Times New Roman" w:eastAsia="Times New Roman" w:hAnsi="Times New Roman" w:cs="Times New Roman"/>
          <w:sz w:val="26"/>
          <w:szCs w:val="26"/>
        </w:rPr>
      </w:pPr>
      <w:r w:rsidRPr="00F106EB">
        <w:rPr>
          <w:rFonts w:ascii="Times New Roman" w:eastAsia="Times New Roman" w:hAnsi="Times New Roman" w:cs="Times New Roman"/>
          <w:sz w:val="26"/>
          <w:szCs w:val="26"/>
        </w:rPr>
        <w:t>On July 15, 2016, Verizon PA filed supplemental information relative to the same work stoppage.</w:t>
      </w:r>
      <w:r w:rsidRPr="00F106EB">
        <w:rPr>
          <w:rFonts w:ascii="Times New Roman" w:eastAsia="Times New Roman" w:hAnsi="Times New Roman" w:cs="Times New Roman"/>
          <w:sz w:val="26"/>
          <w:szCs w:val="26"/>
          <w:vertAlign w:val="superscript"/>
        </w:rPr>
        <w:t xml:space="preserve"> </w:t>
      </w:r>
      <w:r w:rsidRPr="00F106EB">
        <w:rPr>
          <w:rFonts w:ascii="Times New Roman" w:eastAsia="Times New Roman" w:hAnsi="Times New Roman" w:cs="Times New Roman"/>
          <w:sz w:val="26"/>
          <w:szCs w:val="26"/>
          <w:vertAlign w:val="superscript"/>
        </w:rPr>
        <w:footnoteReference w:id="1"/>
      </w:r>
      <w:r w:rsidRPr="00F106EB">
        <w:rPr>
          <w:rFonts w:ascii="Times New Roman" w:eastAsia="Times New Roman" w:hAnsi="Times New Roman" w:cs="Times New Roman"/>
          <w:sz w:val="26"/>
          <w:szCs w:val="26"/>
          <w:vertAlign w:val="superscript"/>
        </w:rPr>
        <w:t>,</w:t>
      </w:r>
      <w:r w:rsidRPr="00F106EB">
        <w:rPr>
          <w:rFonts w:ascii="Times New Roman" w:eastAsia="Times New Roman" w:hAnsi="Times New Roman" w:cs="Times New Roman"/>
          <w:sz w:val="26"/>
          <w:szCs w:val="26"/>
          <w:vertAlign w:val="superscript"/>
        </w:rPr>
        <w:footnoteReference w:id="2"/>
      </w:r>
      <w:r w:rsidRPr="00F106EB">
        <w:rPr>
          <w:rFonts w:ascii="Times New Roman" w:eastAsia="Times New Roman" w:hAnsi="Times New Roman" w:cs="Times New Roman"/>
          <w:sz w:val="26"/>
          <w:szCs w:val="26"/>
        </w:rPr>
        <w:t xml:space="preserve">  Verizon PA asserts that it failed to meet four benchmark standards in May 2016.  </w:t>
      </w:r>
      <w:proofErr w:type="gramStart"/>
      <w:r w:rsidRPr="00F106EB">
        <w:rPr>
          <w:rFonts w:ascii="Times New Roman" w:hAnsi="Times New Roman" w:cs="Times New Roman"/>
          <w:sz w:val="26"/>
          <w:szCs w:val="26"/>
        </w:rPr>
        <w:t>July 15, 2016 Filing at 2.</w:t>
      </w:r>
      <w:proofErr w:type="gramEnd"/>
      <w:r w:rsidRPr="00F106EB">
        <w:rPr>
          <w:rFonts w:ascii="Times New Roman" w:hAnsi="Times New Roman" w:cs="Times New Roman"/>
          <w:sz w:val="26"/>
          <w:szCs w:val="26"/>
        </w:rPr>
        <w:t xml:space="preserve">  </w:t>
      </w:r>
      <w:r w:rsidRPr="00F106EB">
        <w:rPr>
          <w:rFonts w:ascii="Times New Roman" w:eastAsia="Times New Roman" w:hAnsi="Times New Roman" w:cs="Times New Roman"/>
          <w:sz w:val="26"/>
          <w:szCs w:val="26"/>
        </w:rPr>
        <w:t xml:space="preserve">Verizon PA reiterates its original assertion that further impacts could be noted in the data, </w:t>
      </w:r>
      <w:r w:rsidRPr="00F106EB">
        <w:rPr>
          <w:rFonts w:ascii="Times New Roman" w:eastAsia="Times New Roman" w:hAnsi="Times New Roman" w:cs="Times New Roman"/>
          <w:i/>
          <w:sz w:val="26"/>
          <w:szCs w:val="26"/>
        </w:rPr>
        <w:t>i.e.</w:t>
      </w:r>
      <w:r w:rsidRPr="00F106EB">
        <w:rPr>
          <w:rFonts w:ascii="Times New Roman" w:eastAsia="Times New Roman" w:hAnsi="Times New Roman" w:cs="Times New Roman"/>
          <w:sz w:val="26"/>
          <w:szCs w:val="26"/>
        </w:rPr>
        <w:t>, “</w:t>
      </w:r>
      <w:r w:rsidRPr="00F106EB">
        <w:rPr>
          <w:rFonts w:ascii="Times New Roman" w:hAnsi="Times New Roman" w:cs="Times New Roman"/>
          <w:sz w:val="26"/>
          <w:szCs w:val="26"/>
        </w:rPr>
        <w:t xml:space="preserve">that the service performance for some PAP measures could also be influenced in June 2016 and beyond.”  </w:t>
      </w:r>
      <w:proofErr w:type="gramStart"/>
      <w:r w:rsidRPr="00F106EB">
        <w:rPr>
          <w:rFonts w:ascii="Times New Roman" w:hAnsi="Times New Roman" w:cs="Times New Roman"/>
          <w:sz w:val="26"/>
          <w:szCs w:val="26"/>
        </w:rPr>
        <w:t>July 15, 2016 Filing, fn. 5.</w:t>
      </w:r>
      <w:proofErr w:type="gramEnd"/>
      <w:r w:rsidRPr="00F106EB">
        <w:rPr>
          <w:rFonts w:ascii="Times New Roman" w:hAnsi="Times New Roman" w:cs="Times New Roman"/>
          <w:sz w:val="26"/>
          <w:szCs w:val="26"/>
        </w:rPr>
        <w:t xml:space="preserve">  </w:t>
      </w:r>
    </w:p>
    <w:p w:rsidR="00F106EB" w:rsidRPr="00F106EB" w:rsidRDefault="00F106EB" w:rsidP="00F106EB">
      <w:pPr>
        <w:spacing w:after="0" w:line="240" w:lineRule="auto"/>
        <w:rPr>
          <w:rFonts w:ascii="Times New Roman" w:eastAsia="Times New Roman" w:hAnsi="Times New Roman" w:cs="Times New Roman"/>
          <w:sz w:val="26"/>
          <w:szCs w:val="26"/>
        </w:rPr>
      </w:pPr>
    </w:p>
    <w:p w:rsidR="007D732B" w:rsidRDefault="00F106EB" w:rsidP="00F106EB">
      <w:pPr>
        <w:spacing w:after="0" w:line="240" w:lineRule="auto"/>
        <w:ind w:firstLine="720"/>
        <w:rPr>
          <w:rFonts w:ascii="Times New Roman" w:hAnsi="Times New Roman" w:cs="Times New Roman"/>
          <w:sz w:val="26"/>
          <w:szCs w:val="26"/>
        </w:rPr>
        <w:sectPr w:rsidR="007D732B" w:rsidSect="007D732B">
          <w:footerReference w:type="default" r:id="rId8"/>
          <w:pgSz w:w="12240" w:h="15840"/>
          <w:pgMar w:top="504" w:right="1440" w:bottom="1440" w:left="1440" w:header="720" w:footer="720" w:gutter="0"/>
          <w:cols w:space="720"/>
          <w:titlePg/>
          <w:docGrid w:linePitch="360"/>
        </w:sectPr>
      </w:pPr>
      <w:r w:rsidRPr="00F106EB">
        <w:rPr>
          <w:rFonts w:ascii="Times New Roman" w:eastAsia="Times New Roman" w:hAnsi="Times New Roman" w:cs="Times New Roman"/>
          <w:sz w:val="26"/>
          <w:szCs w:val="26"/>
        </w:rPr>
        <w:t xml:space="preserve">We reiterate herein our intention to delay substantive action in this matter as action continues to be premature.  </w:t>
      </w:r>
      <w:r w:rsidRPr="00F106EB">
        <w:rPr>
          <w:rFonts w:ascii="Times New Roman" w:hAnsi="Times New Roman" w:cs="Times New Roman"/>
          <w:sz w:val="26"/>
          <w:szCs w:val="26"/>
        </w:rPr>
        <w:t xml:space="preserve">In the interim, Verizon PA shall file and serve the monthly data and results in the normal course of its monthly filings and at Docket No. </w:t>
      </w:r>
    </w:p>
    <w:p w:rsidR="00F106EB" w:rsidRPr="00F106EB" w:rsidRDefault="00F106EB" w:rsidP="007D732B">
      <w:pPr>
        <w:spacing w:after="0" w:line="240" w:lineRule="auto"/>
        <w:rPr>
          <w:rFonts w:ascii="Times New Roman" w:eastAsia="Times New Roman" w:hAnsi="Times New Roman" w:cs="Times New Roman"/>
          <w:sz w:val="26"/>
          <w:szCs w:val="26"/>
        </w:rPr>
      </w:pPr>
      <w:r w:rsidRPr="00F106EB">
        <w:rPr>
          <w:rFonts w:ascii="Times New Roman" w:hAnsi="Times New Roman" w:cs="Times New Roman"/>
          <w:sz w:val="26"/>
          <w:szCs w:val="26"/>
        </w:rPr>
        <w:lastRenderedPageBreak/>
        <w:t>P</w:t>
      </w:r>
      <w:r w:rsidRPr="00F106EB">
        <w:rPr>
          <w:rFonts w:ascii="Times New Roman" w:hAnsi="Times New Roman" w:cs="Times New Roman"/>
          <w:sz w:val="26"/>
          <w:szCs w:val="26"/>
        </w:rPr>
        <w:noBreakHyphen/>
        <w:t>201602551053.</w:t>
      </w:r>
      <w:r w:rsidRPr="00F106EB">
        <w:rPr>
          <w:rFonts w:ascii="Times New Roman" w:hAnsi="Times New Roman" w:cs="Times New Roman"/>
          <w:sz w:val="26"/>
          <w:szCs w:val="26"/>
          <w:vertAlign w:val="superscript"/>
        </w:rPr>
        <w:footnoteReference w:id="3"/>
      </w:r>
      <w:r w:rsidRPr="00F106EB">
        <w:rPr>
          <w:rFonts w:ascii="Times New Roman" w:hAnsi="Times New Roman" w:cs="Times New Roman"/>
          <w:sz w:val="26"/>
          <w:szCs w:val="26"/>
        </w:rPr>
        <w:t xml:space="preserve">  Verizon PA is directed to verify that the parties to whom remedies would have been paid but for this proceeding have been served in this matter even if they are not participants in the </w:t>
      </w:r>
      <w:r w:rsidRPr="00F106EB">
        <w:rPr>
          <w:rFonts w:ascii="Times New Roman" w:eastAsia="Times New Roman" w:hAnsi="Times New Roman" w:cs="Times New Roman"/>
          <w:sz w:val="26"/>
          <w:szCs w:val="26"/>
        </w:rPr>
        <w:t>PA Carrier Working Group (PA CWG)</w:t>
      </w:r>
      <w:r w:rsidRPr="00F106EB">
        <w:rPr>
          <w:rFonts w:ascii="Times New Roman" w:eastAsia="Times New Roman" w:hAnsi="Times New Roman" w:cs="Times New Roman"/>
          <w:sz w:val="26"/>
          <w:szCs w:val="26"/>
          <w:vertAlign w:val="superscript"/>
        </w:rPr>
        <w:footnoteReference w:id="4"/>
      </w:r>
      <w:r w:rsidRPr="00F106EB">
        <w:rPr>
          <w:rFonts w:ascii="Times New Roman" w:eastAsia="Times New Roman" w:hAnsi="Times New Roman" w:cs="Times New Roman"/>
          <w:sz w:val="26"/>
          <w:szCs w:val="26"/>
          <w:vertAlign w:val="superscript"/>
        </w:rPr>
        <w:t xml:space="preserve"> </w:t>
      </w:r>
      <w:r w:rsidRPr="00F106EB">
        <w:rPr>
          <w:rFonts w:ascii="Times New Roman" w:hAnsi="Times New Roman" w:cs="Times New Roman"/>
          <w:sz w:val="26"/>
          <w:szCs w:val="26"/>
        </w:rPr>
        <w:t>or on the service list for these dockets.  Verizon PA may withhold the remedies payments for which it is requesting waiver until this matter is ultimately resolved.</w:t>
      </w:r>
      <w:r w:rsidRPr="00F106EB">
        <w:rPr>
          <w:rFonts w:ascii="Times New Roman" w:eastAsia="Times New Roman" w:hAnsi="Times New Roman" w:cs="Times New Roman"/>
          <w:sz w:val="26"/>
          <w:szCs w:val="26"/>
        </w:rPr>
        <w:t xml:space="preserve"> </w:t>
      </w:r>
    </w:p>
    <w:p w:rsidR="00F106EB" w:rsidRPr="00F106EB" w:rsidRDefault="00F106EB" w:rsidP="00F106EB">
      <w:pPr>
        <w:spacing w:after="0" w:line="240" w:lineRule="auto"/>
        <w:ind w:firstLine="720"/>
        <w:rPr>
          <w:rFonts w:ascii="Times New Roman" w:eastAsia="Times New Roman" w:hAnsi="Times New Roman" w:cs="Times New Roman"/>
          <w:sz w:val="26"/>
          <w:szCs w:val="26"/>
        </w:rPr>
      </w:pPr>
    </w:p>
    <w:p w:rsidR="00F106EB" w:rsidRPr="00F106EB" w:rsidRDefault="00F106EB" w:rsidP="00F106EB">
      <w:pPr>
        <w:spacing w:after="0" w:line="240" w:lineRule="auto"/>
        <w:ind w:firstLine="720"/>
        <w:rPr>
          <w:rFonts w:ascii="Times New Roman" w:eastAsia="Times New Roman" w:hAnsi="Times New Roman" w:cs="Times New Roman"/>
          <w:sz w:val="26"/>
          <w:szCs w:val="26"/>
        </w:rPr>
      </w:pPr>
      <w:r w:rsidRPr="00F106EB">
        <w:rPr>
          <w:rFonts w:ascii="Times New Roman" w:eastAsia="Times New Roman" w:hAnsi="Times New Roman" w:cs="Times New Roman"/>
          <w:sz w:val="26"/>
          <w:szCs w:val="26"/>
        </w:rPr>
        <w:t>Verizon PA shall file an amendment to its Petition for Waiver by August 15, 2016, reflecting that all the relevant data and results have been filed and served and articulating revisions, if any, to the initial waiver request.  Participants in the PA CWG</w:t>
      </w:r>
      <w:r w:rsidRPr="00F106EB">
        <w:rPr>
          <w:rFonts w:ascii="Times New Roman" w:eastAsia="Times New Roman" w:hAnsi="Times New Roman" w:cs="Times New Roman"/>
          <w:sz w:val="26"/>
          <w:szCs w:val="26"/>
          <w:vertAlign w:val="superscript"/>
        </w:rPr>
        <w:t xml:space="preserve"> </w:t>
      </w:r>
      <w:r w:rsidRPr="00F106EB">
        <w:rPr>
          <w:rFonts w:ascii="Times New Roman" w:eastAsia="Times New Roman" w:hAnsi="Times New Roman" w:cs="Times New Roman"/>
          <w:sz w:val="26"/>
          <w:szCs w:val="26"/>
        </w:rPr>
        <w:t>will be polled after the amended Petition for Waiver is filed to determine if the Participants want the opportunity to discuss the matter at the next scheduled (October 4, 2016) PA CWG or specially-called meeting of the PA CWG.</w:t>
      </w:r>
      <w:r w:rsidRPr="00F106EB">
        <w:rPr>
          <w:rFonts w:ascii="Times New Roman" w:eastAsia="Times New Roman" w:hAnsi="Times New Roman" w:cs="Times New Roman"/>
          <w:sz w:val="26"/>
          <w:szCs w:val="26"/>
          <w:vertAlign w:val="superscript"/>
        </w:rPr>
        <w:footnoteReference w:id="5"/>
      </w:r>
      <w:r w:rsidRPr="00F106EB">
        <w:rPr>
          <w:rFonts w:ascii="Times New Roman" w:eastAsia="Times New Roman" w:hAnsi="Times New Roman" w:cs="Times New Roman"/>
          <w:sz w:val="26"/>
          <w:szCs w:val="26"/>
        </w:rPr>
        <w:t xml:space="preserve">  After the amended Petition for Waiver is filed, a timeline for comments relative to the amended Petition for Waiver will be established by Secretarial Letter.  In particular, the timeline articulated by Verizon PA, citing Appendix C and Appendix F of the PA </w:t>
      </w:r>
      <w:proofErr w:type="gramStart"/>
      <w:r w:rsidRPr="00F106EB">
        <w:rPr>
          <w:rFonts w:ascii="Times New Roman" w:eastAsia="Times New Roman" w:hAnsi="Times New Roman" w:cs="Times New Roman"/>
          <w:sz w:val="26"/>
          <w:szCs w:val="26"/>
        </w:rPr>
        <w:t>PAP,</w:t>
      </w:r>
      <w:proofErr w:type="gramEnd"/>
      <w:r w:rsidRPr="00F106EB">
        <w:rPr>
          <w:rFonts w:ascii="Times New Roman" w:eastAsia="Times New Roman" w:hAnsi="Times New Roman" w:cs="Times New Roman"/>
          <w:sz w:val="26"/>
          <w:szCs w:val="26"/>
        </w:rPr>
        <w:t xml:space="preserve"> shall not apply.</w:t>
      </w:r>
    </w:p>
    <w:p w:rsidR="00F106EB" w:rsidRPr="00F106EB" w:rsidRDefault="00F106EB" w:rsidP="00F106EB">
      <w:pPr>
        <w:spacing w:after="0" w:line="240" w:lineRule="auto"/>
        <w:ind w:firstLine="720"/>
        <w:rPr>
          <w:rFonts w:ascii="Times New Roman" w:eastAsia="Times New Roman" w:hAnsi="Times New Roman" w:cs="Times New Roman"/>
          <w:sz w:val="26"/>
          <w:szCs w:val="26"/>
        </w:rPr>
      </w:pPr>
    </w:p>
    <w:p w:rsidR="00F106EB" w:rsidRPr="00F106EB" w:rsidRDefault="00F106EB" w:rsidP="00F106EB">
      <w:pPr>
        <w:spacing w:after="0" w:line="240" w:lineRule="auto"/>
        <w:ind w:firstLine="720"/>
        <w:rPr>
          <w:rFonts w:ascii="Times New Roman" w:eastAsia="Times New Roman" w:hAnsi="Times New Roman" w:cs="Times New Roman"/>
          <w:sz w:val="26"/>
          <w:szCs w:val="26"/>
        </w:rPr>
      </w:pPr>
      <w:r w:rsidRPr="00F106EB">
        <w:rPr>
          <w:rFonts w:ascii="Times New Roman" w:eastAsia="Times New Roman" w:hAnsi="Times New Roman" w:cs="Times New Roman"/>
          <w:sz w:val="26"/>
          <w:szCs w:val="26"/>
        </w:rPr>
        <w:t xml:space="preserve">Rich Layton, </w:t>
      </w:r>
      <w:hyperlink r:id="rId9" w:history="1">
        <w:r w:rsidRPr="00F106EB">
          <w:rPr>
            <w:rFonts w:ascii="Times New Roman" w:eastAsia="Times New Roman" w:hAnsi="Times New Roman" w:cs="Times New Roman"/>
            <w:color w:val="0000FF"/>
            <w:sz w:val="26"/>
            <w:szCs w:val="26"/>
            <w:u w:val="single"/>
          </w:rPr>
          <w:t>rlayton@pa.gov</w:t>
        </w:r>
      </w:hyperlink>
      <w:r w:rsidRPr="00F106EB">
        <w:rPr>
          <w:rFonts w:ascii="Times New Roman" w:eastAsia="Times New Roman" w:hAnsi="Times New Roman" w:cs="Times New Roman"/>
          <w:sz w:val="26"/>
          <w:szCs w:val="26"/>
        </w:rPr>
        <w:t xml:space="preserve"> or 717</w:t>
      </w:r>
      <w:r w:rsidRPr="00F106EB">
        <w:rPr>
          <w:rFonts w:ascii="Times New Roman" w:eastAsia="Times New Roman" w:hAnsi="Times New Roman" w:cs="Times New Roman"/>
          <w:sz w:val="26"/>
          <w:szCs w:val="26"/>
        </w:rPr>
        <w:noBreakHyphen/>
        <w:t xml:space="preserve">214-9117, and Bryan Mahla, </w:t>
      </w:r>
      <w:hyperlink r:id="rId10" w:history="1">
        <w:r w:rsidRPr="00F106EB">
          <w:rPr>
            <w:rFonts w:ascii="Times New Roman" w:eastAsia="Times New Roman" w:hAnsi="Times New Roman" w:cs="Times New Roman"/>
            <w:color w:val="0000FF"/>
            <w:sz w:val="26"/>
            <w:szCs w:val="26"/>
            <w:u w:val="single"/>
          </w:rPr>
          <w:t>bmahla@pa.gov</w:t>
        </w:r>
      </w:hyperlink>
      <w:r w:rsidRPr="00F106EB">
        <w:rPr>
          <w:rFonts w:ascii="Times New Roman" w:eastAsia="Times New Roman" w:hAnsi="Times New Roman" w:cs="Times New Roman"/>
          <w:sz w:val="26"/>
          <w:szCs w:val="26"/>
        </w:rPr>
        <w:t xml:space="preserve"> or 717</w:t>
      </w:r>
      <w:r w:rsidRPr="00F106EB">
        <w:rPr>
          <w:rFonts w:ascii="Times New Roman" w:eastAsia="Times New Roman" w:hAnsi="Times New Roman" w:cs="Times New Roman"/>
          <w:sz w:val="26"/>
          <w:szCs w:val="26"/>
        </w:rPr>
        <w:noBreakHyphen/>
        <w:t xml:space="preserve">787-6381, are the Commission contacts for technical matters.  Louise Fink Smith, </w:t>
      </w:r>
      <w:hyperlink r:id="rId11" w:history="1">
        <w:r w:rsidRPr="00F106EB">
          <w:rPr>
            <w:rFonts w:ascii="Times New Roman" w:eastAsia="Times New Roman" w:hAnsi="Times New Roman" w:cs="Times New Roman"/>
            <w:color w:val="0000FF"/>
            <w:sz w:val="26"/>
            <w:szCs w:val="26"/>
            <w:u w:val="single"/>
          </w:rPr>
          <w:t>finksmith@pa.gov</w:t>
        </w:r>
      </w:hyperlink>
      <w:r w:rsidRPr="00F106EB">
        <w:rPr>
          <w:rFonts w:ascii="Times New Roman" w:eastAsia="Times New Roman" w:hAnsi="Times New Roman" w:cs="Times New Roman"/>
          <w:sz w:val="26"/>
          <w:szCs w:val="26"/>
        </w:rPr>
        <w:t xml:space="preserve"> or 717</w:t>
      </w:r>
      <w:r w:rsidRPr="00F106EB">
        <w:rPr>
          <w:rFonts w:ascii="Times New Roman" w:eastAsia="Times New Roman" w:hAnsi="Times New Roman" w:cs="Times New Roman"/>
          <w:sz w:val="26"/>
          <w:szCs w:val="26"/>
        </w:rPr>
        <w:noBreakHyphen/>
        <w:t>787</w:t>
      </w:r>
      <w:r w:rsidRPr="00F106EB">
        <w:rPr>
          <w:rFonts w:ascii="Times New Roman" w:eastAsia="Times New Roman" w:hAnsi="Times New Roman" w:cs="Times New Roman"/>
          <w:sz w:val="26"/>
          <w:szCs w:val="26"/>
        </w:rPr>
        <w:noBreakHyphen/>
        <w:t xml:space="preserve">8866, and Jennedy Johnson, </w:t>
      </w:r>
      <w:hyperlink r:id="rId12" w:history="1">
        <w:r w:rsidRPr="00F106EB">
          <w:rPr>
            <w:rFonts w:ascii="Times New Roman" w:eastAsia="Times New Roman" w:hAnsi="Times New Roman" w:cs="Times New Roman"/>
            <w:color w:val="0000FF"/>
            <w:sz w:val="26"/>
            <w:szCs w:val="26"/>
            <w:u w:val="single"/>
          </w:rPr>
          <w:t>jennejohns@pa.gov</w:t>
        </w:r>
      </w:hyperlink>
      <w:r w:rsidRPr="00F106EB">
        <w:rPr>
          <w:rFonts w:ascii="Times New Roman" w:eastAsia="Times New Roman" w:hAnsi="Times New Roman" w:cs="Times New Roman"/>
          <w:sz w:val="26"/>
          <w:szCs w:val="26"/>
        </w:rPr>
        <w:t xml:space="preserve"> or 717-256-8423, are the Commission contacts for legal and procedural matters.  </w:t>
      </w:r>
    </w:p>
    <w:p w:rsidR="00F106EB" w:rsidRPr="00F106EB" w:rsidRDefault="00F106EB" w:rsidP="00F106EB">
      <w:pPr>
        <w:spacing w:after="0" w:line="240" w:lineRule="auto"/>
        <w:ind w:firstLine="720"/>
        <w:rPr>
          <w:rFonts w:ascii="Times New Roman" w:eastAsia="Times New Roman" w:hAnsi="Times New Roman" w:cs="Times New Roman"/>
          <w:sz w:val="26"/>
          <w:szCs w:val="26"/>
        </w:rPr>
      </w:pPr>
    </w:p>
    <w:p w:rsidR="00F106EB" w:rsidRPr="00F106EB" w:rsidRDefault="00C42B85" w:rsidP="00F106EB">
      <w:pPr>
        <w:spacing w:after="0" w:line="240" w:lineRule="auto"/>
        <w:ind w:firstLine="720"/>
        <w:rPr>
          <w:rFonts w:ascii="Times New Roman" w:eastAsia="Times New Roman" w:hAnsi="Times New Roman" w:cs="Times New Roman"/>
          <w:sz w:val="26"/>
          <w:szCs w:val="26"/>
        </w:rPr>
      </w:pPr>
      <w:r>
        <w:rPr>
          <w:noProof/>
        </w:rPr>
        <w:drawing>
          <wp:anchor distT="0" distB="0" distL="114300" distR="114300" simplePos="0" relativeHeight="251659264" behindDoc="1" locked="0" layoutInCell="1" allowOverlap="1" wp14:anchorId="454DC7D9" wp14:editId="53F89C2F">
            <wp:simplePos x="0" y="0"/>
            <wp:positionH relativeFrom="column">
              <wp:posOffset>3533775</wp:posOffset>
            </wp:positionH>
            <wp:positionV relativeFrom="paragraph">
              <wp:posOffset>71755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106EB" w:rsidRPr="00F106EB">
        <w:rPr>
          <w:rFonts w:ascii="Times New Roman" w:eastAsia="Times New Roman" w:hAnsi="Times New Roman" w:cs="Times New Roman"/>
          <w:sz w:val="26"/>
          <w:szCs w:val="26"/>
        </w:rPr>
        <w:tab/>
      </w:r>
      <w:r w:rsidR="00F106EB" w:rsidRPr="00F106EB">
        <w:rPr>
          <w:rFonts w:ascii="Times New Roman" w:eastAsia="Times New Roman" w:hAnsi="Times New Roman" w:cs="Times New Roman"/>
          <w:sz w:val="26"/>
          <w:szCs w:val="26"/>
        </w:rPr>
        <w:tab/>
      </w:r>
      <w:r w:rsidR="00F106EB" w:rsidRPr="00F106EB">
        <w:rPr>
          <w:rFonts w:ascii="Times New Roman" w:eastAsia="Times New Roman" w:hAnsi="Times New Roman" w:cs="Times New Roman"/>
          <w:sz w:val="26"/>
          <w:szCs w:val="26"/>
        </w:rPr>
        <w:tab/>
      </w:r>
      <w:r w:rsidR="00F106EB" w:rsidRPr="00F106EB">
        <w:rPr>
          <w:rFonts w:ascii="Times New Roman" w:eastAsia="Times New Roman" w:hAnsi="Times New Roman" w:cs="Times New Roman"/>
          <w:sz w:val="26"/>
          <w:szCs w:val="26"/>
        </w:rPr>
        <w:tab/>
      </w:r>
      <w:r w:rsidR="00F106EB" w:rsidRPr="00F106EB">
        <w:rPr>
          <w:rFonts w:ascii="Times New Roman" w:eastAsia="Times New Roman" w:hAnsi="Times New Roman" w:cs="Times New Roman"/>
          <w:sz w:val="26"/>
          <w:szCs w:val="26"/>
        </w:rPr>
        <w:tab/>
      </w:r>
      <w:r w:rsidR="00F106EB" w:rsidRPr="00F106EB">
        <w:rPr>
          <w:rFonts w:ascii="Times New Roman" w:eastAsia="Times New Roman" w:hAnsi="Times New Roman" w:cs="Times New Roman"/>
          <w:sz w:val="26"/>
          <w:szCs w:val="26"/>
        </w:rPr>
        <w:tab/>
      </w:r>
      <w:r w:rsidR="00F106EB" w:rsidRPr="00F106EB">
        <w:rPr>
          <w:rFonts w:ascii="Times New Roman" w:eastAsia="Times New Roman" w:hAnsi="Times New Roman" w:cs="Times New Roman"/>
          <w:sz w:val="26"/>
          <w:szCs w:val="26"/>
        </w:rPr>
        <w:tab/>
        <w:t>Very truly yours,</w:t>
      </w:r>
    </w:p>
    <w:p w:rsidR="00F106EB" w:rsidRDefault="00F106EB" w:rsidP="00F106EB">
      <w:pPr>
        <w:spacing w:after="0" w:line="240" w:lineRule="auto"/>
        <w:ind w:firstLine="720"/>
        <w:rPr>
          <w:rFonts w:ascii="Times New Roman" w:eastAsia="Times New Roman" w:hAnsi="Times New Roman" w:cs="Times New Roman"/>
          <w:sz w:val="26"/>
          <w:szCs w:val="26"/>
        </w:rPr>
      </w:pPr>
    </w:p>
    <w:p w:rsidR="007D732B" w:rsidRPr="00F106EB" w:rsidRDefault="00C42B85" w:rsidP="00C42B85">
      <w:pPr>
        <w:tabs>
          <w:tab w:val="left" w:pos="6165"/>
        </w:tabs>
        <w:spacing w:after="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F106EB" w:rsidRPr="00F106EB" w:rsidRDefault="00F106EB" w:rsidP="00F106EB">
      <w:pPr>
        <w:spacing w:after="0" w:line="240" w:lineRule="auto"/>
        <w:ind w:firstLine="720"/>
        <w:rPr>
          <w:rFonts w:ascii="Times New Roman" w:eastAsia="Times New Roman" w:hAnsi="Times New Roman" w:cs="Times New Roman"/>
          <w:sz w:val="26"/>
          <w:szCs w:val="26"/>
        </w:rPr>
      </w:pP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r>
    </w:p>
    <w:p w:rsidR="00F106EB" w:rsidRPr="00F106EB" w:rsidRDefault="00F106EB" w:rsidP="00F106EB">
      <w:pPr>
        <w:spacing w:after="0" w:line="240" w:lineRule="auto"/>
        <w:ind w:firstLine="720"/>
        <w:rPr>
          <w:rFonts w:ascii="Times New Roman" w:eastAsia="Times New Roman" w:hAnsi="Times New Roman" w:cs="Times New Roman"/>
          <w:sz w:val="26"/>
          <w:szCs w:val="26"/>
        </w:rPr>
      </w:pP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t>Rosemary Chiavetta</w:t>
      </w:r>
    </w:p>
    <w:p w:rsidR="00F106EB" w:rsidRPr="00F106EB" w:rsidRDefault="00F106EB" w:rsidP="00F106EB">
      <w:pPr>
        <w:spacing w:after="0" w:line="240" w:lineRule="auto"/>
        <w:ind w:firstLine="720"/>
        <w:rPr>
          <w:rFonts w:ascii="Times New Roman" w:eastAsia="Times New Roman" w:hAnsi="Times New Roman" w:cs="Times New Roman"/>
          <w:sz w:val="26"/>
          <w:szCs w:val="26"/>
        </w:rPr>
      </w:pP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r>
      <w:r w:rsidRPr="00F106EB">
        <w:rPr>
          <w:rFonts w:ascii="Times New Roman" w:eastAsia="Times New Roman" w:hAnsi="Times New Roman" w:cs="Times New Roman"/>
          <w:sz w:val="26"/>
          <w:szCs w:val="26"/>
        </w:rPr>
        <w:tab/>
        <w:t>Secretary</w:t>
      </w:r>
    </w:p>
    <w:p w:rsidR="00F106EB" w:rsidRPr="00F106EB" w:rsidRDefault="00F106EB" w:rsidP="00F106EB">
      <w:pPr>
        <w:spacing w:after="0" w:line="240" w:lineRule="auto"/>
        <w:ind w:firstLine="720"/>
        <w:rPr>
          <w:rFonts w:ascii="Times New Roman" w:eastAsia="Times New Roman" w:hAnsi="Times New Roman" w:cs="Times New Roman"/>
          <w:sz w:val="26"/>
          <w:szCs w:val="26"/>
        </w:rPr>
      </w:pPr>
    </w:p>
    <w:p w:rsidR="00F106EB" w:rsidRPr="00F106EB" w:rsidRDefault="00F106EB" w:rsidP="00F106EB">
      <w:pPr>
        <w:spacing w:after="0" w:line="240" w:lineRule="auto"/>
        <w:rPr>
          <w:rFonts w:ascii="Times New Roman" w:eastAsia="Times New Roman" w:hAnsi="Times New Roman" w:cs="Times New Roman"/>
          <w:sz w:val="26"/>
          <w:szCs w:val="26"/>
        </w:rPr>
      </w:pPr>
      <w:r w:rsidRPr="00F106EB">
        <w:rPr>
          <w:rFonts w:ascii="Times New Roman" w:eastAsia="Times New Roman" w:hAnsi="Times New Roman" w:cs="Times New Roman"/>
          <w:sz w:val="26"/>
          <w:szCs w:val="26"/>
        </w:rPr>
        <w:t>cc:</w:t>
      </w:r>
      <w:r w:rsidRPr="00F106EB">
        <w:rPr>
          <w:rFonts w:ascii="Times New Roman" w:eastAsia="Times New Roman" w:hAnsi="Times New Roman" w:cs="Times New Roman"/>
          <w:sz w:val="26"/>
          <w:szCs w:val="26"/>
        </w:rPr>
        <w:tab/>
        <w:t>Service Lists:  P-2016-2551053 &amp; M-00011468 (F0019)</w:t>
      </w:r>
    </w:p>
    <w:p w:rsidR="00F106EB" w:rsidRPr="00F106EB" w:rsidRDefault="00F106EB" w:rsidP="00F106EB">
      <w:pPr>
        <w:spacing w:after="0" w:line="240" w:lineRule="auto"/>
        <w:ind w:firstLine="720"/>
        <w:rPr>
          <w:rFonts w:ascii="Times New Roman" w:eastAsia="Times New Roman" w:hAnsi="Times New Roman" w:cs="Times New Roman"/>
          <w:sz w:val="26"/>
          <w:szCs w:val="26"/>
        </w:rPr>
      </w:pPr>
      <w:r w:rsidRPr="00F106EB">
        <w:rPr>
          <w:rFonts w:ascii="Times New Roman" w:eastAsia="Times New Roman" w:hAnsi="Times New Roman" w:cs="Times New Roman"/>
          <w:sz w:val="26"/>
          <w:szCs w:val="26"/>
        </w:rPr>
        <w:t>PA CWG Participants – electronically by staff</w:t>
      </w:r>
    </w:p>
    <w:p w:rsidR="00F106EB" w:rsidRPr="00F106EB" w:rsidRDefault="00F106EB" w:rsidP="00F106EB">
      <w:pPr>
        <w:spacing w:after="0" w:line="240" w:lineRule="auto"/>
        <w:ind w:firstLine="720"/>
        <w:rPr>
          <w:rFonts w:ascii="Times New Roman" w:eastAsia="Times New Roman" w:hAnsi="Times New Roman" w:cs="Times New Roman"/>
          <w:sz w:val="26"/>
          <w:szCs w:val="26"/>
        </w:rPr>
      </w:pPr>
      <w:r w:rsidRPr="00F106EB">
        <w:rPr>
          <w:rFonts w:ascii="Times New Roman" w:eastAsia="Times New Roman" w:hAnsi="Times New Roman" w:cs="Times New Roman"/>
          <w:sz w:val="26"/>
          <w:szCs w:val="26"/>
        </w:rPr>
        <w:t>Cyndi Page for PUC’s “PA CWG &amp; Verizon Metrics/Remedies” webpage</w:t>
      </w:r>
    </w:p>
    <w:p w:rsidR="00F106EB" w:rsidRPr="00F106EB" w:rsidRDefault="00F106EB" w:rsidP="00F106EB">
      <w:pPr>
        <w:spacing w:after="0" w:line="240" w:lineRule="auto"/>
        <w:ind w:firstLine="720"/>
        <w:rPr>
          <w:rFonts w:ascii="Times New Roman" w:eastAsia="Times New Roman" w:hAnsi="Times New Roman" w:cs="Times New Roman"/>
          <w:sz w:val="26"/>
          <w:szCs w:val="26"/>
        </w:rPr>
      </w:pPr>
      <w:r w:rsidRPr="00F106EB">
        <w:rPr>
          <w:rFonts w:ascii="Times New Roman" w:eastAsia="Times New Roman" w:hAnsi="Times New Roman" w:cs="Times New Roman"/>
          <w:sz w:val="26"/>
          <w:szCs w:val="26"/>
        </w:rPr>
        <w:t>Rich Layton &amp; Bryan Mahla – TUS</w:t>
      </w:r>
    </w:p>
    <w:p w:rsidR="002F357B" w:rsidRPr="00F106EB" w:rsidRDefault="00F106EB" w:rsidP="007D732B">
      <w:pPr>
        <w:spacing w:after="0" w:line="240" w:lineRule="auto"/>
        <w:ind w:firstLine="720"/>
      </w:pPr>
      <w:r w:rsidRPr="00F106EB">
        <w:rPr>
          <w:rFonts w:ascii="Times New Roman" w:eastAsia="Times New Roman" w:hAnsi="Times New Roman" w:cs="Times New Roman"/>
          <w:sz w:val="26"/>
          <w:szCs w:val="26"/>
        </w:rPr>
        <w:t>Louise Fink Smith &amp; Jennedy Johnson – Law Bureau</w:t>
      </w:r>
    </w:p>
    <w:sectPr w:rsidR="002F357B" w:rsidRPr="00F106EB" w:rsidSect="007D73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4AC" w:rsidRDefault="00BC14AC" w:rsidP="00F106EB">
      <w:pPr>
        <w:spacing w:after="0" w:line="240" w:lineRule="auto"/>
      </w:pPr>
      <w:r>
        <w:separator/>
      </w:r>
    </w:p>
  </w:endnote>
  <w:endnote w:type="continuationSeparator" w:id="0">
    <w:p w:rsidR="00BC14AC" w:rsidRDefault="00BC14AC" w:rsidP="00F10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281933"/>
      <w:docPartObj>
        <w:docPartGallery w:val="Page Numbers (Bottom of Page)"/>
        <w:docPartUnique/>
      </w:docPartObj>
    </w:sdtPr>
    <w:sdtEndPr>
      <w:rPr>
        <w:rFonts w:ascii="Times New Roman" w:hAnsi="Times New Roman" w:cs="Times New Roman"/>
        <w:noProof/>
      </w:rPr>
    </w:sdtEndPr>
    <w:sdtContent>
      <w:p w:rsidR="007D732B" w:rsidRPr="007D732B" w:rsidRDefault="007D732B" w:rsidP="007D732B">
        <w:pPr>
          <w:pStyle w:val="Footer"/>
          <w:jc w:val="center"/>
          <w:rPr>
            <w:rFonts w:ascii="Times New Roman" w:hAnsi="Times New Roman" w:cs="Times New Roman"/>
          </w:rPr>
        </w:pPr>
        <w:r w:rsidRPr="007D732B">
          <w:rPr>
            <w:rFonts w:ascii="Times New Roman" w:hAnsi="Times New Roman" w:cs="Times New Roman"/>
          </w:rPr>
          <w:fldChar w:fldCharType="begin"/>
        </w:r>
        <w:r w:rsidRPr="007D732B">
          <w:rPr>
            <w:rFonts w:ascii="Times New Roman" w:hAnsi="Times New Roman" w:cs="Times New Roman"/>
          </w:rPr>
          <w:instrText xml:space="preserve"> PAGE   \* MERGEFORMAT </w:instrText>
        </w:r>
        <w:r w:rsidRPr="007D732B">
          <w:rPr>
            <w:rFonts w:ascii="Times New Roman" w:hAnsi="Times New Roman" w:cs="Times New Roman"/>
          </w:rPr>
          <w:fldChar w:fldCharType="separate"/>
        </w:r>
        <w:r w:rsidR="00C42B85">
          <w:rPr>
            <w:rFonts w:ascii="Times New Roman" w:hAnsi="Times New Roman" w:cs="Times New Roman"/>
            <w:noProof/>
          </w:rPr>
          <w:t>2</w:t>
        </w:r>
        <w:r w:rsidRPr="007D732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4AC" w:rsidRDefault="00BC14AC" w:rsidP="00F106EB">
      <w:pPr>
        <w:spacing w:after="0" w:line="240" w:lineRule="auto"/>
      </w:pPr>
      <w:r>
        <w:separator/>
      </w:r>
    </w:p>
  </w:footnote>
  <w:footnote w:type="continuationSeparator" w:id="0">
    <w:p w:rsidR="00BC14AC" w:rsidRDefault="00BC14AC" w:rsidP="00F106EB">
      <w:pPr>
        <w:spacing w:after="0" w:line="240" w:lineRule="auto"/>
      </w:pPr>
      <w:r>
        <w:continuationSeparator/>
      </w:r>
    </w:p>
  </w:footnote>
  <w:footnote w:id="1">
    <w:p w:rsidR="00F106EB" w:rsidRPr="007D732B" w:rsidRDefault="00F106EB" w:rsidP="00F106EB">
      <w:pPr>
        <w:pStyle w:val="FootnoteText"/>
        <w:rPr>
          <w:sz w:val="22"/>
          <w:szCs w:val="22"/>
        </w:rPr>
      </w:pPr>
      <w:r w:rsidRPr="007D732B">
        <w:rPr>
          <w:rStyle w:val="FootnoteReference"/>
          <w:sz w:val="22"/>
          <w:szCs w:val="22"/>
        </w:rPr>
        <w:footnoteRef/>
      </w:r>
      <w:r w:rsidRPr="007D732B">
        <w:rPr>
          <w:sz w:val="22"/>
          <w:szCs w:val="22"/>
        </w:rPr>
        <w:t xml:space="preserve">  Both filing may be viewed by accessing Docket No. </w:t>
      </w:r>
      <w:proofErr w:type="gramStart"/>
      <w:r w:rsidRPr="007D732B">
        <w:rPr>
          <w:sz w:val="22"/>
          <w:szCs w:val="22"/>
        </w:rPr>
        <w:t xml:space="preserve">P-2016-2551053 on the Commission’s website at </w:t>
      </w:r>
      <w:hyperlink r:id="rId1" w:history="1">
        <w:r w:rsidRPr="007D732B">
          <w:rPr>
            <w:color w:val="0000FF"/>
            <w:sz w:val="22"/>
            <w:szCs w:val="22"/>
            <w:u w:val="single"/>
          </w:rPr>
          <w:t>http://www.puc.state.pa.us/filing_resources.aspx</w:t>
        </w:r>
      </w:hyperlink>
      <w:r w:rsidRPr="007D732B">
        <w:rPr>
          <w:sz w:val="22"/>
          <w:szCs w:val="22"/>
        </w:rPr>
        <w:t xml:space="preserve"> or on the Verizon PA website at </w:t>
      </w:r>
      <w:hyperlink r:id="rId2" w:history="1">
        <w:r w:rsidRPr="007D732B">
          <w:rPr>
            <w:color w:val="0000FF"/>
            <w:sz w:val="22"/>
            <w:szCs w:val="22"/>
            <w:u w:val="single"/>
          </w:rPr>
          <w:t>http://www22.verizon.com/wholesale/cwgroup/Carrier-Working-Group.html</w:t>
        </w:r>
      </w:hyperlink>
      <w:r w:rsidRPr="007D732B">
        <w:rPr>
          <w:sz w:val="22"/>
          <w:szCs w:val="22"/>
        </w:rPr>
        <w:t>.</w:t>
      </w:r>
      <w:proofErr w:type="gramEnd"/>
      <w:r w:rsidRPr="007D732B">
        <w:rPr>
          <w:sz w:val="22"/>
          <w:szCs w:val="22"/>
        </w:rPr>
        <w:t xml:space="preserve">  </w:t>
      </w:r>
    </w:p>
  </w:footnote>
  <w:footnote w:id="2">
    <w:p w:rsidR="00F106EB" w:rsidRPr="003B3503" w:rsidRDefault="00F106EB" w:rsidP="00F106EB">
      <w:pPr>
        <w:pStyle w:val="FootnoteText"/>
        <w:rPr>
          <w:szCs w:val="22"/>
        </w:rPr>
      </w:pPr>
      <w:r w:rsidRPr="007D732B">
        <w:rPr>
          <w:rStyle w:val="FootnoteReference"/>
          <w:sz w:val="22"/>
          <w:szCs w:val="22"/>
        </w:rPr>
        <w:footnoteRef/>
      </w:r>
      <w:r w:rsidRPr="007D732B">
        <w:rPr>
          <w:sz w:val="22"/>
          <w:szCs w:val="22"/>
        </w:rPr>
        <w:t xml:space="preserve">  Verizon PA characterized the July 2016 filing as a “petition” rather than as a “supplemental filing” or an “amended petition.”  Our e-filing system gave it Docket No. </w:t>
      </w:r>
      <w:proofErr w:type="gramStart"/>
      <w:r w:rsidRPr="007D732B">
        <w:rPr>
          <w:sz w:val="22"/>
          <w:szCs w:val="22"/>
        </w:rPr>
        <w:t>P</w:t>
      </w:r>
      <w:r w:rsidRPr="007D732B">
        <w:rPr>
          <w:sz w:val="22"/>
          <w:szCs w:val="22"/>
        </w:rPr>
        <w:noBreakHyphen/>
        <w:t>2016-2556564, which is hereby cancelled.</w:t>
      </w:r>
      <w:proofErr w:type="gramEnd"/>
      <w:r>
        <w:rPr>
          <w:szCs w:val="22"/>
        </w:rPr>
        <w:t xml:space="preserve">  </w:t>
      </w:r>
    </w:p>
  </w:footnote>
  <w:footnote w:id="3">
    <w:p w:rsidR="00F106EB" w:rsidRPr="007D732B" w:rsidRDefault="00F106EB" w:rsidP="00F106EB">
      <w:pPr>
        <w:pStyle w:val="FootnoteText"/>
        <w:rPr>
          <w:sz w:val="22"/>
          <w:szCs w:val="22"/>
        </w:rPr>
      </w:pPr>
      <w:r w:rsidRPr="007D732B">
        <w:rPr>
          <w:rStyle w:val="FootnoteReference"/>
          <w:sz w:val="22"/>
          <w:szCs w:val="22"/>
        </w:rPr>
        <w:footnoteRef/>
      </w:r>
      <w:r w:rsidRPr="007D732B">
        <w:rPr>
          <w:sz w:val="22"/>
          <w:szCs w:val="22"/>
        </w:rPr>
        <w:t xml:space="preserve">  If Verizon PA continues to expect that the work stoppage may affect results beyond June 2016, Verizon PA should provide an estimate, with its filing of June 2016 data, of when the impact of the work stoppage will cease to affect its performance.</w:t>
      </w:r>
    </w:p>
  </w:footnote>
  <w:footnote w:id="4">
    <w:p w:rsidR="00F106EB" w:rsidRPr="007D732B" w:rsidRDefault="00F106EB" w:rsidP="00F106EB">
      <w:pPr>
        <w:pStyle w:val="FootnoteText"/>
        <w:rPr>
          <w:sz w:val="22"/>
          <w:szCs w:val="22"/>
        </w:rPr>
      </w:pPr>
      <w:r w:rsidRPr="007D732B">
        <w:rPr>
          <w:rStyle w:val="FootnoteReference"/>
          <w:sz w:val="22"/>
          <w:szCs w:val="22"/>
        </w:rPr>
        <w:footnoteRef/>
      </w:r>
      <w:r w:rsidRPr="007D732B">
        <w:rPr>
          <w:sz w:val="22"/>
          <w:szCs w:val="22"/>
        </w:rPr>
        <w:t xml:space="preserve">  For PA CWG participation information,</w:t>
      </w:r>
      <w:r w:rsidRPr="007D732B">
        <w:rPr>
          <w:i/>
          <w:sz w:val="22"/>
          <w:szCs w:val="22"/>
        </w:rPr>
        <w:t xml:space="preserve"> see</w:t>
      </w:r>
      <w:r w:rsidRPr="007D732B">
        <w:rPr>
          <w:sz w:val="22"/>
          <w:szCs w:val="22"/>
        </w:rPr>
        <w:t xml:space="preserve"> </w:t>
      </w:r>
      <w:hyperlink r:id="rId3" w:history="1">
        <w:r w:rsidRPr="007D732B">
          <w:rPr>
            <w:rStyle w:val="Hyperlink"/>
            <w:sz w:val="22"/>
            <w:szCs w:val="22"/>
          </w:rPr>
          <w:t>http://www.puc.state.pa.us/utility_industry/telecommunications/pa_cwg_verizon_metrics/remedies.aspx</w:t>
        </w:r>
      </w:hyperlink>
      <w:r w:rsidRPr="007D732B">
        <w:rPr>
          <w:sz w:val="22"/>
          <w:szCs w:val="22"/>
        </w:rPr>
        <w:t xml:space="preserve">.  If you wish to participate in the PA CWG or need the PA CWG e-mailing list, contact Michael Clancy, </w:t>
      </w:r>
      <w:hyperlink r:id="rId4" w:history="1">
        <w:r w:rsidRPr="007D732B">
          <w:rPr>
            <w:rStyle w:val="Hyperlink"/>
            <w:sz w:val="22"/>
            <w:szCs w:val="22"/>
          </w:rPr>
          <w:t>michael_clancy@cable.comcast.com</w:t>
        </w:r>
      </w:hyperlink>
      <w:r w:rsidRPr="007D732B">
        <w:rPr>
          <w:sz w:val="22"/>
          <w:szCs w:val="22"/>
        </w:rPr>
        <w:t>, industry chairman of the PA CWG.</w:t>
      </w:r>
    </w:p>
  </w:footnote>
  <w:footnote w:id="5">
    <w:p w:rsidR="00F106EB" w:rsidRPr="003B3503" w:rsidRDefault="00F106EB" w:rsidP="00F106EB">
      <w:pPr>
        <w:pStyle w:val="FootnoteText"/>
        <w:rPr>
          <w:szCs w:val="22"/>
        </w:rPr>
      </w:pPr>
      <w:r w:rsidRPr="007D732B">
        <w:rPr>
          <w:rStyle w:val="FootnoteReference"/>
          <w:sz w:val="22"/>
          <w:szCs w:val="22"/>
        </w:rPr>
        <w:footnoteRef/>
      </w:r>
      <w:r w:rsidRPr="007D732B">
        <w:rPr>
          <w:sz w:val="22"/>
          <w:szCs w:val="22"/>
        </w:rPr>
        <w:t xml:space="preserve">  The PA CWG is welcome to consider these matters and/or timelines at its August 2, 2016 scheduled meeting.</w:t>
      </w:r>
      <w:r w:rsidRPr="003B3503">
        <w:rPr>
          <w:szCs w:val="22"/>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6EB"/>
    <w:rsid w:val="000347AE"/>
    <w:rsid w:val="000359B2"/>
    <w:rsid w:val="000412B6"/>
    <w:rsid w:val="000413E8"/>
    <w:rsid w:val="00052B42"/>
    <w:rsid w:val="00060B5D"/>
    <w:rsid w:val="0008663F"/>
    <w:rsid w:val="00093555"/>
    <w:rsid w:val="000968A0"/>
    <w:rsid w:val="000A7332"/>
    <w:rsid w:val="000B17EE"/>
    <w:rsid w:val="000B17F6"/>
    <w:rsid w:val="000B4D73"/>
    <w:rsid w:val="000C1922"/>
    <w:rsid w:val="000C4EEA"/>
    <w:rsid w:val="000D67C0"/>
    <w:rsid w:val="000E3810"/>
    <w:rsid w:val="000E4D94"/>
    <w:rsid w:val="000F54FA"/>
    <w:rsid w:val="000F5E30"/>
    <w:rsid w:val="000F6FF7"/>
    <w:rsid w:val="00105E07"/>
    <w:rsid w:val="00121FBF"/>
    <w:rsid w:val="00124E49"/>
    <w:rsid w:val="0012607B"/>
    <w:rsid w:val="0012788E"/>
    <w:rsid w:val="00131B17"/>
    <w:rsid w:val="00135FEB"/>
    <w:rsid w:val="00150DD0"/>
    <w:rsid w:val="00156839"/>
    <w:rsid w:val="001610D7"/>
    <w:rsid w:val="00161483"/>
    <w:rsid w:val="0017268F"/>
    <w:rsid w:val="001741C6"/>
    <w:rsid w:val="0017647C"/>
    <w:rsid w:val="0017685D"/>
    <w:rsid w:val="00176C8F"/>
    <w:rsid w:val="00181335"/>
    <w:rsid w:val="00186234"/>
    <w:rsid w:val="00186EEC"/>
    <w:rsid w:val="00192CA3"/>
    <w:rsid w:val="0019542E"/>
    <w:rsid w:val="001A3CFB"/>
    <w:rsid w:val="001A4DBA"/>
    <w:rsid w:val="001A5474"/>
    <w:rsid w:val="001A7C0C"/>
    <w:rsid w:val="001B1FB3"/>
    <w:rsid w:val="001B52FC"/>
    <w:rsid w:val="001B789C"/>
    <w:rsid w:val="001C75BE"/>
    <w:rsid w:val="001D1EBE"/>
    <w:rsid w:val="001D262B"/>
    <w:rsid w:val="001E50CB"/>
    <w:rsid w:val="001E5330"/>
    <w:rsid w:val="001F3450"/>
    <w:rsid w:val="001F3698"/>
    <w:rsid w:val="001F4259"/>
    <w:rsid w:val="00203802"/>
    <w:rsid w:val="00203A31"/>
    <w:rsid w:val="00203AAB"/>
    <w:rsid w:val="00212623"/>
    <w:rsid w:val="00221D43"/>
    <w:rsid w:val="002303A3"/>
    <w:rsid w:val="00232782"/>
    <w:rsid w:val="002369B0"/>
    <w:rsid w:val="0025016F"/>
    <w:rsid w:val="00280815"/>
    <w:rsid w:val="00287C2B"/>
    <w:rsid w:val="0029565E"/>
    <w:rsid w:val="002964E6"/>
    <w:rsid w:val="002B09C4"/>
    <w:rsid w:val="002B583E"/>
    <w:rsid w:val="002C7FCF"/>
    <w:rsid w:val="002D1E54"/>
    <w:rsid w:val="002D5A91"/>
    <w:rsid w:val="002F357B"/>
    <w:rsid w:val="002F3D1A"/>
    <w:rsid w:val="00304A3F"/>
    <w:rsid w:val="00316DDC"/>
    <w:rsid w:val="00323B81"/>
    <w:rsid w:val="0033284A"/>
    <w:rsid w:val="00335ACE"/>
    <w:rsid w:val="00335DD5"/>
    <w:rsid w:val="003412B5"/>
    <w:rsid w:val="003472F0"/>
    <w:rsid w:val="0036658F"/>
    <w:rsid w:val="00367395"/>
    <w:rsid w:val="003749C0"/>
    <w:rsid w:val="003773B5"/>
    <w:rsid w:val="00396902"/>
    <w:rsid w:val="00397269"/>
    <w:rsid w:val="003976E5"/>
    <w:rsid w:val="003A55AC"/>
    <w:rsid w:val="003B2318"/>
    <w:rsid w:val="003C457C"/>
    <w:rsid w:val="003C755F"/>
    <w:rsid w:val="003D67F0"/>
    <w:rsid w:val="003E282D"/>
    <w:rsid w:val="003E2F3F"/>
    <w:rsid w:val="003E54CF"/>
    <w:rsid w:val="003E5A73"/>
    <w:rsid w:val="003E6974"/>
    <w:rsid w:val="003E7347"/>
    <w:rsid w:val="003F2AB0"/>
    <w:rsid w:val="00403260"/>
    <w:rsid w:val="00425604"/>
    <w:rsid w:val="00432A85"/>
    <w:rsid w:val="00435042"/>
    <w:rsid w:val="004458FF"/>
    <w:rsid w:val="00450598"/>
    <w:rsid w:val="0045273C"/>
    <w:rsid w:val="00454007"/>
    <w:rsid w:val="00461357"/>
    <w:rsid w:val="00461E08"/>
    <w:rsid w:val="00471265"/>
    <w:rsid w:val="00474518"/>
    <w:rsid w:val="00474C8B"/>
    <w:rsid w:val="00476877"/>
    <w:rsid w:val="00477A85"/>
    <w:rsid w:val="0048731E"/>
    <w:rsid w:val="00494C21"/>
    <w:rsid w:val="0049570D"/>
    <w:rsid w:val="00495BE2"/>
    <w:rsid w:val="004A061F"/>
    <w:rsid w:val="004A574C"/>
    <w:rsid w:val="004C58DD"/>
    <w:rsid w:val="004C685B"/>
    <w:rsid w:val="004D146A"/>
    <w:rsid w:val="004F0505"/>
    <w:rsid w:val="004F4D32"/>
    <w:rsid w:val="00503777"/>
    <w:rsid w:val="005067D7"/>
    <w:rsid w:val="0050736C"/>
    <w:rsid w:val="00511495"/>
    <w:rsid w:val="00520250"/>
    <w:rsid w:val="00520E1A"/>
    <w:rsid w:val="005275F5"/>
    <w:rsid w:val="00527844"/>
    <w:rsid w:val="00536140"/>
    <w:rsid w:val="005362D8"/>
    <w:rsid w:val="00545B09"/>
    <w:rsid w:val="00563453"/>
    <w:rsid w:val="005704E3"/>
    <w:rsid w:val="00571B75"/>
    <w:rsid w:val="00582404"/>
    <w:rsid w:val="005867EF"/>
    <w:rsid w:val="005A17E7"/>
    <w:rsid w:val="005A6C7A"/>
    <w:rsid w:val="005B24F2"/>
    <w:rsid w:val="005B7D8D"/>
    <w:rsid w:val="005C3FC8"/>
    <w:rsid w:val="005C4B56"/>
    <w:rsid w:val="005C7304"/>
    <w:rsid w:val="005F4208"/>
    <w:rsid w:val="00611560"/>
    <w:rsid w:val="00617E5A"/>
    <w:rsid w:val="00630223"/>
    <w:rsid w:val="006451C1"/>
    <w:rsid w:val="00651401"/>
    <w:rsid w:val="006522FD"/>
    <w:rsid w:val="00662A6C"/>
    <w:rsid w:val="00664D60"/>
    <w:rsid w:val="00667E93"/>
    <w:rsid w:val="00680B92"/>
    <w:rsid w:val="00680CB5"/>
    <w:rsid w:val="00681A7F"/>
    <w:rsid w:val="00687981"/>
    <w:rsid w:val="00690589"/>
    <w:rsid w:val="006A1C55"/>
    <w:rsid w:val="006B5747"/>
    <w:rsid w:val="006D137D"/>
    <w:rsid w:val="006D1438"/>
    <w:rsid w:val="006F6288"/>
    <w:rsid w:val="007140A1"/>
    <w:rsid w:val="00714B70"/>
    <w:rsid w:val="007213BE"/>
    <w:rsid w:val="007277AD"/>
    <w:rsid w:val="007329B0"/>
    <w:rsid w:val="00737D49"/>
    <w:rsid w:val="00745512"/>
    <w:rsid w:val="0074756D"/>
    <w:rsid w:val="00747F39"/>
    <w:rsid w:val="00757F7A"/>
    <w:rsid w:val="0076598B"/>
    <w:rsid w:val="00773742"/>
    <w:rsid w:val="00775CEE"/>
    <w:rsid w:val="007778BA"/>
    <w:rsid w:val="00787A2F"/>
    <w:rsid w:val="00796D19"/>
    <w:rsid w:val="007A55C8"/>
    <w:rsid w:val="007B0F4D"/>
    <w:rsid w:val="007C021C"/>
    <w:rsid w:val="007D0046"/>
    <w:rsid w:val="007D732B"/>
    <w:rsid w:val="007E5045"/>
    <w:rsid w:val="007E5224"/>
    <w:rsid w:val="008007A4"/>
    <w:rsid w:val="00803843"/>
    <w:rsid w:val="00805341"/>
    <w:rsid w:val="008123C2"/>
    <w:rsid w:val="008130FC"/>
    <w:rsid w:val="00817564"/>
    <w:rsid w:val="0082039B"/>
    <w:rsid w:val="00821A26"/>
    <w:rsid w:val="00824D2E"/>
    <w:rsid w:val="008255BB"/>
    <w:rsid w:val="008256A7"/>
    <w:rsid w:val="008430DB"/>
    <w:rsid w:val="00844033"/>
    <w:rsid w:val="008463A2"/>
    <w:rsid w:val="00851B6E"/>
    <w:rsid w:val="00862527"/>
    <w:rsid w:val="00870CEA"/>
    <w:rsid w:val="00876F09"/>
    <w:rsid w:val="00882077"/>
    <w:rsid w:val="00890350"/>
    <w:rsid w:val="00891E2C"/>
    <w:rsid w:val="0089782F"/>
    <w:rsid w:val="008B7AA3"/>
    <w:rsid w:val="008C591B"/>
    <w:rsid w:val="008D15E0"/>
    <w:rsid w:val="008D6838"/>
    <w:rsid w:val="008E4929"/>
    <w:rsid w:val="00912705"/>
    <w:rsid w:val="00915259"/>
    <w:rsid w:val="0091533E"/>
    <w:rsid w:val="00916B2A"/>
    <w:rsid w:val="009249CA"/>
    <w:rsid w:val="00924B6F"/>
    <w:rsid w:val="00930604"/>
    <w:rsid w:val="00937751"/>
    <w:rsid w:val="0095072E"/>
    <w:rsid w:val="00950DF5"/>
    <w:rsid w:val="00957345"/>
    <w:rsid w:val="00991338"/>
    <w:rsid w:val="00991A63"/>
    <w:rsid w:val="00993F4B"/>
    <w:rsid w:val="00995076"/>
    <w:rsid w:val="009955C5"/>
    <w:rsid w:val="0099686F"/>
    <w:rsid w:val="009A0E07"/>
    <w:rsid w:val="009A44C3"/>
    <w:rsid w:val="009C375F"/>
    <w:rsid w:val="009E749E"/>
    <w:rsid w:val="009F5616"/>
    <w:rsid w:val="00A01190"/>
    <w:rsid w:val="00A031EE"/>
    <w:rsid w:val="00A233CF"/>
    <w:rsid w:val="00A2628D"/>
    <w:rsid w:val="00A266BB"/>
    <w:rsid w:val="00A3185A"/>
    <w:rsid w:val="00A33DF5"/>
    <w:rsid w:val="00A424A1"/>
    <w:rsid w:val="00A476A9"/>
    <w:rsid w:val="00A549E6"/>
    <w:rsid w:val="00A60E2D"/>
    <w:rsid w:val="00A71184"/>
    <w:rsid w:val="00A71539"/>
    <w:rsid w:val="00A82FD7"/>
    <w:rsid w:val="00A85E42"/>
    <w:rsid w:val="00A9153B"/>
    <w:rsid w:val="00A96EEE"/>
    <w:rsid w:val="00AA1DE7"/>
    <w:rsid w:val="00AC64DC"/>
    <w:rsid w:val="00AE5B53"/>
    <w:rsid w:val="00AF3358"/>
    <w:rsid w:val="00B00242"/>
    <w:rsid w:val="00B04FC1"/>
    <w:rsid w:val="00B055EC"/>
    <w:rsid w:val="00B140CE"/>
    <w:rsid w:val="00B241CB"/>
    <w:rsid w:val="00B2749D"/>
    <w:rsid w:val="00B35A7A"/>
    <w:rsid w:val="00B50CF0"/>
    <w:rsid w:val="00B51BC1"/>
    <w:rsid w:val="00B55FA2"/>
    <w:rsid w:val="00B62EF4"/>
    <w:rsid w:val="00B6553E"/>
    <w:rsid w:val="00B73FC8"/>
    <w:rsid w:val="00B85D6E"/>
    <w:rsid w:val="00B9087B"/>
    <w:rsid w:val="00B931AE"/>
    <w:rsid w:val="00BA2EE5"/>
    <w:rsid w:val="00BB1949"/>
    <w:rsid w:val="00BC14AC"/>
    <w:rsid w:val="00BC75A8"/>
    <w:rsid w:val="00BD5830"/>
    <w:rsid w:val="00C0514C"/>
    <w:rsid w:val="00C05A97"/>
    <w:rsid w:val="00C069F7"/>
    <w:rsid w:val="00C110E8"/>
    <w:rsid w:val="00C11E40"/>
    <w:rsid w:val="00C2728B"/>
    <w:rsid w:val="00C30F44"/>
    <w:rsid w:val="00C31F84"/>
    <w:rsid w:val="00C32F38"/>
    <w:rsid w:val="00C42B85"/>
    <w:rsid w:val="00C457D1"/>
    <w:rsid w:val="00C5297B"/>
    <w:rsid w:val="00C5412D"/>
    <w:rsid w:val="00C55B27"/>
    <w:rsid w:val="00C7625B"/>
    <w:rsid w:val="00C82239"/>
    <w:rsid w:val="00C8423C"/>
    <w:rsid w:val="00C908CF"/>
    <w:rsid w:val="00C97F07"/>
    <w:rsid w:val="00CB2210"/>
    <w:rsid w:val="00CB4D64"/>
    <w:rsid w:val="00CB5966"/>
    <w:rsid w:val="00CE416A"/>
    <w:rsid w:val="00CE45DD"/>
    <w:rsid w:val="00CF10EB"/>
    <w:rsid w:val="00CF14D8"/>
    <w:rsid w:val="00CF32BB"/>
    <w:rsid w:val="00CF6B07"/>
    <w:rsid w:val="00D00205"/>
    <w:rsid w:val="00D0336B"/>
    <w:rsid w:val="00D16BB5"/>
    <w:rsid w:val="00D22E4C"/>
    <w:rsid w:val="00D37AC2"/>
    <w:rsid w:val="00D43120"/>
    <w:rsid w:val="00D43890"/>
    <w:rsid w:val="00D50658"/>
    <w:rsid w:val="00D523C8"/>
    <w:rsid w:val="00D52600"/>
    <w:rsid w:val="00D543CD"/>
    <w:rsid w:val="00D659B3"/>
    <w:rsid w:val="00D65FA0"/>
    <w:rsid w:val="00D736F3"/>
    <w:rsid w:val="00D737BD"/>
    <w:rsid w:val="00D77903"/>
    <w:rsid w:val="00D918AC"/>
    <w:rsid w:val="00DA0A0E"/>
    <w:rsid w:val="00DA55B0"/>
    <w:rsid w:val="00DA66C9"/>
    <w:rsid w:val="00DA6EF1"/>
    <w:rsid w:val="00DB03D4"/>
    <w:rsid w:val="00DB2018"/>
    <w:rsid w:val="00DB4D1A"/>
    <w:rsid w:val="00DC4499"/>
    <w:rsid w:val="00DC5A1E"/>
    <w:rsid w:val="00DD77E6"/>
    <w:rsid w:val="00DE0637"/>
    <w:rsid w:val="00DE4DBE"/>
    <w:rsid w:val="00DE6BBD"/>
    <w:rsid w:val="00DF4457"/>
    <w:rsid w:val="00E005F9"/>
    <w:rsid w:val="00E016C7"/>
    <w:rsid w:val="00E079B5"/>
    <w:rsid w:val="00E13602"/>
    <w:rsid w:val="00E168E5"/>
    <w:rsid w:val="00E2088E"/>
    <w:rsid w:val="00E229B7"/>
    <w:rsid w:val="00E255EA"/>
    <w:rsid w:val="00E3142C"/>
    <w:rsid w:val="00E53CEE"/>
    <w:rsid w:val="00E55CE8"/>
    <w:rsid w:val="00E616DB"/>
    <w:rsid w:val="00E6362D"/>
    <w:rsid w:val="00E6608D"/>
    <w:rsid w:val="00E7298F"/>
    <w:rsid w:val="00E73ADC"/>
    <w:rsid w:val="00E73C5C"/>
    <w:rsid w:val="00E74895"/>
    <w:rsid w:val="00E833FD"/>
    <w:rsid w:val="00E94504"/>
    <w:rsid w:val="00E94AE8"/>
    <w:rsid w:val="00EA0EE4"/>
    <w:rsid w:val="00EA3D82"/>
    <w:rsid w:val="00EB08C3"/>
    <w:rsid w:val="00EB6E71"/>
    <w:rsid w:val="00EB7126"/>
    <w:rsid w:val="00EC557C"/>
    <w:rsid w:val="00EC60AE"/>
    <w:rsid w:val="00EE0BF5"/>
    <w:rsid w:val="00EE324C"/>
    <w:rsid w:val="00EF72CF"/>
    <w:rsid w:val="00F106EB"/>
    <w:rsid w:val="00F12C35"/>
    <w:rsid w:val="00F1770B"/>
    <w:rsid w:val="00F365B2"/>
    <w:rsid w:val="00F4022B"/>
    <w:rsid w:val="00F41689"/>
    <w:rsid w:val="00F42050"/>
    <w:rsid w:val="00F577F3"/>
    <w:rsid w:val="00F650DD"/>
    <w:rsid w:val="00F70859"/>
    <w:rsid w:val="00F728C0"/>
    <w:rsid w:val="00F75948"/>
    <w:rsid w:val="00F75F18"/>
    <w:rsid w:val="00F76608"/>
    <w:rsid w:val="00F77D29"/>
    <w:rsid w:val="00F838AA"/>
    <w:rsid w:val="00F96ECC"/>
    <w:rsid w:val="00FB2489"/>
    <w:rsid w:val="00FC364B"/>
    <w:rsid w:val="00FC42C3"/>
    <w:rsid w:val="00FD19CD"/>
    <w:rsid w:val="00FD71E4"/>
    <w:rsid w:val="00FD7E9A"/>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106E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106EB"/>
    <w:rPr>
      <w:rFonts w:ascii="Times New Roman" w:eastAsia="Times New Roman" w:hAnsi="Times New Roman" w:cs="Times New Roman"/>
      <w:sz w:val="20"/>
      <w:szCs w:val="20"/>
    </w:rPr>
  </w:style>
  <w:style w:type="character" w:styleId="FootnoteReference">
    <w:name w:val="footnote reference"/>
    <w:semiHidden/>
    <w:rsid w:val="00F106EB"/>
    <w:rPr>
      <w:vertAlign w:val="superscript"/>
    </w:rPr>
  </w:style>
  <w:style w:type="character" w:styleId="Hyperlink">
    <w:name w:val="Hyperlink"/>
    <w:rsid w:val="00F106EB"/>
    <w:rPr>
      <w:color w:val="0000FF"/>
      <w:u w:val="single"/>
    </w:rPr>
  </w:style>
  <w:style w:type="paragraph" w:styleId="BalloonText">
    <w:name w:val="Balloon Text"/>
    <w:basedOn w:val="Normal"/>
    <w:link w:val="BalloonTextChar"/>
    <w:uiPriority w:val="99"/>
    <w:semiHidden/>
    <w:unhideWhenUsed/>
    <w:rsid w:val="007D7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32B"/>
    <w:rPr>
      <w:rFonts w:ascii="Tahoma" w:hAnsi="Tahoma" w:cs="Tahoma"/>
      <w:sz w:val="16"/>
      <w:szCs w:val="16"/>
    </w:rPr>
  </w:style>
  <w:style w:type="paragraph" w:styleId="Header">
    <w:name w:val="header"/>
    <w:basedOn w:val="Normal"/>
    <w:link w:val="HeaderChar"/>
    <w:uiPriority w:val="99"/>
    <w:unhideWhenUsed/>
    <w:rsid w:val="007D7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32B"/>
  </w:style>
  <w:style w:type="paragraph" w:styleId="Footer">
    <w:name w:val="footer"/>
    <w:basedOn w:val="Normal"/>
    <w:link w:val="FooterChar"/>
    <w:uiPriority w:val="99"/>
    <w:unhideWhenUsed/>
    <w:rsid w:val="007D7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3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106E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106EB"/>
    <w:rPr>
      <w:rFonts w:ascii="Times New Roman" w:eastAsia="Times New Roman" w:hAnsi="Times New Roman" w:cs="Times New Roman"/>
      <w:sz w:val="20"/>
      <w:szCs w:val="20"/>
    </w:rPr>
  </w:style>
  <w:style w:type="character" w:styleId="FootnoteReference">
    <w:name w:val="footnote reference"/>
    <w:semiHidden/>
    <w:rsid w:val="00F106EB"/>
    <w:rPr>
      <w:vertAlign w:val="superscript"/>
    </w:rPr>
  </w:style>
  <w:style w:type="character" w:styleId="Hyperlink">
    <w:name w:val="Hyperlink"/>
    <w:rsid w:val="00F106EB"/>
    <w:rPr>
      <w:color w:val="0000FF"/>
      <w:u w:val="single"/>
    </w:rPr>
  </w:style>
  <w:style w:type="paragraph" w:styleId="BalloonText">
    <w:name w:val="Balloon Text"/>
    <w:basedOn w:val="Normal"/>
    <w:link w:val="BalloonTextChar"/>
    <w:uiPriority w:val="99"/>
    <w:semiHidden/>
    <w:unhideWhenUsed/>
    <w:rsid w:val="007D7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32B"/>
    <w:rPr>
      <w:rFonts w:ascii="Tahoma" w:hAnsi="Tahoma" w:cs="Tahoma"/>
      <w:sz w:val="16"/>
      <w:szCs w:val="16"/>
    </w:rPr>
  </w:style>
  <w:style w:type="paragraph" w:styleId="Header">
    <w:name w:val="header"/>
    <w:basedOn w:val="Normal"/>
    <w:link w:val="HeaderChar"/>
    <w:uiPriority w:val="99"/>
    <w:unhideWhenUsed/>
    <w:rsid w:val="007D7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32B"/>
  </w:style>
  <w:style w:type="paragraph" w:styleId="Footer">
    <w:name w:val="footer"/>
    <w:basedOn w:val="Normal"/>
    <w:link w:val="FooterChar"/>
    <w:uiPriority w:val="99"/>
    <w:unhideWhenUsed/>
    <w:rsid w:val="007D7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ennejohns@p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finksmith@p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mahla@pa.gov" TargetMode="External"/><Relationship Id="rId4" Type="http://schemas.openxmlformats.org/officeDocument/2006/relationships/webSettings" Target="webSettings.xml"/><Relationship Id="rId9" Type="http://schemas.openxmlformats.org/officeDocument/2006/relationships/hyperlink" Target="mailto:rlayton@pa.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uc.state.pa.us/utility_industry/telecommunications/pa_cwg_verizon_metrics/remedies.aspx" TargetMode="External"/><Relationship Id="rId2" Type="http://schemas.openxmlformats.org/officeDocument/2006/relationships/hyperlink" Target="http://www22.verizon.com/wholesale/cwgroup/Carrier-Working-Group.html" TargetMode="External"/><Relationship Id="rId1" Type="http://schemas.openxmlformats.org/officeDocument/2006/relationships/hyperlink" Target="http://www.puc.state.pa.us/filing_resources.aspx" TargetMode="External"/><Relationship Id="rId4" Type="http://schemas.openxmlformats.org/officeDocument/2006/relationships/hyperlink" Target="mailto:MClancy@cov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Wagner, Nathan R</cp:lastModifiedBy>
  <cp:revision>3</cp:revision>
  <dcterms:created xsi:type="dcterms:W3CDTF">2016-07-20T14:20:00Z</dcterms:created>
  <dcterms:modified xsi:type="dcterms:W3CDTF">2016-07-20T14:34:00Z</dcterms:modified>
</cp:coreProperties>
</file>