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D9789A">
        <w:rPr>
          <w:rFonts w:ascii="Times New Roman" w:hAnsi="Times New Roman"/>
        </w:rPr>
        <w:t>July 16</w:t>
      </w:r>
      <w:r w:rsidR="000829C0">
        <w:rPr>
          <w:rFonts w:ascii="Times New Roman" w:hAnsi="Times New Roman"/>
        </w:rPr>
        <w:t>,</w:t>
      </w:r>
      <w:r w:rsidR="0042258D">
        <w:rPr>
          <w:rFonts w:ascii="Times New Roman" w:hAnsi="Times New Roman"/>
        </w:rPr>
        <w:t xml:space="preserve"> </w:t>
      </w:r>
      <w:r w:rsidR="000829C0">
        <w:rPr>
          <w:rFonts w:ascii="Times New Roman" w:hAnsi="Times New Roman"/>
        </w:rPr>
        <w:t>201</w:t>
      </w:r>
      <w:r w:rsidR="0065206F">
        <w:rPr>
          <w:rFonts w:ascii="Times New Roman" w:hAnsi="Times New Roman"/>
        </w:rPr>
        <w:t>3</w:t>
      </w:r>
    </w:p>
    <w:p w:rsidR="00206B0A" w:rsidRPr="00AB0C9E" w:rsidRDefault="00FE02BF" w:rsidP="00A01682">
      <w:pPr>
        <w:jc w:val="right"/>
        <w:rPr>
          <w:sz w:val="24"/>
        </w:rPr>
      </w:pPr>
      <w:r>
        <w:t xml:space="preserve">                                                                                                                                   </w:t>
      </w:r>
      <w:r w:rsidR="00AB0C9E">
        <w:t xml:space="preserve">       </w:t>
      </w:r>
      <w:r w:rsidR="00206B0A">
        <w:rPr>
          <w:sz w:val="24"/>
        </w:rPr>
        <w:t>Docket Number</w:t>
      </w:r>
      <w:r w:rsidR="000B1B4D">
        <w:rPr>
          <w:sz w:val="24"/>
        </w:rPr>
        <w:t xml:space="preserve">: </w:t>
      </w:r>
      <w:r w:rsidR="004B0EF9" w:rsidRPr="004B0EF9">
        <w:rPr>
          <w:sz w:val="24"/>
        </w:rPr>
        <w:t>M-2013-2371435</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D9789A">
      <w:pPr>
        <w:tabs>
          <w:tab w:val="center" w:pos="4680"/>
        </w:tabs>
        <w:jc w:val="center"/>
        <w:rPr>
          <w:b/>
          <w:sz w:val="32"/>
        </w:rPr>
      </w:pPr>
      <w:r>
        <w:rPr>
          <w:b/>
          <w:sz w:val="32"/>
        </w:rPr>
        <w:t>March 31</w:t>
      </w:r>
      <w:r w:rsidR="009B55E3">
        <w:rPr>
          <w:b/>
          <w:sz w:val="32"/>
        </w:rPr>
        <w:t>,</w:t>
      </w:r>
      <w:r w:rsidR="009B55E3">
        <w:t> </w:t>
      </w:r>
      <w:r w:rsidR="001B0B14">
        <w:rPr>
          <w:b/>
          <w:sz w:val="32"/>
        </w:rPr>
        <w:t>201</w:t>
      </w:r>
      <w:r>
        <w:rPr>
          <w:b/>
          <w:sz w:val="32"/>
        </w:rPr>
        <w:t>3</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FE1143">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FE1143">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6C523D" w:rsidP="00FE1143">
            <w:pPr>
              <w:ind w:left="720"/>
              <w:rPr>
                <w:sz w:val="26"/>
                <w:szCs w:val="26"/>
              </w:rPr>
            </w:pPr>
            <w:r w:rsidRPr="00C0451E">
              <w:rPr>
                <w:sz w:val="26"/>
                <w:szCs w:val="26"/>
              </w:rPr>
              <w:t>Wayne E. Gardner</w:t>
            </w:r>
            <w:r>
              <w:rPr>
                <w:sz w:val="26"/>
                <w:szCs w:val="26"/>
              </w:rPr>
              <w:t>, Dissenting Statement</w:t>
            </w:r>
          </w:p>
        </w:tc>
      </w:tr>
      <w:tr w:rsidR="006C523D" w:rsidRPr="00C0451E" w:rsidTr="006C523D">
        <w:trPr>
          <w:gridAfter w:val="1"/>
          <w:wAfter w:w="27" w:type="dxa"/>
        </w:trPr>
        <w:tc>
          <w:tcPr>
            <w:tcW w:w="5688" w:type="dxa"/>
          </w:tcPr>
          <w:p w:rsidR="006C523D" w:rsidRPr="00C0451E" w:rsidRDefault="006C523D" w:rsidP="00FE1143">
            <w:pPr>
              <w:ind w:left="720"/>
              <w:rPr>
                <w:sz w:val="26"/>
                <w:szCs w:val="26"/>
              </w:rPr>
            </w:pPr>
            <w:r>
              <w:rPr>
                <w:sz w:val="26"/>
                <w:szCs w:val="26"/>
              </w:rPr>
              <w:t>James H. Cawley</w:t>
            </w:r>
            <w:r w:rsidR="002C4219">
              <w:rPr>
                <w:sz w:val="26"/>
                <w:szCs w:val="26"/>
              </w:rPr>
              <w:t>, Dissenting</w:t>
            </w:r>
            <w:bookmarkStart w:id="0" w:name="_GoBack"/>
            <w:bookmarkEnd w:id="0"/>
          </w:p>
        </w:tc>
      </w:tr>
      <w:tr w:rsidR="006C523D" w:rsidRPr="00C0451E" w:rsidTr="006C523D">
        <w:tc>
          <w:tcPr>
            <w:tcW w:w="5715" w:type="dxa"/>
            <w:gridSpan w:val="2"/>
          </w:tcPr>
          <w:p w:rsidR="006C523D" w:rsidRPr="00C0451E" w:rsidRDefault="006C523D" w:rsidP="00FE1143">
            <w:pPr>
              <w:ind w:left="720"/>
              <w:rPr>
                <w:sz w:val="26"/>
                <w:szCs w:val="26"/>
              </w:rPr>
            </w:pPr>
            <w:r>
              <w:rPr>
                <w:sz w:val="26"/>
                <w:szCs w:val="26"/>
              </w:rPr>
              <w:t>Pamela A. Witmer</w:t>
            </w: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AE6B80" w:rsidP="00D73166">
      <w:pPr>
        <w:ind w:left="1440" w:right="990"/>
        <w:jc w:val="both"/>
      </w:pPr>
      <w:r>
        <w:t>Columbia G</w:t>
      </w:r>
      <w:r w:rsidR="00F04CD4">
        <w:t>as of Pennsylvania</w:t>
      </w:r>
      <w:r w:rsidR="00495E19" w:rsidRPr="00495E19">
        <w:t xml:space="preserve"> had </w:t>
      </w:r>
      <w:r>
        <w:t>a pending rate filing</w:t>
      </w:r>
      <w:r w:rsidR="00495E19" w:rsidRPr="00495E19">
        <w:t xml:space="preserve"> at Docket No. </w:t>
      </w:r>
      <w:r w:rsidR="00F04CD4">
        <w:t>R</w:t>
      </w:r>
      <w:r w:rsidR="00F04CD4">
        <w:noBreakHyphen/>
        <w:t>2012</w:t>
      </w:r>
      <w:r w:rsidR="00F04CD4">
        <w:noBreakHyphen/>
      </w:r>
      <w:r w:rsidR="00F04CD4" w:rsidRPr="00F04CD4">
        <w:t>2321748</w:t>
      </w:r>
      <w:r>
        <w:t xml:space="preserve"> </w:t>
      </w:r>
      <w:r w:rsidR="00495E19" w:rsidRPr="00495E19">
        <w:t>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83599A" w:rsidP="0083599A">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81439E" w:rsidP="0081439E">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1439E" w:rsidRDefault="0081439E" w:rsidP="0081439E">
      <w:pPr>
        <w:tabs>
          <w:tab w:val="left" w:pos="2160"/>
          <w:tab w:val="left" w:leader="dot" w:pos="7488"/>
          <w:tab w:val="left" w:pos="8208"/>
        </w:tabs>
        <w:ind w:left="1800" w:right="3330" w:hanging="1800"/>
        <w:jc w:val="both"/>
        <w:rPr>
          <w:b/>
          <w:sz w:val="24"/>
          <w:szCs w:val="24"/>
        </w:rPr>
      </w:pPr>
    </w:p>
    <w:p w:rsidR="0081439E" w:rsidRDefault="0081439E">
      <w:pPr>
        <w:rPr>
          <w:b/>
          <w:sz w:val="24"/>
          <w:szCs w:val="24"/>
        </w:rPr>
      </w:pPr>
      <w:r>
        <w:rPr>
          <w:b/>
          <w:sz w:val="24"/>
          <w:szCs w:val="24"/>
        </w:rPr>
        <w:br w:type="page"/>
      </w: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F161D6" w:rsidP="002033AE">
      <w:pPr>
        <w:tabs>
          <w:tab w:val="left" w:pos="2160"/>
        </w:tabs>
        <w:ind w:left="1440" w:right="990"/>
        <w:jc w:val="both"/>
      </w:pPr>
      <w:r w:rsidRPr="00F161D6">
        <w:t xml:space="preserve">Barometer water companies are used to calculate </w:t>
      </w:r>
      <w:r w:rsidR="00F46DF9">
        <w:t>a current DCF in the first chart.  The second chart</w:t>
      </w:r>
      <w:r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Barometer </w:t>
      </w:r>
      <w:r w:rsidR="005B0F1E">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206B0A">
        <w:rPr>
          <w:sz w:val="26"/>
        </w:rPr>
        <w:t xml:space="preserve"> at</w:t>
      </w:r>
      <w:r w:rsidR="003375A1">
        <w:rPr>
          <w:sz w:val="26"/>
        </w:rPr>
        <w:t>,</w:t>
      </w:r>
      <w:r w:rsidR="00206B0A">
        <w:rPr>
          <w:sz w:val="26"/>
        </w:rPr>
        <w:t xml:space="preserve"> 23 </w:t>
      </w:r>
      <w:proofErr w:type="spellStart"/>
      <w:r w:rsidR="00206B0A">
        <w:rPr>
          <w:sz w:val="26"/>
        </w:rPr>
        <w:t>Pa.B</w:t>
      </w:r>
      <w:proofErr w:type="spellEnd"/>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FF2D5D">
        <w:rPr>
          <w:sz w:val="26"/>
        </w:rPr>
        <w:t xml:space="preserve"> 3015 (e)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D9789A">
        <w:rPr>
          <w:sz w:val="26"/>
        </w:rPr>
        <w:t>March</w:t>
      </w:r>
      <w:r w:rsidR="00AE6B80">
        <w:rPr>
          <w:sz w:val="26"/>
        </w:rPr>
        <w:t xml:space="preserve"> 31</w:t>
      </w:r>
      <w:r w:rsidR="00454EAC">
        <w:rPr>
          <w:sz w:val="26"/>
        </w:rPr>
        <w:t>, 20</w:t>
      </w:r>
      <w:r w:rsidR="00AC5E48">
        <w:rPr>
          <w:sz w:val="26"/>
        </w:rPr>
        <w:t>1</w:t>
      </w:r>
      <w:r w:rsidR="00D9789A">
        <w:rPr>
          <w:sz w:val="26"/>
        </w:rPr>
        <w:t>3</w:t>
      </w:r>
      <w:r w:rsidR="002646A3" w:rsidRPr="00FB56AB">
        <w:rPr>
          <w:rStyle w:val="FootnoteReference"/>
          <w:sz w:val="26"/>
          <w:vertAlign w:val="superscript"/>
        </w:rPr>
        <w:footnoteReference w:id="1"/>
      </w:r>
      <w:r w:rsidR="00926C0B">
        <w:rPr>
          <w:sz w:val="26"/>
        </w:rPr>
        <w:t>.</w:t>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Pr>
          <w:sz w:val="26"/>
        </w:rPr>
        <w:t xml:space="preserve">This Report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D9789A">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ELECTRIC UTILITIES - EIGHT MAJORS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D9789A">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D9789A">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D9789A">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C6254E" w:rsidP="009D6423">
            <w:pPr>
              <w:jc w:val="center"/>
              <w:rPr>
                <w:snapToGrid w:val="0"/>
                <w:color w:val="000000"/>
                <w:sz w:val="18"/>
                <w:szCs w:val="18"/>
              </w:rPr>
            </w:pPr>
            <w:r w:rsidRPr="00006FB7">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D9789A">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D9789A">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r>
              <w:rPr>
                <w:snapToGrid w:val="0"/>
                <w:color w:val="000000"/>
                <w:sz w:val="18"/>
                <w:szCs w:val="18"/>
              </w:rPr>
              <w:t>2007</w:t>
            </w: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12.27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10.33</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7.05</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6.27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7.62</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8.28</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3.91</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3.45</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6.81</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6.81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13.50</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10.06</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13.91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13.91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8.46</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8.46</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r>
              <w:rPr>
                <w:snapToGrid w:val="0"/>
                <w:color w:val="000000"/>
                <w:sz w:val="18"/>
                <w:szCs w:val="18"/>
              </w:rPr>
              <w:t>2008</w:t>
            </w: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12.74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10.97</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6.68</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6.68</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8.00</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8.00</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4.06</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4.06</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4.69</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4.69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10.73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7.15</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13.77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13.77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9.05</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9.05</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2</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10.90</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9.15</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7.17</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7.17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8.80</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8.80</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3.70</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3.70</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7.07</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5.54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12.33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8.81</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14.03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13.29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9.25</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8.63</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3</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9.68</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8.38</w:t>
            </w:r>
          </w:p>
        </w:tc>
        <w:tc>
          <w:tcPr>
            <w:tcW w:w="598" w:type="dxa"/>
          </w:tcPr>
          <w:p w:rsidR="00D9789A" w:rsidRPr="00006FB7" w:rsidRDefault="00D9789A" w:rsidP="007A0B0E">
            <w:pPr>
              <w:jc w:val="right"/>
              <w:rPr>
                <w:snapToGrid w:val="0"/>
                <w:color w:val="000000"/>
                <w:sz w:val="18"/>
                <w:szCs w:val="18"/>
              </w:rPr>
            </w:pPr>
            <w:r w:rsidRPr="000375C2">
              <w:rPr>
                <w:snapToGrid w:val="0"/>
                <w:color w:val="000000"/>
                <w:sz w:val="18"/>
                <w:szCs w:val="18"/>
              </w:rPr>
              <w:t>7.44</w:t>
            </w:r>
          </w:p>
        </w:tc>
        <w:tc>
          <w:tcPr>
            <w:tcW w:w="596" w:type="dxa"/>
          </w:tcPr>
          <w:p w:rsidR="00D9789A" w:rsidRPr="00006FB7" w:rsidRDefault="00D9789A" w:rsidP="007A0B0E">
            <w:pPr>
              <w:jc w:val="right"/>
              <w:rPr>
                <w:snapToGrid w:val="0"/>
                <w:color w:val="000000"/>
                <w:sz w:val="18"/>
                <w:szCs w:val="18"/>
              </w:rPr>
            </w:pPr>
            <w:r w:rsidRPr="000375C2">
              <w:rPr>
                <w:snapToGrid w:val="0"/>
                <w:color w:val="000000"/>
                <w:sz w:val="18"/>
                <w:szCs w:val="18"/>
              </w:rPr>
              <w:t>7.44</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8.12</w:t>
            </w:r>
          </w:p>
        </w:tc>
        <w:tc>
          <w:tcPr>
            <w:tcW w:w="596" w:type="dxa"/>
          </w:tcPr>
          <w:p w:rsidR="00D9789A" w:rsidRPr="00006FB7" w:rsidRDefault="00D9789A" w:rsidP="007A0B0E">
            <w:pPr>
              <w:jc w:val="right"/>
              <w:rPr>
                <w:snapToGrid w:val="0"/>
                <w:color w:val="000000"/>
                <w:sz w:val="18"/>
                <w:szCs w:val="18"/>
              </w:rPr>
            </w:pPr>
            <w:r w:rsidRPr="000375C2">
              <w:rPr>
                <w:snapToGrid w:val="0"/>
                <w:color w:val="000000"/>
                <w:sz w:val="18"/>
                <w:szCs w:val="18"/>
              </w:rPr>
              <w:t>8.12</w:t>
            </w:r>
          </w:p>
        </w:tc>
        <w:tc>
          <w:tcPr>
            <w:tcW w:w="674" w:type="dxa"/>
          </w:tcPr>
          <w:p w:rsidR="00D9789A" w:rsidRPr="00006FB7" w:rsidRDefault="00D9789A" w:rsidP="007A0B0E">
            <w:pPr>
              <w:jc w:val="right"/>
              <w:rPr>
                <w:snapToGrid w:val="0"/>
                <w:color w:val="000000"/>
                <w:sz w:val="18"/>
                <w:szCs w:val="18"/>
              </w:rPr>
            </w:pPr>
            <w:r w:rsidRPr="000375C2">
              <w:rPr>
                <w:snapToGrid w:val="0"/>
                <w:color w:val="000000"/>
                <w:sz w:val="18"/>
                <w:szCs w:val="18"/>
              </w:rPr>
              <w:t>3.48</w:t>
            </w:r>
          </w:p>
        </w:tc>
        <w:tc>
          <w:tcPr>
            <w:tcW w:w="596" w:type="dxa"/>
            <w:gridSpan w:val="2"/>
          </w:tcPr>
          <w:p w:rsidR="00D9789A" w:rsidRPr="00006FB7" w:rsidRDefault="00D9789A" w:rsidP="007A0B0E">
            <w:pPr>
              <w:jc w:val="right"/>
              <w:rPr>
                <w:snapToGrid w:val="0"/>
                <w:color w:val="000000"/>
                <w:sz w:val="18"/>
                <w:szCs w:val="18"/>
              </w:rPr>
            </w:pPr>
            <w:r w:rsidRPr="000375C2">
              <w:rPr>
                <w:snapToGrid w:val="0"/>
                <w:color w:val="000000"/>
                <w:sz w:val="18"/>
                <w:szCs w:val="18"/>
              </w:rPr>
              <w:t>3.48</w:t>
            </w:r>
          </w:p>
        </w:tc>
        <w:tc>
          <w:tcPr>
            <w:tcW w:w="583" w:type="dxa"/>
          </w:tcPr>
          <w:p w:rsidR="00D9789A" w:rsidRPr="00006FB7" w:rsidRDefault="00D9789A" w:rsidP="007A0B0E">
            <w:pPr>
              <w:jc w:val="right"/>
              <w:rPr>
                <w:snapToGrid w:val="0"/>
                <w:color w:val="000000"/>
                <w:sz w:val="18"/>
                <w:szCs w:val="18"/>
              </w:rPr>
            </w:pPr>
            <w:r w:rsidRPr="000375C2">
              <w:rPr>
                <w:snapToGrid w:val="0"/>
                <w:color w:val="000000"/>
                <w:sz w:val="18"/>
                <w:szCs w:val="18"/>
              </w:rPr>
              <w:t>6.35</w:t>
            </w:r>
          </w:p>
        </w:tc>
        <w:tc>
          <w:tcPr>
            <w:tcW w:w="626" w:type="dxa"/>
            <w:gridSpan w:val="2"/>
          </w:tcPr>
          <w:p w:rsidR="00D9789A" w:rsidRPr="00006FB7" w:rsidRDefault="00D9789A" w:rsidP="007A0B0E">
            <w:pPr>
              <w:jc w:val="right"/>
              <w:rPr>
                <w:snapToGrid w:val="0"/>
                <w:color w:val="000000"/>
                <w:sz w:val="18"/>
                <w:szCs w:val="18"/>
              </w:rPr>
            </w:pPr>
            <w:r w:rsidRPr="000375C2">
              <w:rPr>
                <w:snapToGrid w:val="0"/>
                <w:color w:val="000000"/>
                <w:sz w:val="18"/>
                <w:szCs w:val="18"/>
              </w:rPr>
              <w:t>4.78</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9.08</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8.17</w:t>
            </w:r>
          </w:p>
        </w:tc>
        <w:tc>
          <w:tcPr>
            <w:tcW w:w="761" w:type="dxa"/>
          </w:tcPr>
          <w:p w:rsidR="00D9789A" w:rsidRPr="00006FB7" w:rsidRDefault="00D9789A" w:rsidP="007A0B0E">
            <w:pPr>
              <w:jc w:val="right"/>
              <w:rPr>
                <w:snapToGrid w:val="0"/>
                <w:color w:val="000000"/>
                <w:sz w:val="18"/>
                <w:szCs w:val="18"/>
              </w:rPr>
            </w:pPr>
            <w:r w:rsidRPr="000375C2">
              <w:rPr>
                <w:snapToGrid w:val="0"/>
                <w:color w:val="000000"/>
                <w:sz w:val="18"/>
                <w:szCs w:val="18"/>
              </w:rPr>
              <w:t>12.56</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11.78</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8.48</w:t>
            </w:r>
          </w:p>
        </w:tc>
        <w:tc>
          <w:tcPr>
            <w:tcW w:w="597" w:type="dxa"/>
          </w:tcPr>
          <w:p w:rsidR="00D9789A" w:rsidRPr="00006FB7" w:rsidRDefault="00D9789A" w:rsidP="007A0B0E">
            <w:pPr>
              <w:jc w:val="right"/>
              <w:rPr>
                <w:snapToGrid w:val="0"/>
                <w:color w:val="000000"/>
                <w:sz w:val="18"/>
                <w:szCs w:val="18"/>
              </w:rPr>
            </w:pPr>
            <w:r w:rsidRPr="000375C2">
              <w:rPr>
                <w:snapToGrid w:val="0"/>
                <w:color w:val="000000"/>
                <w:sz w:val="18"/>
                <w:szCs w:val="18"/>
              </w:rPr>
              <w:t>7.82</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4</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10.39</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8.82</w:t>
            </w:r>
          </w:p>
        </w:tc>
        <w:tc>
          <w:tcPr>
            <w:tcW w:w="598" w:type="dxa"/>
          </w:tcPr>
          <w:p w:rsidR="00D9789A" w:rsidRPr="00006FB7" w:rsidRDefault="00D9789A" w:rsidP="007A0B0E">
            <w:pPr>
              <w:jc w:val="right"/>
              <w:rPr>
                <w:snapToGrid w:val="0"/>
                <w:color w:val="000000"/>
                <w:sz w:val="18"/>
                <w:szCs w:val="18"/>
              </w:rPr>
            </w:pPr>
            <w:r w:rsidRPr="00D8730E">
              <w:rPr>
                <w:snapToGrid w:val="0"/>
                <w:color w:val="000000"/>
                <w:sz w:val="18"/>
                <w:szCs w:val="18"/>
              </w:rPr>
              <w:t>9.06</w:t>
            </w:r>
          </w:p>
        </w:tc>
        <w:tc>
          <w:tcPr>
            <w:tcW w:w="596" w:type="dxa"/>
          </w:tcPr>
          <w:p w:rsidR="00D9789A" w:rsidRPr="00006FB7" w:rsidRDefault="00D9789A" w:rsidP="007A0B0E">
            <w:pPr>
              <w:jc w:val="right"/>
              <w:rPr>
                <w:snapToGrid w:val="0"/>
                <w:color w:val="000000"/>
                <w:sz w:val="18"/>
                <w:szCs w:val="18"/>
              </w:rPr>
            </w:pPr>
            <w:r w:rsidRPr="00D8730E">
              <w:rPr>
                <w:snapToGrid w:val="0"/>
                <w:color w:val="000000"/>
                <w:sz w:val="18"/>
                <w:szCs w:val="18"/>
              </w:rPr>
              <w:t>8.75</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10.52</w:t>
            </w:r>
          </w:p>
        </w:tc>
        <w:tc>
          <w:tcPr>
            <w:tcW w:w="596" w:type="dxa"/>
          </w:tcPr>
          <w:p w:rsidR="00D9789A" w:rsidRPr="00006FB7" w:rsidRDefault="00D9789A" w:rsidP="007A0B0E">
            <w:pPr>
              <w:jc w:val="right"/>
              <w:rPr>
                <w:snapToGrid w:val="0"/>
                <w:color w:val="000000"/>
                <w:sz w:val="18"/>
                <w:szCs w:val="18"/>
              </w:rPr>
            </w:pPr>
            <w:r w:rsidRPr="00D8730E">
              <w:rPr>
                <w:snapToGrid w:val="0"/>
                <w:color w:val="000000"/>
                <w:sz w:val="18"/>
                <w:szCs w:val="18"/>
              </w:rPr>
              <w:t>10.34</w:t>
            </w:r>
          </w:p>
        </w:tc>
        <w:tc>
          <w:tcPr>
            <w:tcW w:w="674" w:type="dxa"/>
          </w:tcPr>
          <w:p w:rsidR="00D9789A" w:rsidRPr="00006FB7" w:rsidRDefault="00D9789A" w:rsidP="007A0B0E">
            <w:pPr>
              <w:jc w:val="right"/>
              <w:rPr>
                <w:snapToGrid w:val="0"/>
                <w:color w:val="000000"/>
                <w:sz w:val="18"/>
                <w:szCs w:val="18"/>
              </w:rPr>
            </w:pPr>
            <w:r w:rsidRPr="00D8730E">
              <w:rPr>
                <w:snapToGrid w:val="0"/>
                <w:color w:val="000000"/>
                <w:sz w:val="18"/>
                <w:szCs w:val="18"/>
              </w:rPr>
              <w:t>4.20</w:t>
            </w:r>
          </w:p>
        </w:tc>
        <w:tc>
          <w:tcPr>
            <w:tcW w:w="596" w:type="dxa"/>
            <w:gridSpan w:val="2"/>
          </w:tcPr>
          <w:p w:rsidR="00D9789A" w:rsidRPr="00006FB7" w:rsidRDefault="00D9789A" w:rsidP="007A0B0E">
            <w:pPr>
              <w:jc w:val="right"/>
              <w:rPr>
                <w:snapToGrid w:val="0"/>
                <w:color w:val="000000"/>
                <w:sz w:val="18"/>
                <w:szCs w:val="18"/>
              </w:rPr>
            </w:pPr>
            <w:r w:rsidRPr="00D8730E">
              <w:rPr>
                <w:snapToGrid w:val="0"/>
                <w:color w:val="000000"/>
                <w:sz w:val="18"/>
                <w:szCs w:val="18"/>
              </w:rPr>
              <w:t>4.25</w:t>
            </w:r>
          </w:p>
        </w:tc>
        <w:tc>
          <w:tcPr>
            <w:tcW w:w="583" w:type="dxa"/>
          </w:tcPr>
          <w:p w:rsidR="00D9789A" w:rsidRPr="00006FB7" w:rsidRDefault="00D9789A" w:rsidP="007A0B0E">
            <w:pPr>
              <w:jc w:val="right"/>
              <w:rPr>
                <w:snapToGrid w:val="0"/>
                <w:color w:val="000000"/>
                <w:sz w:val="18"/>
                <w:szCs w:val="18"/>
              </w:rPr>
            </w:pPr>
            <w:r w:rsidRPr="00D8730E">
              <w:rPr>
                <w:snapToGrid w:val="0"/>
                <w:color w:val="000000"/>
                <w:sz w:val="18"/>
                <w:szCs w:val="18"/>
              </w:rPr>
              <w:t>8.67</w:t>
            </w:r>
          </w:p>
        </w:tc>
        <w:tc>
          <w:tcPr>
            <w:tcW w:w="626" w:type="dxa"/>
            <w:gridSpan w:val="2"/>
          </w:tcPr>
          <w:p w:rsidR="00D9789A" w:rsidRPr="00006FB7" w:rsidRDefault="00D9789A" w:rsidP="007A0B0E">
            <w:pPr>
              <w:jc w:val="right"/>
              <w:rPr>
                <w:snapToGrid w:val="0"/>
                <w:color w:val="000000"/>
                <w:sz w:val="18"/>
                <w:szCs w:val="18"/>
              </w:rPr>
            </w:pPr>
            <w:r w:rsidRPr="00D8730E">
              <w:rPr>
                <w:snapToGrid w:val="0"/>
                <w:color w:val="000000"/>
                <w:sz w:val="18"/>
                <w:szCs w:val="18"/>
              </w:rPr>
              <w:t>7.09</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8.63</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8.65</w:t>
            </w:r>
          </w:p>
        </w:tc>
        <w:tc>
          <w:tcPr>
            <w:tcW w:w="761" w:type="dxa"/>
          </w:tcPr>
          <w:p w:rsidR="00D9789A" w:rsidRPr="00006FB7" w:rsidRDefault="00D9789A" w:rsidP="007A0B0E">
            <w:pPr>
              <w:jc w:val="right"/>
              <w:rPr>
                <w:snapToGrid w:val="0"/>
                <w:color w:val="000000"/>
                <w:sz w:val="18"/>
                <w:szCs w:val="18"/>
              </w:rPr>
            </w:pPr>
            <w:r w:rsidRPr="00D8730E">
              <w:rPr>
                <w:snapToGrid w:val="0"/>
                <w:color w:val="000000"/>
                <w:sz w:val="18"/>
                <w:szCs w:val="18"/>
              </w:rPr>
              <w:t>15.07</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14.25</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9.20</w:t>
            </w:r>
          </w:p>
        </w:tc>
        <w:tc>
          <w:tcPr>
            <w:tcW w:w="597" w:type="dxa"/>
          </w:tcPr>
          <w:p w:rsidR="00D9789A" w:rsidRPr="00006FB7" w:rsidRDefault="00D9789A" w:rsidP="007A0B0E">
            <w:pPr>
              <w:jc w:val="right"/>
              <w:rPr>
                <w:snapToGrid w:val="0"/>
                <w:color w:val="000000"/>
                <w:sz w:val="18"/>
                <w:szCs w:val="18"/>
              </w:rPr>
            </w:pPr>
            <w:r w:rsidRPr="00D8730E">
              <w:rPr>
                <w:snapToGrid w:val="0"/>
                <w:color w:val="000000"/>
                <w:sz w:val="18"/>
                <w:szCs w:val="18"/>
              </w:rPr>
              <w:t>8.50</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r>
              <w:rPr>
                <w:snapToGrid w:val="0"/>
                <w:color w:val="000000"/>
                <w:sz w:val="18"/>
                <w:szCs w:val="18"/>
              </w:rPr>
              <w:t>2009</w:t>
            </w: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10.84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8.84</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10.00</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10.00</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10.90</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10.90</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5.20</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5.20</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10.02</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8.76</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7.55</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7.55</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6.39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5.83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5.22</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4.69</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2</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11.44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9.82</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11.04</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11.04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9.67</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9.67</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7.04</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7.04</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11.84</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10.64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3.42</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8.30</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8.01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7.67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7.20</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6.93</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11.27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10.36</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10.47</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10.47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9.05</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9.05</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8.26</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8.26</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10.17</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8.49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6.96</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9.05</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10.34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9.51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9.74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8.63</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11.58</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7.70</w:t>
            </w:r>
          </w:p>
        </w:tc>
        <w:tc>
          <w:tcPr>
            <w:tcW w:w="598"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9.20</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9.20</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8.58</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8.40</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10.24</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8.93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8.03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11.15</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9.71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9.21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4.23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3.36</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r>
              <w:rPr>
                <w:snapToGrid w:val="0"/>
                <w:color w:val="000000"/>
                <w:sz w:val="18"/>
                <w:szCs w:val="18"/>
              </w:rPr>
              <w:t>2010</w:t>
            </w: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1</w:t>
            </w:r>
          </w:p>
        </w:tc>
        <w:tc>
          <w:tcPr>
            <w:tcW w:w="597"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p>
        </w:tc>
        <w:tc>
          <w:tcPr>
            <w:tcW w:w="598"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7.48</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7.48</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6.69</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6.69</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11.19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10.17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11.70</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10.43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9.96</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4.71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3.77</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tabs>
                <w:tab w:val="left" w:pos="201"/>
              </w:tabs>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2</w:t>
            </w:r>
          </w:p>
        </w:tc>
        <w:tc>
          <w:tcPr>
            <w:tcW w:w="597"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p>
        </w:tc>
        <w:tc>
          <w:tcPr>
            <w:tcW w:w="598"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6.41</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6.41</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12.28</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10.19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13.41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11.89</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8.04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6.97</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5.89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4.47</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3</w:t>
            </w:r>
          </w:p>
        </w:tc>
        <w:tc>
          <w:tcPr>
            <w:tcW w:w="597" w:type="dxa"/>
          </w:tcPr>
          <w:p w:rsidR="00D9789A" w:rsidRPr="000375C2" w:rsidRDefault="00D9789A" w:rsidP="007A0B0E">
            <w:pPr>
              <w:jc w:val="right"/>
              <w:rPr>
                <w:snapToGrid w:val="0"/>
                <w:color w:val="000000"/>
                <w:sz w:val="18"/>
                <w:szCs w:val="18"/>
              </w:rPr>
            </w:pPr>
          </w:p>
        </w:tc>
        <w:tc>
          <w:tcPr>
            <w:tcW w:w="597" w:type="dxa"/>
          </w:tcPr>
          <w:p w:rsidR="00D9789A" w:rsidRPr="000375C2" w:rsidRDefault="00D9789A" w:rsidP="007A0B0E">
            <w:pPr>
              <w:jc w:val="right"/>
              <w:rPr>
                <w:snapToGrid w:val="0"/>
                <w:color w:val="000000"/>
                <w:sz w:val="18"/>
                <w:szCs w:val="18"/>
              </w:rPr>
            </w:pPr>
          </w:p>
        </w:tc>
        <w:tc>
          <w:tcPr>
            <w:tcW w:w="598" w:type="dxa"/>
          </w:tcPr>
          <w:p w:rsidR="00D9789A" w:rsidRPr="000375C2" w:rsidRDefault="00D9789A" w:rsidP="007A0B0E">
            <w:pPr>
              <w:jc w:val="right"/>
              <w:rPr>
                <w:snapToGrid w:val="0"/>
                <w:color w:val="000000"/>
                <w:sz w:val="18"/>
                <w:szCs w:val="18"/>
              </w:rPr>
            </w:pPr>
          </w:p>
        </w:tc>
        <w:tc>
          <w:tcPr>
            <w:tcW w:w="596" w:type="dxa"/>
          </w:tcPr>
          <w:p w:rsidR="00D9789A" w:rsidRPr="000375C2" w:rsidRDefault="00D9789A" w:rsidP="007A0B0E">
            <w:pPr>
              <w:jc w:val="right"/>
              <w:rPr>
                <w:snapToGrid w:val="0"/>
                <w:color w:val="000000"/>
                <w:sz w:val="18"/>
                <w:szCs w:val="18"/>
              </w:rPr>
            </w:pPr>
          </w:p>
        </w:tc>
        <w:tc>
          <w:tcPr>
            <w:tcW w:w="597" w:type="dxa"/>
          </w:tcPr>
          <w:p w:rsidR="00D9789A" w:rsidRPr="000375C2" w:rsidRDefault="00D9789A" w:rsidP="007A0B0E">
            <w:pPr>
              <w:jc w:val="right"/>
              <w:rPr>
                <w:snapToGrid w:val="0"/>
                <w:color w:val="000000"/>
                <w:sz w:val="18"/>
                <w:szCs w:val="18"/>
              </w:rPr>
            </w:pPr>
          </w:p>
        </w:tc>
        <w:tc>
          <w:tcPr>
            <w:tcW w:w="596" w:type="dxa"/>
          </w:tcPr>
          <w:p w:rsidR="00D9789A" w:rsidRPr="000375C2" w:rsidRDefault="00D9789A" w:rsidP="007A0B0E">
            <w:pPr>
              <w:jc w:val="right"/>
              <w:rPr>
                <w:snapToGrid w:val="0"/>
                <w:color w:val="000000"/>
                <w:sz w:val="18"/>
                <w:szCs w:val="18"/>
              </w:rPr>
            </w:pPr>
          </w:p>
        </w:tc>
        <w:tc>
          <w:tcPr>
            <w:tcW w:w="674" w:type="dxa"/>
          </w:tcPr>
          <w:p w:rsidR="00D9789A" w:rsidRPr="000375C2" w:rsidRDefault="00D9789A" w:rsidP="007A0B0E">
            <w:pPr>
              <w:jc w:val="right"/>
              <w:rPr>
                <w:snapToGrid w:val="0"/>
                <w:color w:val="000000"/>
                <w:sz w:val="18"/>
                <w:szCs w:val="18"/>
              </w:rPr>
            </w:pPr>
            <w:r>
              <w:rPr>
                <w:snapToGrid w:val="0"/>
                <w:color w:val="000000"/>
                <w:sz w:val="18"/>
                <w:szCs w:val="18"/>
              </w:rPr>
              <w:t>6.63</w:t>
            </w:r>
          </w:p>
        </w:tc>
        <w:tc>
          <w:tcPr>
            <w:tcW w:w="596" w:type="dxa"/>
            <w:gridSpan w:val="2"/>
          </w:tcPr>
          <w:p w:rsidR="00D9789A" w:rsidRPr="000375C2" w:rsidRDefault="00D9789A" w:rsidP="007A0B0E">
            <w:pPr>
              <w:jc w:val="right"/>
              <w:rPr>
                <w:snapToGrid w:val="0"/>
                <w:color w:val="000000"/>
                <w:sz w:val="18"/>
                <w:szCs w:val="18"/>
              </w:rPr>
            </w:pPr>
            <w:r>
              <w:rPr>
                <w:snapToGrid w:val="0"/>
                <w:color w:val="000000"/>
                <w:sz w:val="18"/>
                <w:szCs w:val="18"/>
              </w:rPr>
              <w:t>6.63</w:t>
            </w:r>
          </w:p>
        </w:tc>
        <w:tc>
          <w:tcPr>
            <w:tcW w:w="583" w:type="dxa"/>
          </w:tcPr>
          <w:p w:rsidR="00D9789A" w:rsidRPr="000375C2" w:rsidRDefault="00D9789A" w:rsidP="007A0B0E">
            <w:pPr>
              <w:jc w:val="right"/>
              <w:rPr>
                <w:snapToGrid w:val="0"/>
                <w:color w:val="000000"/>
                <w:sz w:val="18"/>
                <w:szCs w:val="18"/>
              </w:rPr>
            </w:pPr>
            <w:r>
              <w:rPr>
                <w:snapToGrid w:val="0"/>
                <w:color w:val="000000"/>
                <w:sz w:val="18"/>
                <w:szCs w:val="18"/>
              </w:rPr>
              <w:t>12.19</w:t>
            </w:r>
          </w:p>
        </w:tc>
        <w:tc>
          <w:tcPr>
            <w:tcW w:w="626" w:type="dxa"/>
            <w:gridSpan w:val="2"/>
          </w:tcPr>
          <w:p w:rsidR="00D9789A" w:rsidRPr="000375C2" w:rsidRDefault="00D9789A" w:rsidP="007A0B0E">
            <w:pPr>
              <w:jc w:val="right"/>
              <w:rPr>
                <w:snapToGrid w:val="0"/>
                <w:color w:val="000000"/>
                <w:sz w:val="18"/>
                <w:szCs w:val="18"/>
              </w:rPr>
            </w:pPr>
            <w:r>
              <w:rPr>
                <w:snapToGrid w:val="0"/>
                <w:color w:val="000000"/>
                <w:sz w:val="18"/>
                <w:szCs w:val="18"/>
              </w:rPr>
              <w:t>10.23</w:t>
            </w:r>
          </w:p>
        </w:tc>
        <w:tc>
          <w:tcPr>
            <w:tcW w:w="597" w:type="dxa"/>
          </w:tcPr>
          <w:p w:rsidR="00D9789A" w:rsidRPr="000375C2" w:rsidRDefault="00D9789A" w:rsidP="007A0B0E">
            <w:pPr>
              <w:jc w:val="right"/>
              <w:rPr>
                <w:snapToGrid w:val="0"/>
                <w:color w:val="000000"/>
                <w:sz w:val="18"/>
                <w:szCs w:val="18"/>
              </w:rPr>
            </w:pPr>
            <w:r>
              <w:rPr>
                <w:snapToGrid w:val="0"/>
                <w:color w:val="000000"/>
                <w:sz w:val="18"/>
                <w:szCs w:val="18"/>
              </w:rPr>
              <w:t>12.46</w:t>
            </w:r>
          </w:p>
        </w:tc>
        <w:tc>
          <w:tcPr>
            <w:tcW w:w="597" w:type="dxa"/>
          </w:tcPr>
          <w:p w:rsidR="00D9789A" w:rsidRPr="000375C2" w:rsidRDefault="00D9789A" w:rsidP="007A0B0E">
            <w:pPr>
              <w:jc w:val="right"/>
              <w:rPr>
                <w:snapToGrid w:val="0"/>
                <w:color w:val="000000"/>
                <w:sz w:val="18"/>
                <w:szCs w:val="18"/>
              </w:rPr>
            </w:pPr>
            <w:r>
              <w:rPr>
                <w:snapToGrid w:val="0"/>
                <w:color w:val="000000"/>
                <w:sz w:val="18"/>
                <w:szCs w:val="18"/>
              </w:rPr>
              <w:t>11.97</w:t>
            </w:r>
          </w:p>
        </w:tc>
        <w:tc>
          <w:tcPr>
            <w:tcW w:w="761" w:type="dxa"/>
          </w:tcPr>
          <w:p w:rsidR="00D9789A" w:rsidRPr="000375C2" w:rsidRDefault="00D9789A" w:rsidP="007A0B0E">
            <w:pPr>
              <w:jc w:val="right"/>
              <w:rPr>
                <w:snapToGrid w:val="0"/>
                <w:color w:val="000000"/>
                <w:sz w:val="18"/>
                <w:szCs w:val="18"/>
              </w:rPr>
            </w:pPr>
            <w:r>
              <w:rPr>
                <w:snapToGrid w:val="0"/>
                <w:color w:val="000000"/>
                <w:sz w:val="18"/>
                <w:szCs w:val="18"/>
              </w:rPr>
              <w:t>8.37</w:t>
            </w:r>
          </w:p>
        </w:tc>
        <w:tc>
          <w:tcPr>
            <w:tcW w:w="597" w:type="dxa"/>
          </w:tcPr>
          <w:p w:rsidR="00D9789A" w:rsidRPr="000375C2" w:rsidRDefault="00D9789A" w:rsidP="007A0B0E">
            <w:pPr>
              <w:jc w:val="right"/>
              <w:rPr>
                <w:snapToGrid w:val="0"/>
                <w:color w:val="000000"/>
                <w:sz w:val="18"/>
                <w:szCs w:val="18"/>
              </w:rPr>
            </w:pPr>
            <w:r>
              <w:rPr>
                <w:snapToGrid w:val="0"/>
                <w:color w:val="000000"/>
                <w:sz w:val="18"/>
                <w:szCs w:val="18"/>
              </w:rPr>
              <w:t>7.32</w:t>
            </w:r>
          </w:p>
        </w:tc>
        <w:tc>
          <w:tcPr>
            <w:tcW w:w="597" w:type="dxa"/>
          </w:tcPr>
          <w:p w:rsidR="00D9789A" w:rsidRPr="000375C2" w:rsidRDefault="00D9789A" w:rsidP="007A0B0E">
            <w:pPr>
              <w:jc w:val="right"/>
              <w:rPr>
                <w:snapToGrid w:val="0"/>
                <w:color w:val="000000"/>
                <w:sz w:val="18"/>
                <w:szCs w:val="18"/>
              </w:rPr>
            </w:pPr>
            <w:r>
              <w:rPr>
                <w:snapToGrid w:val="0"/>
                <w:color w:val="000000"/>
                <w:sz w:val="18"/>
                <w:szCs w:val="18"/>
              </w:rPr>
              <w:t>8.24</w:t>
            </w:r>
          </w:p>
        </w:tc>
        <w:tc>
          <w:tcPr>
            <w:tcW w:w="597" w:type="dxa"/>
          </w:tcPr>
          <w:p w:rsidR="00D9789A" w:rsidRPr="000375C2" w:rsidRDefault="00D9789A" w:rsidP="007A0B0E">
            <w:pPr>
              <w:jc w:val="right"/>
              <w:rPr>
                <w:snapToGrid w:val="0"/>
                <w:color w:val="000000"/>
                <w:sz w:val="18"/>
                <w:szCs w:val="18"/>
              </w:rPr>
            </w:pPr>
            <w:r>
              <w:rPr>
                <w:snapToGrid w:val="0"/>
                <w:color w:val="000000"/>
                <w:sz w:val="18"/>
                <w:szCs w:val="18"/>
              </w:rPr>
              <w:t>6.83</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bookmarkStart w:id="1" w:name="_Hlk202151626"/>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4</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14.35</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9.61</w:t>
            </w:r>
          </w:p>
        </w:tc>
        <w:tc>
          <w:tcPr>
            <w:tcW w:w="598" w:type="dxa"/>
          </w:tcPr>
          <w:p w:rsidR="00D9789A" w:rsidRPr="00D8730E" w:rsidRDefault="00D9789A" w:rsidP="007A0B0E">
            <w:pPr>
              <w:jc w:val="right"/>
              <w:rPr>
                <w:snapToGrid w:val="0"/>
                <w:color w:val="000000"/>
                <w:sz w:val="18"/>
                <w:szCs w:val="18"/>
              </w:rPr>
            </w:pPr>
            <w:r>
              <w:rPr>
                <w:snapToGrid w:val="0"/>
                <w:color w:val="000000"/>
                <w:sz w:val="18"/>
                <w:szCs w:val="18"/>
              </w:rPr>
              <w:t>7.91</w:t>
            </w:r>
          </w:p>
        </w:tc>
        <w:tc>
          <w:tcPr>
            <w:tcW w:w="596" w:type="dxa"/>
          </w:tcPr>
          <w:p w:rsidR="00D9789A" w:rsidRPr="00D8730E" w:rsidRDefault="00D9789A" w:rsidP="007A0B0E">
            <w:pPr>
              <w:jc w:val="right"/>
              <w:rPr>
                <w:snapToGrid w:val="0"/>
                <w:color w:val="000000"/>
                <w:sz w:val="18"/>
                <w:szCs w:val="18"/>
              </w:rPr>
            </w:pPr>
            <w:r>
              <w:rPr>
                <w:snapToGrid w:val="0"/>
                <w:color w:val="000000"/>
                <w:sz w:val="18"/>
                <w:szCs w:val="18"/>
              </w:rPr>
              <w:t>6.98</w:t>
            </w:r>
          </w:p>
        </w:tc>
        <w:tc>
          <w:tcPr>
            <w:tcW w:w="597" w:type="dxa"/>
          </w:tcPr>
          <w:p w:rsidR="00D9789A" w:rsidRPr="00D8730E" w:rsidRDefault="00D9789A" w:rsidP="007A0B0E">
            <w:pPr>
              <w:jc w:val="right"/>
              <w:rPr>
                <w:snapToGrid w:val="0"/>
                <w:color w:val="000000"/>
                <w:sz w:val="18"/>
                <w:szCs w:val="18"/>
              </w:rPr>
            </w:pPr>
          </w:p>
        </w:tc>
        <w:tc>
          <w:tcPr>
            <w:tcW w:w="596" w:type="dxa"/>
          </w:tcPr>
          <w:p w:rsidR="00D9789A" w:rsidRPr="00D8730E" w:rsidRDefault="00D9789A" w:rsidP="007A0B0E">
            <w:pPr>
              <w:jc w:val="right"/>
              <w:rPr>
                <w:snapToGrid w:val="0"/>
                <w:color w:val="000000"/>
                <w:sz w:val="18"/>
                <w:szCs w:val="18"/>
              </w:rPr>
            </w:pPr>
          </w:p>
        </w:tc>
        <w:tc>
          <w:tcPr>
            <w:tcW w:w="674" w:type="dxa"/>
          </w:tcPr>
          <w:p w:rsidR="00D9789A" w:rsidRPr="00D8730E" w:rsidRDefault="00D9789A" w:rsidP="007A0B0E">
            <w:pPr>
              <w:jc w:val="right"/>
              <w:rPr>
                <w:snapToGrid w:val="0"/>
                <w:color w:val="000000"/>
                <w:sz w:val="18"/>
                <w:szCs w:val="18"/>
              </w:rPr>
            </w:pPr>
            <w:r>
              <w:rPr>
                <w:snapToGrid w:val="0"/>
                <w:color w:val="000000"/>
                <w:sz w:val="18"/>
                <w:szCs w:val="18"/>
              </w:rPr>
              <w:t>4.78</w:t>
            </w:r>
          </w:p>
        </w:tc>
        <w:tc>
          <w:tcPr>
            <w:tcW w:w="596" w:type="dxa"/>
            <w:gridSpan w:val="2"/>
          </w:tcPr>
          <w:p w:rsidR="00D9789A" w:rsidRPr="00D8730E" w:rsidRDefault="00D9789A" w:rsidP="007A0B0E">
            <w:pPr>
              <w:jc w:val="right"/>
              <w:rPr>
                <w:snapToGrid w:val="0"/>
                <w:color w:val="000000"/>
                <w:sz w:val="18"/>
                <w:szCs w:val="18"/>
              </w:rPr>
            </w:pPr>
            <w:r>
              <w:rPr>
                <w:snapToGrid w:val="0"/>
                <w:color w:val="000000"/>
                <w:sz w:val="18"/>
                <w:szCs w:val="18"/>
              </w:rPr>
              <w:t>4.80</w:t>
            </w:r>
          </w:p>
        </w:tc>
        <w:tc>
          <w:tcPr>
            <w:tcW w:w="583" w:type="dxa"/>
          </w:tcPr>
          <w:p w:rsidR="00D9789A" w:rsidRPr="00D8730E" w:rsidRDefault="00D9789A" w:rsidP="007A0B0E">
            <w:pPr>
              <w:jc w:val="right"/>
              <w:rPr>
                <w:snapToGrid w:val="0"/>
                <w:color w:val="000000"/>
                <w:sz w:val="18"/>
                <w:szCs w:val="18"/>
              </w:rPr>
            </w:pPr>
            <w:r>
              <w:rPr>
                <w:snapToGrid w:val="0"/>
                <w:color w:val="000000"/>
                <w:sz w:val="18"/>
                <w:szCs w:val="18"/>
              </w:rPr>
              <w:t>6.88</w:t>
            </w:r>
          </w:p>
        </w:tc>
        <w:tc>
          <w:tcPr>
            <w:tcW w:w="626" w:type="dxa"/>
            <w:gridSpan w:val="2"/>
          </w:tcPr>
          <w:p w:rsidR="00D9789A" w:rsidRPr="00D8730E" w:rsidRDefault="00D9789A" w:rsidP="007A0B0E">
            <w:pPr>
              <w:jc w:val="right"/>
              <w:rPr>
                <w:snapToGrid w:val="0"/>
                <w:color w:val="000000"/>
                <w:sz w:val="18"/>
                <w:szCs w:val="18"/>
              </w:rPr>
            </w:pPr>
            <w:r>
              <w:rPr>
                <w:snapToGrid w:val="0"/>
                <w:color w:val="000000"/>
                <w:sz w:val="18"/>
                <w:szCs w:val="18"/>
              </w:rPr>
              <w:t>4.69</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12.95</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11.55</w:t>
            </w:r>
          </w:p>
        </w:tc>
        <w:tc>
          <w:tcPr>
            <w:tcW w:w="761" w:type="dxa"/>
          </w:tcPr>
          <w:p w:rsidR="00D9789A" w:rsidRPr="00D8730E" w:rsidRDefault="00D9789A" w:rsidP="007A0B0E">
            <w:pPr>
              <w:jc w:val="right"/>
              <w:rPr>
                <w:snapToGrid w:val="0"/>
                <w:color w:val="000000"/>
                <w:sz w:val="18"/>
                <w:szCs w:val="18"/>
              </w:rPr>
            </w:pPr>
            <w:r>
              <w:rPr>
                <w:snapToGrid w:val="0"/>
                <w:color w:val="000000"/>
                <w:sz w:val="18"/>
                <w:szCs w:val="18"/>
              </w:rPr>
              <w:t>9.11</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8.10</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6.12</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4.86</w:t>
            </w:r>
          </w:p>
        </w:tc>
      </w:tr>
      <w:bookmarkEnd w:id="1"/>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r>
              <w:rPr>
                <w:snapToGrid w:val="0"/>
                <w:color w:val="000000"/>
                <w:sz w:val="18"/>
                <w:szCs w:val="18"/>
              </w:rPr>
              <w:t>2011</w:t>
            </w:r>
          </w:p>
        </w:tc>
        <w:tc>
          <w:tcPr>
            <w:tcW w:w="169" w:type="dxa"/>
          </w:tcPr>
          <w:p w:rsidR="00D9789A" w:rsidRDefault="00D9789A" w:rsidP="0081397F">
            <w:pPr>
              <w:jc w:val="center"/>
              <w:rPr>
                <w:snapToGrid w:val="0"/>
                <w:color w:val="000000"/>
                <w:sz w:val="18"/>
                <w:szCs w:val="18"/>
              </w:rPr>
            </w:pPr>
            <w:r>
              <w:rPr>
                <w:snapToGrid w:val="0"/>
                <w:color w:val="000000"/>
                <w:sz w:val="18"/>
                <w:szCs w:val="18"/>
              </w:rPr>
              <w:t>1</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11.74</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11.34</w:t>
            </w:r>
          </w:p>
        </w:tc>
        <w:tc>
          <w:tcPr>
            <w:tcW w:w="598" w:type="dxa"/>
          </w:tcPr>
          <w:p w:rsidR="00D9789A" w:rsidRPr="00D8730E" w:rsidRDefault="00D9789A" w:rsidP="007A0B0E">
            <w:pPr>
              <w:jc w:val="right"/>
              <w:rPr>
                <w:snapToGrid w:val="0"/>
                <w:color w:val="000000"/>
                <w:sz w:val="18"/>
                <w:szCs w:val="18"/>
              </w:rPr>
            </w:pPr>
            <w:r>
              <w:rPr>
                <w:snapToGrid w:val="0"/>
                <w:color w:val="000000"/>
                <w:sz w:val="18"/>
                <w:szCs w:val="18"/>
              </w:rPr>
              <w:t>8.31</w:t>
            </w:r>
          </w:p>
        </w:tc>
        <w:tc>
          <w:tcPr>
            <w:tcW w:w="596" w:type="dxa"/>
          </w:tcPr>
          <w:p w:rsidR="00D9789A" w:rsidRPr="00D8730E" w:rsidRDefault="00D9789A" w:rsidP="007A0B0E">
            <w:pPr>
              <w:jc w:val="right"/>
              <w:rPr>
                <w:snapToGrid w:val="0"/>
                <w:color w:val="000000"/>
                <w:sz w:val="18"/>
                <w:szCs w:val="18"/>
              </w:rPr>
            </w:pPr>
            <w:r>
              <w:rPr>
                <w:snapToGrid w:val="0"/>
                <w:color w:val="000000"/>
                <w:sz w:val="18"/>
                <w:szCs w:val="18"/>
              </w:rPr>
              <w:t>8.31</w:t>
            </w:r>
          </w:p>
        </w:tc>
        <w:tc>
          <w:tcPr>
            <w:tcW w:w="597" w:type="dxa"/>
          </w:tcPr>
          <w:p w:rsidR="00D9789A" w:rsidRPr="00D8730E" w:rsidRDefault="00D9789A" w:rsidP="007A0B0E">
            <w:pPr>
              <w:jc w:val="right"/>
              <w:rPr>
                <w:snapToGrid w:val="0"/>
                <w:color w:val="000000"/>
                <w:sz w:val="18"/>
                <w:szCs w:val="18"/>
              </w:rPr>
            </w:pPr>
          </w:p>
        </w:tc>
        <w:tc>
          <w:tcPr>
            <w:tcW w:w="596" w:type="dxa"/>
          </w:tcPr>
          <w:p w:rsidR="00D9789A" w:rsidRPr="00D8730E" w:rsidRDefault="00D9789A" w:rsidP="007A0B0E">
            <w:pPr>
              <w:jc w:val="right"/>
              <w:rPr>
                <w:snapToGrid w:val="0"/>
                <w:color w:val="000000"/>
                <w:sz w:val="18"/>
                <w:szCs w:val="18"/>
              </w:rPr>
            </w:pPr>
          </w:p>
        </w:tc>
        <w:tc>
          <w:tcPr>
            <w:tcW w:w="674" w:type="dxa"/>
          </w:tcPr>
          <w:p w:rsidR="00D9789A" w:rsidRPr="00D8730E" w:rsidRDefault="00D9789A" w:rsidP="007A0B0E">
            <w:pPr>
              <w:jc w:val="right"/>
              <w:rPr>
                <w:snapToGrid w:val="0"/>
                <w:color w:val="000000"/>
                <w:sz w:val="18"/>
                <w:szCs w:val="18"/>
              </w:rPr>
            </w:pPr>
            <w:r>
              <w:rPr>
                <w:snapToGrid w:val="0"/>
                <w:color w:val="000000"/>
                <w:sz w:val="18"/>
                <w:szCs w:val="18"/>
              </w:rPr>
              <w:t>8.43</w:t>
            </w:r>
          </w:p>
        </w:tc>
        <w:tc>
          <w:tcPr>
            <w:tcW w:w="596" w:type="dxa"/>
            <w:gridSpan w:val="2"/>
          </w:tcPr>
          <w:p w:rsidR="00D9789A" w:rsidRPr="00D8730E" w:rsidRDefault="00D9789A" w:rsidP="007A0B0E">
            <w:pPr>
              <w:jc w:val="right"/>
              <w:rPr>
                <w:snapToGrid w:val="0"/>
                <w:color w:val="000000"/>
                <w:sz w:val="18"/>
                <w:szCs w:val="18"/>
              </w:rPr>
            </w:pPr>
            <w:r>
              <w:rPr>
                <w:snapToGrid w:val="0"/>
                <w:color w:val="000000"/>
                <w:sz w:val="18"/>
                <w:szCs w:val="18"/>
              </w:rPr>
              <w:t>6.80</w:t>
            </w:r>
          </w:p>
        </w:tc>
        <w:tc>
          <w:tcPr>
            <w:tcW w:w="583" w:type="dxa"/>
          </w:tcPr>
          <w:p w:rsidR="00D9789A" w:rsidRPr="00D8730E" w:rsidRDefault="00D9789A" w:rsidP="007A0B0E">
            <w:pPr>
              <w:jc w:val="right"/>
              <w:rPr>
                <w:snapToGrid w:val="0"/>
                <w:color w:val="000000"/>
                <w:sz w:val="18"/>
                <w:szCs w:val="18"/>
              </w:rPr>
            </w:pPr>
            <w:r>
              <w:rPr>
                <w:snapToGrid w:val="0"/>
                <w:color w:val="000000"/>
                <w:sz w:val="18"/>
                <w:szCs w:val="18"/>
              </w:rPr>
              <w:t>10.90</w:t>
            </w:r>
          </w:p>
        </w:tc>
        <w:tc>
          <w:tcPr>
            <w:tcW w:w="626" w:type="dxa"/>
            <w:gridSpan w:val="2"/>
          </w:tcPr>
          <w:p w:rsidR="00D9789A" w:rsidRPr="00D8730E" w:rsidRDefault="00D9789A" w:rsidP="007A0B0E">
            <w:pPr>
              <w:jc w:val="right"/>
              <w:rPr>
                <w:snapToGrid w:val="0"/>
                <w:color w:val="000000"/>
                <w:sz w:val="18"/>
                <w:szCs w:val="18"/>
              </w:rPr>
            </w:pPr>
            <w:r>
              <w:rPr>
                <w:snapToGrid w:val="0"/>
                <w:color w:val="000000"/>
                <w:sz w:val="18"/>
                <w:szCs w:val="18"/>
              </w:rPr>
              <w:t>8.55</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13.46</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13.47</w:t>
            </w:r>
          </w:p>
        </w:tc>
        <w:tc>
          <w:tcPr>
            <w:tcW w:w="761" w:type="dxa"/>
          </w:tcPr>
          <w:p w:rsidR="00D9789A" w:rsidRPr="00D8730E" w:rsidRDefault="00D9789A" w:rsidP="007A0B0E">
            <w:pPr>
              <w:jc w:val="right"/>
              <w:rPr>
                <w:snapToGrid w:val="0"/>
                <w:color w:val="000000"/>
                <w:sz w:val="18"/>
                <w:szCs w:val="18"/>
              </w:rPr>
            </w:pPr>
            <w:r>
              <w:rPr>
                <w:snapToGrid w:val="0"/>
                <w:color w:val="000000"/>
                <w:sz w:val="18"/>
                <w:szCs w:val="18"/>
              </w:rPr>
              <w:t>9.57</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8.62</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10.56</w:t>
            </w:r>
          </w:p>
        </w:tc>
        <w:tc>
          <w:tcPr>
            <w:tcW w:w="597" w:type="dxa"/>
          </w:tcPr>
          <w:p w:rsidR="00D9789A" w:rsidRPr="00D8730E" w:rsidRDefault="00D9789A" w:rsidP="007A0B0E">
            <w:pPr>
              <w:jc w:val="right"/>
              <w:rPr>
                <w:snapToGrid w:val="0"/>
                <w:color w:val="000000"/>
                <w:sz w:val="18"/>
                <w:szCs w:val="18"/>
              </w:rPr>
            </w:pPr>
            <w:r>
              <w:rPr>
                <w:snapToGrid w:val="0"/>
                <w:color w:val="000000"/>
                <w:sz w:val="18"/>
                <w:szCs w:val="18"/>
              </w:rPr>
              <w:t>9.21</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Default="00D9789A" w:rsidP="0081397F">
            <w:pPr>
              <w:jc w:val="center"/>
              <w:rPr>
                <w:snapToGrid w:val="0"/>
                <w:color w:val="000000"/>
                <w:sz w:val="18"/>
                <w:szCs w:val="18"/>
              </w:rPr>
            </w:pPr>
            <w:r>
              <w:rPr>
                <w:snapToGrid w:val="0"/>
                <w:color w:val="000000"/>
                <w:sz w:val="18"/>
                <w:szCs w:val="18"/>
              </w:rPr>
              <w:t>2</w:t>
            </w:r>
          </w:p>
        </w:tc>
        <w:tc>
          <w:tcPr>
            <w:tcW w:w="597" w:type="dxa"/>
          </w:tcPr>
          <w:p w:rsidR="00D9789A" w:rsidRDefault="00D9789A" w:rsidP="007A0B0E">
            <w:pPr>
              <w:jc w:val="right"/>
              <w:rPr>
                <w:snapToGrid w:val="0"/>
                <w:color w:val="000000"/>
                <w:sz w:val="18"/>
                <w:szCs w:val="18"/>
              </w:rPr>
            </w:pPr>
            <w:r>
              <w:rPr>
                <w:snapToGrid w:val="0"/>
                <w:color w:val="000000"/>
                <w:sz w:val="18"/>
                <w:szCs w:val="18"/>
              </w:rPr>
              <w:t>12.25</w:t>
            </w:r>
          </w:p>
        </w:tc>
        <w:tc>
          <w:tcPr>
            <w:tcW w:w="597" w:type="dxa"/>
          </w:tcPr>
          <w:p w:rsidR="00D9789A" w:rsidRDefault="00D9789A" w:rsidP="007A0B0E">
            <w:pPr>
              <w:jc w:val="right"/>
              <w:rPr>
                <w:snapToGrid w:val="0"/>
                <w:color w:val="000000"/>
                <w:sz w:val="18"/>
                <w:szCs w:val="18"/>
              </w:rPr>
            </w:pPr>
            <w:r>
              <w:rPr>
                <w:snapToGrid w:val="0"/>
                <w:color w:val="000000"/>
                <w:sz w:val="18"/>
                <w:szCs w:val="18"/>
              </w:rPr>
              <w:t>11.03</w:t>
            </w:r>
          </w:p>
        </w:tc>
        <w:tc>
          <w:tcPr>
            <w:tcW w:w="598" w:type="dxa"/>
          </w:tcPr>
          <w:p w:rsidR="00D9789A" w:rsidRDefault="00D9789A" w:rsidP="007A0B0E">
            <w:pPr>
              <w:jc w:val="right"/>
              <w:rPr>
                <w:snapToGrid w:val="0"/>
                <w:color w:val="000000"/>
                <w:sz w:val="18"/>
                <w:szCs w:val="18"/>
              </w:rPr>
            </w:pPr>
            <w:r>
              <w:rPr>
                <w:snapToGrid w:val="0"/>
                <w:color w:val="000000"/>
                <w:sz w:val="18"/>
                <w:szCs w:val="18"/>
              </w:rPr>
              <w:t>9.41</w:t>
            </w:r>
          </w:p>
        </w:tc>
        <w:tc>
          <w:tcPr>
            <w:tcW w:w="596" w:type="dxa"/>
          </w:tcPr>
          <w:p w:rsidR="00D9789A" w:rsidRDefault="00D9789A" w:rsidP="007A0B0E">
            <w:pPr>
              <w:jc w:val="right"/>
              <w:rPr>
                <w:snapToGrid w:val="0"/>
                <w:color w:val="000000"/>
                <w:sz w:val="18"/>
                <w:szCs w:val="18"/>
              </w:rPr>
            </w:pPr>
            <w:r>
              <w:rPr>
                <w:snapToGrid w:val="0"/>
                <w:color w:val="000000"/>
                <w:sz w:val="18"/>
                <w:szCs w:val="18"/>
              </w:rPr>
              <w:t>9.41</w:t>
            </w:r>
          </w:p>
        </w:tc>
        <w:tc>
          <w:tcPr>
            <w:tcW w:w="597" w:type="dxa"/>
          </w:tcPr>
          <w:p w:rsidR="00D9789A" w:rsidRDefault="00D9789A" w:rsidP="007A0B0E">
            <w:pPr>
              <w:jc w:val="right"/>
              <w:rPr>
                <w:snapToGrid w:val="0"/>
                <w:color w:val="000000"/>
                <w:sz w:val="18"/>
                <w:szCs w:val="18"/>
              </w:rPr>
            </w:pPr>
            <w:r>
              <w:rPr>
                <w:snapToGrid w:val="0"/>
                <w:color w:val="000000"/>
                <w:sz w:val="18"/>
                <w:szCs w:val="18"/>
              </w:rPr>
              <w:t>10.86</w:t>
            </w:r>
          </w:p>
        </w:tc>
        <w:tc>
          <w:tcPr>
            <w:tcW w:w="596" w:type="dxa"/>
          </w:tcPr>
          <w:p w:rsidR="00D9789A" w:rsidRDefault="00D9789A" w:rsidP="007A0B0E">
            <w:pPr>
              <w:jc w:val="right"/>
              <w:rPr>
                <w:snapToGrid w:val="0"/>
                <w:color w:val="000000"/>
                <w:sz w:val="18"/>
                <w:szCs w:val="18"/>
              </w:rPr>
            </w:pPr>
            <w:r>
              <w:rPr>
                <w:snapToGrid w:val="0"/>
                <w:color w:val="000000"/>
                <w:sz w:val="18"/>
                <w:szCs w:val="18"/>
              </w:rPr>
              <w:t>10.39</w:t>
            </w:r>
          </w:p>
        </w:tc>
        <w:tc>
          <w:tcPr>
            <w:tcW w:w="674" w:type="dxa"/>
          </w:tcPr>
          <w:p w:rsidR="00D9789A" w:rsidRDefault="00D9789A" w:rsidP="007A0B0E">
            <w:pPr>
              <w:jc w:val="right"/>
              <w:rPr>
                <w:snapToGrid w:val="0"/>
                <w:color w:val="000000"/>
                <w:sz w:val="18"/>
                <w:szCs w:val="18"/>
              </w:rPr>
            </w:pPr>
            <w:r>
              <w:rPr>
                <w:snapToGrid w:val="0"/>
                <w:color w:val="000000"/>
                <w:sz w:val="18"/>
                <w:szCs w:val="18"/>
              </w:rPr>
              <w:t>10.05</w:t>
            </w:r>
          </w:p>
        </w:tc>
        <w:tc>
          <w:tcPr>
            <w:tcW w:w="596" w:type="dxa"/>
            <w:gridSpan w:val="2"/>
          </w:tcPr>
          <w:p w:rsidR="00D9789A" w:rsidRDefault="00D9789A" w:rsidP="007A0B0E">
            <w:pPr>
              <w:jc w:val="right"/>
              <w:rPr>
                <w:snapToGrid w:val="0"/>
                <w:color w:val="000000"/>
                <w:sz w:val="18"/>
                <w:szCs w:val="18"/>
              </w:rPr>
            </w:pPr>
            <w:r>
              <w:rPr>
                <w:snapToGrid w:val="0"/>
                <w:color w:val="000000"/>
                <w:sz w:val="18"/>
                <w:szCs w:val="18"/>
              </w:rPr>
              <w:t>8.40</w:t>
            </w:r>
          </w:p>
        </w:tc>
        <w:tc>
          <w:tcPr>
            <w:tcW w:w="583" w:type="dxa"/>
          </w:tcPr>
          <w:p w:rsidR="00D9789A" w:rsidRDefault="00D9789A" w:rsidP="007A0B0E">
            <w:pPr>
              <w:jc w:val="right"/>
              <w:rPr>
                <w:snapToGrid w:val="0"/>
                <w:color w:val="000000"/>
                <w:sz w:val="18"/>
                <w:szCs w:val="18"/>
              </w:rPr>
            </w:pPr>
            <w:r>
              <w:rPr>
                <w:snapToGrid w:val="0"/>
                <w:color w:val="000000"/>
                <w:sz w:val="18"/>
                <w:szCs w:val="18"/>
              </w:rPr>
              <w:t>7.41</w:t>
            </w:r>
          </w:p>
        </w:tc>
        <w:tc>
          <w:tcPr>
            <w:tcW w:w="626" w:type="dxa"/>
            <w:gridSpan w:val="2"/>
          </w:tcPr>
          <w:p w:rsidR="00D9789A" w:rsidRDefault="00D9789A" w:rsidP="007A0B0E">
            <w:pPr>
              <w:jc w:val="right"/>
              <w:rPr>
                <w:snapToGrid w:val="0"/>
                <w:color w:val="000000"/>
                <w:sz w:val="18"/>
                <w:szCs w:val="18"/>
              </w:rPr>
            </w:pPr>
            <w:r>
              <w:rPr>
                <w:snapToGrid w:val="0"/>
                <w:color w:val="000000"/>
                <w:sz w:val="18"/>
                <w:szCs w:val="18"/>
              </w:rPr>
              <w:t>5.81</w:t>
            </w:r>
          </w:p>
        </w:tc>
        <w:tc>
          <w:tcPr>
            <w:tcW w:w="597" w:type="dxa"/>
          </w:tcPr>
          <w:p w:rsidR="00D9789A" w:rsidRDefault="00D9789A" w:rsidP="007A0B0E">
            <w:pPr>
              <w:jc w:val="right"/>
              <w:rPr>
                <w:snapToGrid w:val="0"/>
                <w:color w:val="000000"/>
                <w:sz w:val="18"/>
                <w:szCs w:val="18"/>
              </w:rPr>
            </w:pPr>
            <w:r>
              <w:rPr>
                <w:snapToGrid w:val="0"/>
                <w:color w:val="000000"/>
                <w:sz w:val="18"/>
                <w:szCs w:val="18"/>
              </w:rPr>
              <w:t>14.11</w:t>
            </w:r>
          </w:p>
        </w:tc>
        <w:tc>
          <w:tcPr>
            <w:tcW w:w="597" w:type="dxa"/>
          </w:tcPr>
          <w:p w:rsidR="00D9789A" w:rsidRDefault="00D9789A" w:rsidP="007A0B0E">
            <w:pPr>
              <w:jc w:val="right"/>
              <w:rPr>
                <w:snapToGrid w:val="0"/>
                <w:color w:val="000000"/>
                <w:sz w:val="18"/>
                <w:szCs w:val="18"/>
              </w:rPr>
            </w:pPr>
            <w:r>
              <w:rPr>
                <w:snapToGrid w:val="0"/>
                <w:color w:val="000000"/>
                <w:sz w:val="18"/>
                <w:szCs w:val="18"/>
              </w:rPr>
              <w:t>12.94</w:t>
            </w:r>
          </w:p>
        </w:tc>
        <w:tc>
          <w:tcPr>
            <w:tcW w:w="761" w:type="dxa"/>
          </w:tcPr>
          <w:p w:rsidR="00D9789A" w:rsidRDefault="00D9789A" w:rsidP="007A0B0E">
            <w:pPr>
              <w:jc w:val="right"/>
              <w:rPr>
                <w:snapToGrid w:val="0"/>
                <w:color w:val="000000"/>
                <w:sz w:val="18"/>
                <w:szCs w:val="18"/>
              </w:rPr>
            </w:pPr>
            <w:r>
              <w:rPr>
                <w:snapToGrid w:val="0"/>
                <w:color w:val="000000"/>
                <w:sz w:val="18"/>
                <w:szCs w:val="18"/>
              </w:rPr>
              <w:t>6.51</w:t>
            </w:r>
          </w:p>
        </w:tc>
        <w:tc>
          <w:tcPr>
            <w:tcW w:w="597" w:type="dxa"/>
          </w:tcPr>
          <w:p w:rsidR="00D9789A" w:rsidRDefault="00D9789A" w:rsidP="007A0B0E">
            <w:pPr>
              <w:jc w:val="right"/>
              <w:rPr>
                <w:snapToGrid w:val="0"/>
                <w:color w:val="000000"/>
                <w:sz w:val="18"/>
                <w:szCs w:val="18"/>
              </w:rPr>
            </w:pPr>
            <w:r>
              <w:rPr>
                <w:snapToGrid w:val="0"/>
                <w:color w:val="000000"/>
                <w:sz w:val="18"/>
                <w:szCs w:val="18"/>
              </w:rPr>
              <w:t>6.38</w:t>
            </w:r>
          </w:p>
        </w:tc>
        <w:tc>
          <w:tcPr>
            <w:tcW w:w="597" w:type="dxa"/>
          </w:tcPr>
          <w:p w:rsidR="00D9789A" w:rsidRDefault="00D9789A" w:rsidP="007A0B0E">
            <w:pPr>
              <w:jc w:val="right"/>
              <w:rPr>
                <w:snapToGrid w:val="0"/>
                <w:color w:val="000000"/>
                <w:sz w:val="18"/>
                <w:szCs w:val="18"/>
              </w:rPr>
            </w:pPr>
            <w:r>
              <w:rPr>
                <w:snapToGrid w:val="0"/>
                <w:color w:val="000000"/>
                <w:sz w:val="18"/>
                <w:szCs w:val="18"/>
              </w:rPr>
              <w:t>7.68</w:t>
            </w:r>
          </w:p>
        </w:tc>
        <w:tc>
          <w:tcPr>
            <w:tcW w:w="597" w:type="dxa"/>
          </w:tcPr>
          <w:p w:rsidR="00D9789A" w:rsidRDefault="00D9789A" w:rsidP="007A0B0E">
            <w:pPr>
              <w:jc w:val="right"/>
              <w:rPr>
                <w:snapToGrid w:val="0"/>
                <w:color w:val="000000"/>
                <w:sz w:val="18"/>
                <w:szCs w:val="18"/>
              </w:rPr>
            </w:pPr>
            <w:r>
              <w:rPr>
                <w:snapToGrid w:val="0"/>
                <w:color w:val="000000"/>
                <w:sz w:val="18"/>
                <w:szCs w:val="18"/>
              </w:rPr>
              <w:t>6.43</w:t>
            </w:r>
          </w:p>
        </w:tc>
      </w:tr>
      <w:tr w:rsidR="00D9789A" w:rsidRPr="00006FB7" w:rsidTr="00D9789A">
        <w:trPr>
          <w:gridAfter w:val="2"/>
          <w:wAfter w:w="118" w:type="dxa"/>
          <w:trHeight w:val="216"/>
          <w:tblCellSpacing w:w="7" w:type="dxa"/>
        </w:trPr>
        <w:tc>
          <w:tcPr>
            <w:tcW w:w="637" w:type="dxa"/>
          </w:tcPr>
          <w:p w:rsidR="00D9789A" w:rsidRDefault="00D9789A" w:rsidP="0081397F">
            <w:pPr>
              <w:jc w:val="center"/>
              <w:rPr>
                <w:snapToGrid w:val="0"/>
                <w:color w:val="000000"/>
                <w:sz w:val="18"/>
                <w:szCs w:val="18"/>
              </w:rPr>
            </w:pPr>
            <w:bookmarkStart w:id="2" w:name="_Hlk227053046"/>
          </w:p>
        </w:tc>
        <w:tc>
          <w:tcPr>
            <w:tcW w:w="169" w:type="dxa"/>
          </w:tcPr>
          <w:p w:rsidR="00D9789A" w:rsidRDefault="00D9789A" w:rsidP="0081397F">
            <w:pPr>
              <w:jc w:val="center"/>
              <w:rPr>
                <w:snapToGrid w:val="0"/>
                <w:color w:val="000000"/>
                <w:sz w:val="18"/>
                <w:szCs w:val="18"/>
              </w:rPr>
            </w:pPr>
            <w:r>
              <w:rPr>
                <w:snapToGrid w:val="0"/>
                <w:color w:val="000000"/>
                <w:sz w:val="18"/>
                <w:szCs w:val="18"/>
              </w:rPr>
              <w:t>3</w:t>
            </w:r>
          </w:p>
        </w:tc>
        <w:tc>
          <w:tcPr>
            <w:tcW w:w="597" w:type="dxa"/>
          </w:tcPr>
          <w:p w:rsidR="00D9789A" w:rsidRDefault="00D9789A" w:rsidP="007A0B0E">
            <w:pPr>
              <w:jc w:val="right"/>
              <w:rPr>
                <w:snapToGrid w:val="0"/>
                <w:color w:val="000000"/>
                <w:sz w:val="18"/>
                <w:szCs w:val="18"/>
              </w:rPr>
            </w:pPr>
            <w:r>
              <w:rPr>
                <w:snapToGrid w:val="0"/>
                <w:color w:val="000000"/>
                <w:sz w:val="18"/>
                <w:szCs w:val="18"/>
              </w:rPr>
              <w:t>10.35</w:t>
            </w:r>
          </w:p>
        </w:tc>
        <w:tc>
          <w:tcPr>
            <w:tcW w:w="597" w:type="dxa"/>
          </w:tcPr>
          <w:p w:rsidR="00D9789A" w:rsidRDefault="00D9789A" w:rsidP="007A0B0E">
            <w:pPr>
              <w:jc w:val="right"/>
              <w:rPr>
                <w:snapToGrid w:val="0"/>
                <w:color w:val="000000"/>
                <w:sz w:val="18"/>
                <w:szCs w:val="18"/>
              </w:rPr>
            </w:pPr>
            <w:r>
              <w:rPr>
                <w:snapToGrid w:val="0"/>
                <w:color w:val="000000"/>
                <w:sz w:val="18"/>
                <w:szCs w:val="18"/>
              </w:rPr>
              <w:t>11.07</w:t>
            </w:r>
          </w:p>
        </w:tc>
        <w:tc>
          <w:tcPr>
            <w:tcW w:w="598" w:type="dxa"/>
          </w:tcPr>
          <w:p w:rsidR="00D9789A" w:rsidRDefault="00D9789A" w:rsidP="007A0B0E">
            <w:pPr>
              <w:jc w:val="right"/>
              <w:rPr>
                <w:snapToGrid w:val="0"/>
                <w:color w:val="000000"/>
                <w:sz w:val="18"/>
                <w:szCs w:val="18"/>
              </w:rPr>
            </w:pPr>
            <w:r>
              <w:rPr>
                <w:snapToGrid w:val="0"/>
                <w:color w:val="000000"/>
                <w:sz w:val="18"/>
                <w:szCs w:val="18"/>
              </w:rPr>
              <w:t>8.89</w:t>
            </w:r>
          </w:p>
        </w:tc>
        <w:tc>
          <w:tcPr>
            <w:tcW w:w="596" w:type="dxa"/>
          </w:tcPr>
          <w:p w:rsidR="00D9789A" w:rsidRDefault="00D9789A" w:rsidP="007A0B0E">
            <w:pPr>
              <w:jc w:val="right"/>
              <w:rPr>
                <w:snapToGrid w:val="0"/>
                <w:color w:val="000000"/>
                <w:sz w:val="18"/>
                <w:szCs w:val="18"/>
              </w:rPr>
            </w:pPr>
            <w:r>
              <w:rPr>
                <w:snapToGrid w:val="0"/>
                <w:color w:val="000000"/>
                <w:sz w:val="18"/>
                <w:szCs w:val="18"/>
              </w:rPr>
              <w:t>8.89</w:t>
            </w:r>
          </w:p>
        </w:tc>
        <w:tc>
          <w:tcPr>
            <w:tcW w:w="597" w:type="dxa"/>
          </w:tcPr>
          <w:p w:rsidR="00D9789A" w:rsidRDefault="00D9789A" w:rsidP="007A0B0E">
            <w:pPr>
              <w:jc w:val="right"/>
              <w:rPr>
                <w:snapToGrid w:val="0"/>
                <w:color w:val="000000"/>
                <w:sz w:val="18"/>
                <w:szCs w:val="18"/>
              </w:rPr>
            </w:pPr>
            <w:r>
              <w:rPr>
                <w:snapToGrid w:val="0"/>
                <w:color w:val="000000"/>
                <w:sz w:val="18"/>
                <w:szCs w:val="18"/>
              </w:rPr>
              <w:t>10.05</w:t>
            </w:r>
          </w:p>
        </w:tc>
        <w:tc>
          <w:tcPr>
            <w:tcW w:w="596" w:type="dxa"/>
          </w:tcPr>
          <w:p w:rsidR="00D9789A" w:rsidRDefault="00D9789A" w:rsidP="007A0B0E">
            <w:pPr>
              <w:jc w:val="right"/>
              <w:rPr>
                <w:snapToGrid w:val="0"/>
                <w:color w:val="000000"/>
                <w:sz w:val="18"/>
                <w:szCs w:val="18"/>
              </w:rPr>
            </w:pPr>
            <w:r>
              <w:rPr>
                <w:snapToGrid w:val="0"/>
                <w:color w:val="000000"/>
                <w:sz w:val="18"/>
                <w:szCs w:val="18"/>
              </w:rPr>
              <w:t>9.58</w:t>
            </w:r>
          </w:p>
        </w:tc>
        <w:tc>
          <w:tcPr>
            <w:tcW w:w="674" w:type="dxa"/>
          </w:tcPr>
          <w:p w:rsidR="00D9789A" w:rsidRDefault="00D9789A" w:rsidP="007A0B0E">
            <w:pPr>
              <w:jc w:val="right"/>
              <w:rPr>
                <w:snapToGrid w:val="0"/>
                <w:color w:val="000000"/>
                <w:sz w:val="18"/>
                <w:szCs w:val="18"/>
              </w:rPr>
            </w:pPr>
            <w:r>
              <w:rPr>
                <w:snapToGrid w:val="0"/>
                <w:color w:val="000000"/>
                <w:sz w:val="18"/>
                <w:szCs w:val="18"/>
              </w:rPr>
              <w:t>12.95</w:t>
            </w:r>
          </w:p>
        </w:tc>
        <w:tc>
          <w:tcPr>
            <w:tcW w:w="596" w:type="dxa"/>
            <w:gridSpan w:val="2"/>
          </w:tcPr>
          <w:p w:rsidR="00D9789A" w:rsidRDefault="00D9789A" w:rsidP="007A0B0E">
            <w:pPr>
              <w:jc w:val="right"/>
              <w:rPr>
                <w:snapToGrid w:val="0"/>
                <w:color w:val="000000"/>
                <w:sz w:val="18"/>
                <w:szCs w:val="18"/>
              </w:rPr>
            </w:pPr>
            <w:r>
              <w:rPr>
                <w:snapToGrid w:val="0"/>
                <w:color w:val="000000"/>
                <w:sz w:val="18"/>
                <w:szCs w:val="18"/>
              </w:rPr>
              <w:t>11.21</w:t>
            </w:r>
          </w:p>
        </w:tc>
        <w:tc>
          <w:tcPr>
            <w:tcW w:w="583" w:type="dxa"/>
          </w:tcPr>
          <w:p w:rsidR="00D9789A" w:rsidRDefault="00D9789A" w:rsidP="007A0B0E">
            <w:pPr>
              <w:jc w:val="right"/>
              <w:rPr>
                <w:snapToGrid w:val="0"/>
                <w:color w:val="000000"/>
                <w:sz w:val="18"/>
                <w:szCs w:val="18"/>
              </w:rPr>
            </w:pPr>
            <w:r>
              <w:rPr>
                <w:snapToGrid w:val="0"/>
                <w:color w:val="000000"/>
                <w:sz w:val="18"/>
                <w:szCs w:val="18"/>
              </w:rPr>
              <w:t>11.67</w:t>
            </w:r>
          </w:p>
        </w:tc>
        <w:tc>
          <w:tcPr>
            <w:tcW w:w="626" w:type="dxa"/>
            <w:gridSpan w:val="2"/>
          </w:tcPr>
          <w:p w:rsidR="00D9789A" w:rsidRDefault="00D9789A" w:rsidP="007A0B0E">
            <w:pPr>
              <w:jc w:val="right"/>
              <w:rPr>
                <w:snapToGrid w:val="0"/>
                <w:color w:val="000000"/>
                <w:sz w:val="18"/>
                <w:szCs w:val="18"/>
              </w:rPr>
            </w:pPr>
            <w:r>
              <w:rPr>
                <w:snapToGrid w:val="0"/>
                <w:color w:val="000000"/>
                <w:sz w:val="18"/>
                <w:szCs w:val="18"/>
              </w:rPr>
              <w:t>10.05</w:t>
            </w:r>
          </w:p>
        </w:tc>
        <w:tc>
          <w:tcPr>
            <w:tcW w:w="597" w:type="dxa"/>
          </w:tcPr>
          <w:p w:rsidR="00D9789A" w:rsidRDefault="00D9789A" w:rsidP="007A0B0E">
            <w:pPr>
              <w:jc w:val="right"/>
              <w:rPr>
                <w:snapToGrid w:val="0"/>
                <w:color w:val="000000"/>
                <w:sz w:val="18"/>
                <w:szCs w:val="18"/>
              </w:rPr>
            </w:pPr>
            <w:r>
              <w:rPr>
                <w:snapToGrid w:val="0"/>
                <w:color w:val="000000"/>
                <w:sz w:val="18"/>
                <w:szCs w:val="18"/>
              </w:rPr>
              <w:t>14.84</w:t>
            </w:r>
          </w:p>
        </w:tc>
        <w:tc>
          <w:tcPr>
            <w:tcW w:w="597" w:type="dxa"/>
          </w:tcPr>
          <w:p w:rsidR="00D9789A" w:rsidRDefault="00D9789A" w:rsidP="007A0B0E">
            <w:pPr>
              <w:jc w:val="right"/>
              <w:rPr>
                <w:snapToGrid w:val="0"/>
                <w:color w:val="000000"/>
                <w:sz w:val="18"/>
                <w:szCs w:val="18"/>
              </w:rPr>
            </w:pPr>
            <w:r>
              <w:rPr>
                <w:snapToGrid w:val="0"/>
                <w:color w:val="000000"/>
                <w:sz w:val="18"/>
                <w:szCs w:val="18"/>
              </w:rPr>
              <w:t>12.93</w:t>
            </w:r>
          </w:p>
        </w:tc>
        <w:tc>
          <w:tcPr>
            <w:tcW w:w="761" w:type="dxa"/>
          </w:tcPr>
          <w:p w:rsidR="00D9789A" w:rsidRDefault="00D9789A" w:rsidP="007A0B0E">
            <w:pPr>
              <w:jc w:val="right"/>
              <w:rPr>
                <w:snapToGrid w:val="0"/>
                <w:color w:val="000000"/>
                <w:sz w:val="18"/>
                <w:szCs w:val="18"/>
              </w:rPr>
            </w:pPr>
            <w:r>
              <w:rPr>
                <w:snapToGrid w:val="0"/>
                <w:color w:val="000000"/>
                <w:sz w:val="18"/>
                <w:szCs w:val="18"/>
              </w:rPr>
              <w:t>8.73</w:t>
            </w:r>
          </w:p>
        </w:tc>
        <w:tc>
          <w:tcPr>
            <w:tcW w:w="597" w:type="dxa"/>
          </w:tcPr>
          <w:p w:rsidR="00D9789A" w:rsidRDefault="00D9789A" w:rsidP="007A0B0E">
            <w:pPr>
              <w:jc w:val="right"/>
              <w:rPr>
                <w:snapToGrid w:val="0"/>
                <w:color w:val="000000"/>
                <w:sz w:val="18"/>
                <w:szCs w:val="18"/>
              </w:rPr>
            </w:pPr>
            <w:r>
              <w:rPr>
                <w:snapToGrid w:val="0"/>
                <w:color w:val="000000"/>
                <w:sz w:val="18"/>
                <w:szCs w:val="18"/>
              </w:rPr>
              <w:t>8.18</w:t>
            </w:r>
          </w:p>
        </w:tc>
        <w:tc>
          <w:tcPr>
            <w:tcW w:w="597" w:type="dxa"/>
          </w:tcPr>
          <w:p w:rsidR="00D9789A" w:rsidRDefault="00D9789A" w:rsidP="007A0B0E">
            <w:pPr>
              <w:jc w:val="right"/>
              <w:rPr>
                <w:snapToGrid w:val="0"/>
                <w:color w:val="000000"/>
                <w:sz w:val="18"/>
                <w:szCs w:val="18"/>
              </w:rPr>
            </w:pPr>
            <w:r>
              <w:rPr>
                <w:snapToGrid w:val="0"/>
                <w:color w:val="000000"/>
                <w:sz w:val="18"/>
                <w:szCs w:val="18"/>
              </w:rPr>
              <w:t>9.90</w:t>
            </w:r>
          </w:p>
        </w:tc>
        <w:tc>
          <w:tcPr>
            <w:tcW w:w="597" w:type="dxa"/>
          </w:tcPr>
          <w:p w:rsidR="00D9789A" w:rsidRDefault="00D9789A" w:rsidP="007A0B0E">
            <w:pPr>
              <w:jc w:val="right"/>
              <w:rPr>
                <w:snapToGrid w:val="0"/>
                <w:color w:val="000000"/>
                <w:sz w:val="18"/>
                <w:szCs w:val="18"/>
              </w:rPr>
            </w:pPr>
            <w:r>
              <w:rPr>
                <w:snapToGrid w:val="0"/>
                <w:color w:val="000000"/>
                <w:sz w:val="18"/>
                <w:szCs w:val="18"/>
              </w:rPr>
              <w:t>7.50</w:t>
            </w:r>
          </w:p>
        </w:tc>
      </w:tr>
      <w:tr w:rsidR="00D9789A" w:rsidRPr="00006FB7" w:rsidTr="00D9789A">
        <w:trPr>
          <w:gridAfter w:val="2"/>
          <w:wAfter w:w="118" w:type="dxa"/>
          <w:trHeight w:val="216"/>
          <w:tblCellSpacing w:w="7" w:type="dxa"/>
        </w:trPr>
        <w:tc>
          <w:tcPr>
            <w:tcW w:w="637" w:type="dxa"/>
          </w:tcPr>
          <w:p w:rsidR="00D9789A" w:rsidRDefault="00D9789A" w:rsidP="0081397F">
            <w:pPr>
              <w:jc w:val="center"/>
              <w:rPr>
                <w:snapToGrid w:val="0"/>
                <w:color w:val="000000"/>
                <w:sz w:val="18"/>
                <w:szCs w:val="18"/>
              </w:rPr>
            </w:pPr>
          </w:p>
        </w:tc>
        <w:tc>
          <w:tcPr>
            <w:tcW w:w="169" w:type="dxa"/>
          </w:tcPr>
          <w:p w:rsidR="00D9789A" w:rsidRDefault="00D9789A" w:rsidP="0081397F">
            <w:pPr>
              <w:jc w:val="center"/>
              <w:rPr>
                <w:snapToGrid w:val="0"/>
                <w:color w:val="000000"/>
                <w:sz w:val="18"/>
                <w:szCs w:val="18"/>
              </w:rPr>
            </w:pPr>
            <w:r>
              <w:rPr>
                <w:snapToGrid w:val="0"/>
                <w:color w:val="000000"/>
                <w:sz w:val="18"/>
                <w:szCs w:val="18"/>
              </w:rPr>
              <w:t>4</w:t>
            </w:r>
          </w:p>
        </w:tc>
        <w:tc>
          <w:tcPr>
            <w:tcW w:w="597" w:type="dxa"/>
          </w:tcPr>
          <w:p w:rsidR="00D9789A" w:rsidRDefault="00D9789A" w:rsidP="007A0B0E">
            <w:pPr>
              <w:jc w:val="right"/>
              <w:rPr>
                <w:snapToGrid w:val="0"/>
                <w:color w:val="000000"/>
                <w:sz w:val="18"/>
                <w:szCs w:val="18"/>
              </w:rPr>
            </w:pPr>
            <w:r>
              <w:rPr>
                <w:snapToGrid w:val="0"/>
                <w:color w:val="000000"/>
                <w:sz w:val="18"/>
                <w:szCs w:val="18"/>
              </w:rPr>
              <w:t>13.41</w:t>
            </w:r>
          </w:p>
        </w:tc>
        <w:tc>
          <w:tcPr>
            <w:tcW w:w="597" w:type="dxa"/>
          </w:tcPr>
          <w:p w:rsidR="00D9789A" w:rsidRDefault="00D9789A" w:rsidP="007A0B0E">
            <w:pPr>
              <w:jc w:val="right"/>
              <w:rPr>
                <w:snapToGrid w:val="0"/>
                <w:color w:val="000000"/>
                <w:sz w:val="18"/>
                <w:szCs w:val="18"/>
              </w:rPr>
            </w:pPr>
            <w:r>
              <w:rPr>
                <w:snapToGrid w:val="0"/>
                <w:color w:val="000000"/>
                <w:sz w:val="18"/>
                <w:szCs w:val="18"/>
              </w:rPr>
              <w:t>11.38</w:t>
            </w:r>
          </w:p>
        </w:tc>
        <w:tc>
          <w:tcPr>
            <w:tcW w:w="598" w:type="dxa"/>
          </w:tcPr>
          <w:p w:rsidR="00D9789A" w:rsidRDefault="00D9789A" w:rsidP="007A0B0E">
            <w:pPr>
              <w:jc w:val="right"/>
              <w:rPr>
                <w:snapToGrid w:val="0"/>
                <w:color w:val="000000"/>
                <w:sz w:val="18"/>
                <w:szCs w:val="18"/>
              </w:rPr>
            </w:pPr>
          </w:p>
        </w:tc>
        <w:tc>
          <w:tcPr>
            <w:tcW w:w="596" w:type="dxa"/>
          </w:tcPr>
          <w:p w:rsidR="00D9789A" w:rsidRDefault="00D9789A" w:rsidP="007A0B0E">
            <w:pPr>
              <w:jc w:val="right"/>
              <w:rPr>
                <w:snapToGrid w:val="0"/>
                <w:color w:val="000000"/>
                <w:sz w:val="18"/>
                <w:szCs w:val="18"/>
              </w:rPr>
            </w:pPr>
          </w:p>
        </w:tc>
        <w:tc>
          <w:tcPr>
            <w:tcW w:w="597" w:type="dxa"/>
          </w:tcPr>
          <w:p w:rsidR="00D9789A" w:rsidRDefault="00D9789A" w:rsidP="007A0B0E">
            <w:pPr>
              <w:jc w:val="right"/>
              <w:rPr>
                <w:snapToGrid w:val="0"/>
                <w:color w:val="000000"/>
                <w:sz w:val="18"/>
                <w:szCs w:val="18"/>
              </w:rPr>
            </w:pPr>
            <w:r>
              <w:rPr>
                <w:snapToGrid w:val="0"/>
                <w:color w:val="000000"/>
                <w:sz w:val="18"/>
                <w:szCs w:val="18"/>
              </w:rPr>
              <w:t>10.21</w:t>
            </w:r>
          </w:p>
        </w:tc>
        <w:tc>
          <w:tcPr>
            <w:tcW w:w="596" w:type="dxa"/>
          </w:tcPr>
          <w:p w:rsidR="00D9789A" w:rsidRDefault="00D9789A" w:rsidP="007A0B0E">
            <w:pPr>
              <w:jc w:val="right"/>
              <w:rPr>
                <w:snapToGrid w:val="0"/>
                <w:color w:val="000000"/>
                <w:sz w:val="18"/>
                <w:szCs w:val="18"/>
              </w:rPr>
            </w:pPr>
            <w:r>
              <w:rPr>
                <w:snapToGrid w:val="0"/>
                <w:color w:val="000000"/>
                <w:sz w:val="18"/>
                <w:szCs w:val="18"/>
              </w:rPr>
              <w:t>9.97</w:t>
            </w:r>
          </w:p>
        </w:tc>
        <w:tc>
          <w:tcPr>
            <w:tcW w:w="674" w:type="dxa"/>
          </w:tcPr>
          <w:p w:rsidR="00D9789A" w:rsidRDefault="00D9789A" w:rsidP="007A0B0E">
            <w:pPr>
              <w:jc w:val="right"/>
              <w:rPr>
                <w:snapToGrid w:val="0"/>
                <w:color w:val="000000"/>
                <w:sz w:val="18"/>
                <w:szCs w:val="18"/>
              </w:rPr>
            </w:pPr>
            <w:r>
              <w:rPr>
                <w:snapToGrid w:val="0"/>
                <w:color w:val="000000"/>
                <w:sz w:val="18"/>
                <w:szCs w:val="18"/>
              </w:rPr>
              <w:t>13.33</w:t>
            </w:r>
          </w:p>
        </w:tc>
        <w:tc>
          <w:tcPr>
            <w:tcW w:w="596" w:type="dxa"/>
            <w:gridSpan w:val="2"/>
          </w:tcPr>
          <w:p w:rsidR="00D9789A" w:rsidRDefault="00D9789A" w:rsidP="007A0B0E">
            <w:pPr>
              <w:jc w:val="right"/>
              <w:rPr>
                <w:snapToGrid w:val="0"/>
                <w:color w:val="000000"/>
                <w:sz w:val="18"/>
                <w:szCs w:val="18"/>
              </w:rPr>
            </w:pPr>
            <w:r>
              <w:rPr>
                <w:snapToGrid w:val="0"/>
                <w:color w:val="000000"/>
                <w:sz w:val="18"/>
                <w:szCs w:val="18"/>
              </w:rPr>
              <w:t>11.58</w:t>
            </w:r>
          </w:p>
        </w:tc>
        <w:tc>
          <w:tcPr>
            <w:tcW w:w="583" w:type="dxa"/>
          </w:tcPr>
          <w:p w:rsidR="00D9789A" w:rsidRDefault="00D9789A" w:rsidP="007A0B0E">
            <w:pPr>
              <w:jc w:val="right"/>
              <w:rPr>
                <w:snapToGrid w:val="0"/>
                <w:color w:val="000000"/>
                <w:sz w:val="18"/>
                <w:szCs w:val="18"/>
              </w:rPr>
            </w:pPr>
            <w:r>
              <w:rPr>
                <w:snapToGrid w:val="0"/>
                <w:color w:val="000000"/>
                <w:sz w:val="18"/>
                <w:szCs w:val="18"/>
              </w:rPr>
              <w:t>5.91</w:t>
            </w:r>
          </w:p>
        </w:tc>
        <w:tc>
          <w:tcPr>
            <w:tcW w:w="626" w:type="dxa"/>
            <w:gridSpan w:val="2"/>
          </w:tcPr>
          <w:p w:rsidR="00D9789A" w:rsidRDefault="00D9789A" w:rsidP="007A0B0E">
            <w:pPr>
              <w:jc w:val="right"/>
              <w:rPr>
                <w:snapToGrid w:val="0"/>
                <w:color w:val="000000"/>
                <w:sz w:val="18"/>
                <w:szCs w:val="18"/>
              </w:rPr>
            </w:pPr>
            <w:r>
              <w:rPr>
                <w:snapToGrid w:val="0"/>
                <w:color w:val="000000"/>
                <w:sz w:val="18"/>
                <w:szCs w:val="18"/>
              </w:rPr>
              <w:t>7.60</w:t>
            </w:r>
          </w:p>
        </w:tc>
        <w:tc>
          <w:tcPr>
            <w:tcW w:w="597" w:type="dxa"/>
          </w:tcPr>
          <w:p w:rsidR="00D9789A" w:rsidRDefault="00D9789A" w:rsidP="007A0B0E">
            <w:pPr>
              <w:jc w:val="right"/>
              <w:rPr>
                <w:snapToGrid w:val="0"/>
                <w:color w:val="000000"/>
                <w:sz w:val="18"/>
                <w:szCs w:val="18"/>
              </w:rPr>
            </w:pPr>
            <w:r>
              <w:rPr>
                <w:snapToGrid w:val="0"/>
                <w:color w:val="000000"/>
                <w:sz w:val="18"/>
                <w:szCs w:val="18"/>
              </w:rPr>
              <w:t>14.60</w:t>
            </w:r>
          </w:p>
        </w:tc>
        <w:tc>
          <w:tcPr>
            <w:tcW w:w="597" w:type="dxa"/>
          </w:tcPr>
          <w:p w:rsidR="00D9789A" w:rsidRDefault="00D9789A" w:rsidP="007A0B0E">
            <w:pPr>
              <w:jc w:val="right"/>
              <w:rPr>
                <w:snapToGrid w:val="0"/>
                <w:color w:val="000000"/>
                <w:sz w:val="18"/>
                <w:szCs w:val="18"/>
              </w:rPr>
            </w:pPr>
            <w:r>
              <w:rPr>
                <w:snapToGrid w:val="0"/>
                <w:color w:val="000000"/>
                <w:sz w:val="18"/>
                <w:szCs w:val="18"/>
              </w:rPr>
              <w:t>9.79</w:t>
            </w:r>
          </w:p>
        </w:tc>
        <w:tc>
          <w:tcPr>
            <w:tcW w:w="761" w:type="dxa"/>
          </w:tcPr>
          <w:p w:rsidR="00D9789A" w:rsidRDefault="00D9789A" w:rsidP="007A0B0E">
            <w:pPr>
              <w:jc w:val="right"/>
              <w:rPr>
                <w:snapToGrid w:val="0"/>
                <w:color w:val="000000"/>
                <w:sz w:val="18"/>
                <w:szCs w:val="18"/>
              </w:rPr>
            </w:pPr>
            <w:r>
              <w:rPr>
                <w:snapToGrid w:val="0"/>
                <w:color w:val="000000"/>
                <w:sz w:val="18"/>
                <w:szCs w:val="18"/>
              </w:rPr>
              <w:t>6.45</w:t>
            </w:r>
          </w:p>
        </w:tc>
        <w:tc>
          <w:tcPr>
            <w:tcW w:w="597" w:type="dxa"/>
          </w:tcPr>
          <w:p w:rsidR="00D9789A" w:rsidRDefault="00D9789A" w:rsidP="007A0B0E">
            <w:pPr>
              <w:jc w:val="right"/>
              <w:rPr>
                <w:snapToGrid w:val="0"/>
                <w:color w:val="000000"/>
                <w:sz w:val="18"/>
                <w:szCs w:val="18"/>
              </w:rPr>
            </w:pPr>
            <w:r>
              <w:rPr>
                <w:snapToGrid w:val="0"/>
                <w:color w:val="000000"/>
                <w:sz w:val="18"/>
                <w:szCs w:val="18"/>
              </w:rPr>
              <w:t>8.43</w:t>
            </w:r>
          </w:p>
        </w:tc>
        <w:tc>
          <w:tcPr>
            <w:tcW w:w="597" w:type="dxa"/>
          </w:tcPr>
          <w:p w:rsidR="00D9789A" w:rsidRDefault="00D9789A" w:rsidP="007A0B0E">
            <w:pPr>
              <w:jc w:val="right"/>
              <w:rPr>
                <w:snapToGrid w:val="0"/>
                <w:color w:val="000000"/>
                <w:sz w:val="18"/>
                <w:szCs w:val="18"/>
              </w:rPr>
            </w:pPr>
            <w:r>
              <w:rPr>
                <w:snapToGrid w:val="0"/>
                <w:color w:val="000000"/>
                <w:sz w:val="18"/>
                <w:szCs w:val="18"/>
              </w:rPr>
              <w:t>4.24</w:t>
            </w:r>
          </w:p>
        </w:tc>
        <w:tc>
          <w:tcPr>
            <w:tcW w:w="597" w:type="dxa"/>
          </w:tcPr>
          <w:p w:rsidR="00D9789A" w:rsidRDefault="00D9789A" w:rsidP="007A0B0E">
            <w:pPr>
              <w:jc w:val="right"/>
              <w:rPr>
                <w:snapToGrid w:val="0"/>
                <w:color w:val="000000"/>
                <w:sz w:val="18"/>
                <w:szCs w:val="18"/>
              </w:rPr>
            </w:pPr>
            <w:r>
              <w:rPr>
                <w:snapToGrid w:val="0"/>
                <w:color w:val="000000"/>
                <w:sz w:val="18"/>
                <w:szCs w:val="18"/>
              </w:rPr>
              <w:t>5.23</w:t>
            </w:r>
          </w:p>
        </w:tc>
      </w:tr>
      <w:tr w:rsidR="00D9789A" w:rsidRPr="00006FB7" w:rsidTr="00D9789A">
        <w:trPr>
          <w:gridAfter w:val="2"/>
          <w:wAfter w:w="118" w:type="dxa"/>
          <w:trHeight w:val="216"/>
          <w:tblCellSpacing w:w="7" w:type="dxa"/>
        </w:trPr>
        <w:tc>
          <w:tcPr>
            <w:tcW w:w="637" w:type="dxa"/>
          </w:tcPr>
          <w:p w:rsidR="00D9789A" w:rsidRDefault="00D9789A" w:rsidP="0081397F">
            <w:pPr>
              <w:tabs>
                <w:tab w:val="left" w:pos="352"/>
              </w:tabs>
              <w:jc w:val="center"/>
              <w:rPr>
                <w:snapToGrid w:val="0"/>
                <w:color w:val="000000"/>
                <w:sz w:val="18"/>
                <w:szCs w:val="18"/>
              </w:rPr>
            </w:pPr>
            <w:r>
              <w:rPr>
                <w:snapToGrid w:val="0"/>
                <w:color w:val="000000"/>
                <w:sz w:val="18"/>
                <w:szCs w:val="18"/>
              </w:rPr>
              <w:t>2012</w:t>
            </w: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12.89</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11.26</w:t>
            </w:r>
          </w:p>
        </w:tc>
        <w:tc>
          <w:tcPr>
            <w:tcW w:w="598"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10.95</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10.71</w:t>
            </w:r>
          </w:p>
        </w:tc>
        <w:tc>
          <w:tcPr>
            <w:tcW w:w="674" w:type="dxa"/>
          </w:tcPr>
          <w:p w:rsidR="00D9789A" w:rsidRDefault="00D9789A" w:rsidP="007A0B0E">
            <w:pPr>
              <w:jc w:val="right"/>
              <w:rPr>
                <w:snapToGrid w:val="0"/>
                <w:color w:val="000000"/>
                <w:sz w:val="18"/>
                <w:szCs w:val="18"/>
              </w:rPr>
            </w:pPr>
            <w:r>
              <w:rPr>
                <w:snapToGrid w:val="0"/>
                <w:color w:val="000000"/>
                <w:sz w:val="18"/>
                <w:szCs w:val="18"/>
              </w:rPr>
              <w:t>11.66</w:t>
            </w:r>
          </w:p>
        </w:tc>
        <w:tc>
          <w:tcPr>
            <w:tcW w:w="596" w:type="dxa"/>
            <w:gridSpan w:val="2"/>
          </w:tcPr>
          <w:p w:rsidR="00D9789A" w:rsidRDefault="00D9789A" w:rsidP="007A0B0E">
            <w:pPr>
              <w:jc w:val="right"/>
              <w:rPr>
                <w:snapToGrid w:val="0"/>
                <w:color w:val="000000"/>
                <w:sz w:val="18"/>
                <w:szCs w:val="18"/>
              </w:rPr>
            </w:pPr>
            <w:r>
              <w:rPr>
                <w:snapToGrid w:val="0"/>
                <w:color w:val="000000"/>
                <w:sz w:val="18"/>
                <w:szCs w:val="18"/>
              </w:rPr>
              <w:t>13.16</w:t>
            </w:r>
          </w:p>
        </w:tc>
        <w:tc>
          <w:tcPr>
            <w:tcW w:w="583" w:type="dxa"/>
          </w:tcPr>
          <w:p w:rsidR="00D9789A" w:rsidRDefault="00D9789A" w:rsidP="007A0B0E">
            <w:pPr>
              <w:jc w:val="right"/>
              <w:rPr>
                <w:snapToGrid w:val="0"/>
                <w:color w:val="000000"/>
                <w:sz w:val="18"/>
                <w:szCs w:val="18"/>
              </w:rPr>
            </w:pPr>
            <w:r>
              <w:rPr>
                <w:snapToGrid w:val="0"/>
                <w:color w:val="000000"/>
                <w:sz w:val="18"/>
                <w:szCs w:val="18"/>
              </w:rPr>
              <w:t>5.78</w:t>
            </w:r>
          </w:p>
        </w:tc>
        <w:tc>
          <w:tcPr>
            <w:tcW w:w="626" w:type="dxa"/>
            <w:gridSpan w:val="2"/>
          </w:tcPr>
          <w:p w:rsidR="00D9789A" w:rsidRDefault="00D9789A" w:rsidP="007A0B0E">
            <w:pPr>
              <w:jc w:val="right"/>
              <w:rPr>
                <w:snapToGrid w:val="0"/>
                <w:color w:val="000000"/>
                <w:sz w:val="18"/>
                <w:szCs w:val="18"/>
              </w:rPr>
            </w:pPr>
            <w:r>
              <w:rPr>
                <w:snapToGrid w:val="0"/>
                <w:color w:val="000000"/>
                <w:sz w:val="18"/>
                <w:szCs w:val="18"/>
              </w:rPr>
              <w:t>7.02</w:t>
            </w:r>
          </w:p>
        </w:tc>
        <w:tc>
          <w:tcPr>
            <w:tcW w:w="597" w:type="dxa"/>
          </w:tcPr>
          <w:p w:rsidR="00D9789A" w:rsidRDefault="00D9789A" w:rsidP="007A0B0E">
            <w:pPr>
              <w:jc w:val="right"/>
              <w:rPr>
                <w:snapToGrid w:val="0"/>
                <w:color w:val="000000"/>
                <w:sz w:val="18"/>
                <w:szCs w:val="18"/>
              </w:rPr>
            </w:pPr>
            <w:r>
              <w:rPr>
                <w:snapToGrid w:val="0"/>
                <w:color w:val="000000"/>
                <w:sz w:val="18"/>
                <w:szCs w:val="18"/>
              </w:rPr>
              <w:t>15.04</w:t>
            </w:r>
          </w:p>
        </w:tc>
        <w:tc>
          <w:tcPr>
            <w:tcW w:w="597" w:type="dxa"/>
          </w:tcPr>
          <w:p w:rsidR="00D9789A" w:rsidRDefault="00D9789A" w:rsidP="007A0B0E">
            <w:pPr>
              <w:jc w:val="right"/>
              <w:rPr>
                <w:snapToGrid w:val="0"/>
                <w:color w:val="000000"/>
                <w:sz w:val="18"/>
                <w:szCs w:val="18"/>
              </w:rPr>
            </w:pPr>
            <w:r>
              <w:rPr>
                <w:snapToGrid w:val="0"/>
                <w:color w:val="000000"/>
                <w:sz w:val="18"/>
                <w:szCs w:val="18"/>
              </w:rPr>
              <w:t>8.42</w:t>
            </w:r>
          </w:p>
        </w:tc>
        <w:tc>
          <w:tcPr>
            <w:tcW w:w="761" w:type="dxa"/>
          </w:tcPr>
          <w:p w:rsidR="00D9789A" w:rsidRDefault="00D9789A" w:rsidP="007A0B0E">
            <w:pPr>
              <w:jc w:val="right"/>
              <w:rPr>
                <w:snapToGrid w:val="0"/>
                <w:color w:val="000000"/>
                <w:sz w:val="18"/>
                <w:szCs w:val="18"/>
              </w:rPr>
            </w:pPr>
            <w:r>
              <w:rPr>
                <w:snapToGrid w:val="0"/>
                <w:color w:val="000000"/>
                <w:sz w:val="18"/>
                <w:szCs w:val="18"/>
              </w:rPr>
              <w:t>5.76</w:t>
            </w:r>
          </w:p>
        </w:tc>
        <w:tc>
          <w:tcPr>
            <w:tcW w:w="597" w:type="dxa"/>
          </w:tcPr>
          <w:p w:rsidR="00D9789A" w:rsidRDefault="00D9789A" w:rsidP="007A0B0E">
            <w:pPr>
              <w:jc w:val="right"/>
              <w:rPr>
                <w:snapToGrid w:val="0"/>
                <w:color w:val="000000"/>
                <w:sz w:val="18"/>
                <w:szCs w:val="18"/>
              </w:rPr>
            </w:pPr>
            <w:r>
              <w:rPr>
                <w:snapToGrid w:val="0"/>
                <w:color w:val="000000"/>
                <w:sz w:val="18"/>
                <w:szCs w:val="18"/>
              </w:rPr>
              <w:t>7.54</w:t>
            </w:r>
          </w:p>
        </w:tc>
        <w:tc>
          <w:tcPr>
            <w:tcW w:w="597" w:type="dxa"/>
          </w:tcPr>
          <w:p w:rsidR="00D9789A" w:rsidRDefault="00D9789A" w:rsidP="007A0B0E">
            <w:pPr>
              <w:jc w:val="right"/>
              <w:rPr>
                <w:snapToGrid w:val="0"/>
                <w:color w:val="000000"/>
                <w:sz w:val="18"/>
                <w:szCs w:val="18"/>
              </w:rPr>
            </w:pPr>
            <w:r>
              <w:rPr>
                <w:snapToGrid w:val="0"/>
                <w:color w:val="000000"/>
                <w:sz w:val="18"/>
                <w:szCs w:val="18"/>
              </w:rPr>
              <w:t>3.90</w:t>
            </w:r>
          </w:p>
        </w:tc>
        <w:tc>
          <w:tcPr>
            <w:tcW w:w="597" w:type="dxa"/>
          </w:tcPr>
          <w:p w:rsidR="00D9789A" w:rsidRDefault="00D9789A" w:rsidP="007A0B0E">
            <w:pPr>
              <w:jc w:val="right"/>
              <w:rPr>
                <w:snapToGrid w:val="0"/>
                <w:color w:val="000000"/>
                <w:sz w:val="18"/>
                <w:szCs w:val="18"/>
              </w:rPr>
            </w:pPr>
            <w:r>
              <w:rPr>
                <w:snapToGrid w:val="0"/>
                <w:color w:val="000000"/>
                <w:sz w:val="18"/>
                <w:szCs w:val="18"/>
              </w:rPr>
              <w:t>4.64</w:t>
            </w:r>
          </w:p>
        </w:tc>
      </w:tr>
      <w:bookmarkEnd w:id="2"/>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2</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12.63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12.01</w:t>
            </w:r>
          </w:p>
        </w:tc>
        <w:tc>
          <w:tcPr>
            <w:tcW w:w="598"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10.81</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10.42</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10.61</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9.15</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8.95</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8.95</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14.61</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8.53</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6.48</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8.08</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3.44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4.01</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3</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13.14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12.66</w:t>
            </w:r>
          </w:p>
        </w:tc>
        <w:tc>
          <w:tcPr>
            <w:tcW w:w="598" w:type="dxa"/>
          </w:tcPr>
          <w:p w:rsidR="00D9789A" w:rsidRPr="00006FB7" w:rsidRDefault="00D9789A" w:rsidP="007A0B0E">
            <w:pPr>
              <w:jc w:val="right"/>
              <w:rPr>
                <w:snapToGrid w:val="0"/>
                <w:color w:val="000000"/>
                <w:sz w:val="18"/>
                <w:szCs w:val="18"/>
              </w:rPr>
            </w:pPr>
          </w:p>
        </w:tc>
        <w:tc>
          <w:tcPr>
            <w:tcW w:w="596" w:type="dxa"/>
          </w:tcPr>
          <w:p w:rsidR="00D9789A" w:rsidRPr="00006FB7" w:rsidRDefault="00D9789A" w:rsidP="007A0B0E">
            <w:pPr>
              <w:jc w:val="right"/>
              <w:rPr>
                <w:snapToGrid w:val="0"/>
                <w:color w:val="000000"/>
                <w:sz w:val="18"/>
                <w:szCs w:val="18"/>
              </w:rPr>
            </w:pP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10.33</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9.92</w:t>
            </w:r>
          </w:p>
        </w:tc>
        <w:tc>
          <w:tcPr>
            <w:tcW w:w="674" w:type="dxa"/>
          </w:tcPr>
          <w:p w:rsidR="00D9789A" w:rsidRPr="00006FB7" w:rsidRDefault="00D9789A" w:rsidP="007A0B0E">
            <w:pPr>
              <w:jc w:val="right"/>
              <w:rPr>
                <w:snapToGrid w:val="0"/>
                <w:color w:val="000000"/>
                <w:sz w:val="18"/>
                <w:szCs w:val="18"/>
              </w:rPr>
            </w:pPr>
            <w:r>
              <w:rPr>
                <w:snapToGrid w:val="0"/>
                <w:color w:val="000000"/>
                <w:sz w:val="18"/>
                <w:szCs w:val="18"/>
              </w:rPr>
              <w:t>10.63</w:t>
            </w:r>
          </w:p>
        </w:tc>
        <w:tc>
          <w:tcPr>
            <w:tcW w:w="596" w:type="dxa"/>
            <w:gridSpan w:val="2"/>
          </w:tcPr>
          <w:p w:rsidR="00D9789A" w:rsidRPr="00006FB7" w:rsidRDefault="00D9789A" w:rsidP="007A0B0E">
            <w:pPr>
              <w:jc w:val="right"/>
              <w:rPr>
                <w:snapToGrid w:val="0"/>
                <w:color w:val="000000"/>
                <w:sz w:val="18"/>
                <w:szCs w:val="18"/>
              </w:rPr>
            </w:pPr>
            <w:r>
              <w:rPr>
                <w:snapToGrid w:val="0"/>
                <w:color w:val="000000"/>
                <w:sz w:val="18"/>
                <w:szCs w:val="18"/>
              </w:rPr>
              <w:t>10.45</w:t>
            </w:r>
          </w:p>
        </w:tc>
        <w:tc>
          <w:tcPr>
            <w:tcW w:w="583" w:type="dxa"/>
          </w:tcPr>
          <w:p w:rsidR="00D9789A" w:rsidRPr="00006FB7" w:rsidRDefault="00D9789A" w:rsidP="007A0B0E">
            <w:pPr>
              <w:jc w:val="right"/>
              <w:rPr>
                <w:snapToGrid w:val="0"/>
                <w:color w:val="000000"/>
                <w:sz w:val="18"/>
                <w:szCs w:val="18"/>
              </w:rPr>
            </w:pPr>
            <w:r>
              <w:rPr>
                <w:snapToGrid w:val="0"/>
                <w:color w:val="000000"/>
                <w:sz w:val="18"/>
                <w:szCs w:val="18"/>
              </w:rPr>
              <w:t>9.69</w:t>
            </w:r>
          </w:p>
        </w:tc>
        <w:tc>
          <w:tcPr>
            <w:tcW w:w="626" w:type="dxa"/>
            <w:gridSpan w:val="2"/>
          </w:tcPr>
          <w:p w:rsidR="00D9789A" w:rsidRPr="00006FB7" w:rsidRDefault="00D9789A" w:rsidP="007A0B0E">
            <w:pPr>
              <w:jc w:val="right"/>
              <w:rPr>
                <w:snapToGrid w:val="0"/>
                <w:color w:val="000000"/>
                <w:sz w:val="18"/>
                <w:szCs w:val="18"/>
              </w:rPr>
            </w:pPr>
            <w:r>
              <w:rPr>
                <w:snapToGrid w:val="0"/>
                <w:color w:val="000000"/>
                <w:sz w:val="18"/>
                <w:szCs w:val="18"/>
              </w:rPr>
              <w:t>9.54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15.85</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9.48</w:t>
            </w:r>
          </w:p>
        </w:tc>
        <w:tc>
          <w:tcPr>
            <w:tcW w:w="761" w:type="dxa"/>
          </w:tcPr>
          <w:p w:rsidR="00D9789A" w:rsidRPr="00006FB7" w:rsidRDefault="00D9789A" w:rsidP="007A0B0E">
            <w:pPr>
              <w:jc w:val="right"/>
              <w:rPr>
                <w:snapToGrid w:val="0"/>
                <w:color w:val="000000"/>
                <w:sz w:val="18"/>
                <w:szCs w:val="18"/>
              </w:rPr>
            </w:pPr>
            <w:r>
              <w:rPr>
                <w:snapToGrid w:val="0"/>
                <w:color w:val="000000"/>
                <w:sz w:val="18"/>
                <w:szCs w:val="18"/>
              </w:rPr>
              <w:t>7.34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8.58</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5.72</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6.28</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p>
        </w:tc>
        <w:tc>
          <w:tcPr>
            <w:tcW w:w="169" w:type="dxa"/>
          </w:tcPr>
          <w:p w:rsidR="00D9789A" w:rsidRDefault="00D9789A" w:rsidP="0081397F">
            <w:pPr>
              <w:jc w:val="center"/>
              <w:rPr>
                <w:snapToGrid w:val="0"/>
                <w:color w:val="000000"/>
                <w:sz w:val="18"/>
                <w:szCs w:val="18"/>
              </w:rPr>
            </w:pPr>
            <w:r>
              <w:rPr>
                <w:snapToGrid w:val="0"/>
                <w:color w:val="000000"/>
                <w:sz w:val="18"/>
                <w:szCs w:val="18"/>
              </w:rPr>
              <w:t>4</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11.55</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11.56</w:t>
            </w:r>
          </w:p>
        </w:tc>
        <w:tc>
          <w:tcPr>
            <w:tcW w:w="598" w:type="dxa"/>
          </w:tcPr>
          <w:p w:rsidR="00D9789A" w:rsidRPr="00006FB7" w:rsidRDefault="00D9789A" w:rsidP="007A0B0E">
            <w:pPr>
              <w:jc w:val="right"/>
              <w:rPr>
                <w:snapToGrid w:val="0"/>
                <w:color w:val="000000"/>
                <w:sz w:val="18"/>
                <w:szCs w:val="18"/>
              </w:rPr>
            </w:pPr>
            <w:r>
              <w:rPr>
                <w:snapToGrid w:val="0"/>
                <w:color w:val="000000"/>
                <w:sz w:val="18"/>
                <w:szCs w:val="18"/>
              </w:rPr>
              <w:t>6.02</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4.88</w:t>
            </w:r>
          </w:p>
        </w:tc>
        <w:tc>
          <w:tcPr>
            <w:tcW w:w="597" w:type="dxa"/>
          </w:tcPr>
          <w:p w:rsidR="00D9789A" w:rsidRPr="00006FB7" w:rsidRDefault="00D9789A" w:rsidP="007A0B0E">
            <w:pPr>
              <w:jc w:val="right"/>
              <w:rPr>
                <w:snapToGrid w:val="0"/>
                <w:color w:val="000000"/>
                <w:sz w:val="18"/>
                <w:szCs w:val="18"/>
              </w:rPr>
            </w:pPr>
            <w:r>
              <w:rPr>
                <w:snapToGrid w:val="0"/>
                <w:color w:val="000000"/>
                <w:sz w:val="18"/>
                <w:szCs w:val="18"/>
              </w:rPr>
              <w:t>10.27</w:t>
            </w:r>
          </w:p>
        </w:tc>
        <w:tc>
          <w:tcPr>
            <w:tcW w:w="596" w:type="dxa"/>
          </w:tcPr>
          <w:p w:rsidR="00D9789A" w:rsidRPr="00006FB7" w:rsidRDefault="00D9789A" w:rsidP="007A0B0E">
            <w:pPr>
              <w:jc w:val="right"/>
              <w:rPr>
                <w:snapToGrid w:val="0"/>
                <w:color w:val="000000"/>
                <w:sz w:val="18"/>
                <w:szCs w:val="18"/>
              </w:rPr>
            </w:pPr>
            <w:r>
              <w:rPr>
                <w:snapToGrid w:val="0"/>
                <w:color w:val="000000"/>
                <w:sz w:val="18"/>
                <w:szCs w:val="18"/>
              </w:rPr>
              <w:t>9.24</w:t>
            </w:r>
          </w:p>
        </w:tc>
        <w:tc>
          <w:tcPr>
            <w:tcW w:w="674" w:type="dxa"/>
          </w:tcPr>
          <w:p w:rsidR="00D9789A" w:rsidRDefault="00D9789A" w:rsidP="007A0B0E">
            <w:pPr>
              <w:jc w:val="right"/>
              <w:rPr>
                <w:snapToGrid w:val="0"/>
                <w:color w:val="000000"/>
                <w:sz w:val="18"/>
                <w:szCs w:val="18"/>
              </w:rPr>
            </w:pPr>
            <w:r>
              <w:rPr>
                <w:snapToGrid w:val="0"/>
                <w:color w:val="000000"/>
                <w:sz w:val="18"/>
                <w:szCs w:val="18"/>
              </w:rPr>
              <w:t>9.54</w:t>
            </w:r>
          </w:p>
        </w:tc>
        <w:tc>
          <w:tcPr>
            <w:tcW w:w="596" w:type="dxa"/>
            <w:gridSpan w:val="2"/>
          </w:tcPr>
          <w:p w:rsidR="00D9789A" w:rsidRDefault="00D9789A" w:rsidP="007A0B0E">
            <w:pPr>
              <w:jc w:val="right"/>
              <w:rPr>
                <w:snapToGrid w:val="0"/>
                <w:color w:val="000000"/>
                <w:sz w:val="18"/>
                <w:szCs w:val="18"/>
              </w:rPr>
            </w:pPr>
            <w:r>
              <w:rPr>
                <w:snapToGrid w:val="0"/>
                <w:color w:val="000000"/>
                <w:sz w:val="18"/>
                <w:szCs w:val="18"/>
              </w:rPr>
              <w:t>9.54</w:t>
            </w:r>
          </w:p>
        </w:tc>
        <w:tc>
          <w:tcPr>
            <w:tcW w:w="583" w:type="dxa"/>
          </w:tcPr>
          <w:p w:rsidR="00D9789A" w:rsidRDefault="00D9789A" w:rsidP="007A0B0E">
            <w:pPr>
              <w:jc w:val="right"/>
              <w:rPr>
                <w:snapToGrid w:val="0"/>
                <w:color w:val="000000"/>
                <w:sz w:val="18"/>
                <w:szCs w:val="18"/>
              </w:rPr>
            </w:pPr>
            <w:r>
              <w:rPr>
                <w:snapToGrid w:val="0"/>
                <w:color w:val="000000"/>
                <w:sz w:val="18"/>
                <w:szCs w:val="18"/>
              </w:rPr>
              <w:t>8.41</w:t>
            </w:r>
          </w:p>
        </w:tc>
        <w:tc>
          <w:tcPr>
            <w:tcW w:w="626" w:type="dxa"/>
            <w:gridSpan w:val="2"/>
          </w:tcPr>
          <w:p w:rsidR="00D9789A" w:rsidRDefault="00D9789A" w:rsidP="007A0B0E">
            <w:pPr>
              <w:jc w:val="right"/>
              <w:rPr>
                <w:snapToGrid w:val="0"/>
                <w:color w:val="000000"/>
                <w:sz w:val="18"/>
                <w:szCs w:val="18"/>
              </w:rPr>
            </w:pPr>
            <w:r>
              <w:rPr>
                <w:snapToGrid w:val="0"/>
                <w:color w:val="000000"/>
                <w:sz w:val="18"/>
                <w:szCs w:val="18"/>
              </w:rPr>
              <w:t>8.27</w:t>
            </w:r>
          </w:p>
        </w:tc>
        <w:tc>
          <w:tcPr>
            <w:tcW w:w="597" w:type="dxa"/>
          </w:tcPr>
          <w:p w:rsidR="00D9789A" w:rsidRDefault="00D9789A" w:rsidP="007A0B0E">
            <w:pPr>
              <w:jc w:val="right"/>
              <w:rPr>
                <w:snapToGrid w:val="0"/>
                <w:color w:val="000000"/>
                <w:sz w:val="18"/>
                <w:szCs w:val="18"/>
              </w:rPr>
            </w:pPr>
            <w:r>
              <w:rPr>
                <w:snapToGrid w:val="0"/>
                <w:color w:val="000000"/>
                <w:sz w:val="18"/>
                <w:szCs w:val="18"/>
              </w:rPr>
              <w:t>14.60</w:t>
            </w:r>
          </w:p>
        </w:tc>
        <w:tc>
          <w:tcPr>
            <w:tcW w:w="597" w:type="dxa"/>
          </w:tcPr>
          <w:p w:rsidR="00D9789A" w:rsidRDefault="00D9789A" w:rsidP="007A0B0E">
            <w:pPr>
              <w:jc w:val="right"/>
              <w:rPr>
                <w:snapToGrid w:val="0"/>
                <w:color w:val="000000"/>
                <w:sz w:val="18"/>
                <w:szCs w:val="18"/>
              </w:rPr>
            </w:pPr>
            <w:r>
              <w:rPr>
                <w:snapToGrid w:val="0"/>
                <w:color w:val="000000"/>
                <w:sz w:val="18"/>
                <w:szCs w:val="18"/>
              </w:rPr>
              <w:t>8.98</w:t>
            </w:r>
          </w:p>
        </w:tc>
        <w:tc>
          <w:tcPr>
            <w:tcW w:w="761" w:type="dxa"/>
          </w:tcPr>
          <w:p w:rsidR="00D9789A" w:rsidRDefault="00D9789A" w:rsidP="007A0B0E">
            <w:pPr>
              <w:jc w:val="right"/>
              <w:rPr>
                <w:snapToGrid w:val="0"/>
                <w:color w:val="000000"/>
                <w:sz w:val="18"/>
                <w:szCs w:val="18"/>
              </w:rPr>
            </w:pPr>
            <w:r>
              <w:rPr>
                <w:snapToGrid w:val="0"/>
                <w:color w:val="000000"/>
                <w:sz w:val="18"/>
                <w:szCs w:val="18"/>
              </w:rPr>
              <w:t>5.41</w:t>
            </w:r>
          </w:p>
        </w:tc>
        <w:tc>
          <w:tcPr>
            <w:tcW w:w="597" w:type="dxa"/>
          </w:tcPr>
          <w:p w:rsidR="00D9789A" w:rsidRDefault="00D9789A" w:rsidP="007A0B0E">
            <w:pPr>
              <w:jc w:val="right"/>
              <w:rPr>
                <w:snapToGrid w:val="0"/>
                <w:color w:val="000000"/>
                <w:sz w:val="18"/>
                <w:szCs w:val="18"/>
              </w:rPr>
            </w:pPr>
            <w:r>
              <w:rPr>
                <w:snapToGrid w:val="0"/>
                <w:color w:val="000000"/>
                <w:sz w:val="18"/>
                <w:szCs w:val="18"/>
              </w:rPr>
              <w:t>7.74</w:t>
            </w:r>
          </w:p>
        </w:tc>
        <w:tc>
          <w:tcPr>
            <w:tcW w:w="597" w:type="dxa"/>
          </w:tcPr>
          <w:p w:rsidR="00D9789A" w:rsidRDefault="00D9789A" w:rsidP="007A0B0E">
            <w:pPr>
              <w:jc w:val="right"/>
              <w:rPr>
                <w:snapToGrid w:val="0"/>
                <w:color w:val="000000"/>
                <w:sz w:val="18"/>
                <w:szCs w:val="18"/>
              </w:rPr>
            </w:pPr>
            <w:r>
              <w:rPr>
                <w:snapToGrid w:val="0"/>
                <w:color w:val="000000"/>
                <w:sz w:val="18"/>
                <w:szCs w:val="18"/>
              </w:rPr>
              <w:t>5.39</w:t>
            </w:r>
          </w:p>
        </w:tc>
        <w:tc>
          <w:tcPr>
            <w:tcW w:w="597" w:type="dxa"/>
          </w:tcPr>
          <w:p w:rsidR="00D9789A" w:rsidRDefault="00D9789A" w:rsidP="007A0B0E">
            <w:pPr>
              <w:jc w:val="right"/>
              <w:rPr>
                <w:snapToGrid w:val="0"/>
                <w:color w:val="000000"/>
                <w:sz w:val="18"/>
                <w:szCs w:val="18"/>
              </w:rPr>
            </w:pPr>
            <w:r>
              <w:rPr>
                <w:snapToGrid w:val="0"/>
                <w:color w:val="000000"/>
                <w:sz w:val="18"/>
                <w:szCs w:val="18"/>
              </w:rPr>
              <w:t>6.81</w:t>
            </w:r>
          </w:p>
        </w:tc>
      </w:tr>
      <w:tr w:rsidR="00D9789A" w:rsidRPr="00006FB7" w:rsidTr="00D9789A">
        <w:trPr>
          <w:gridAfter w:val="2"/>
          <w:wAfter w:w="118" w:type="dxa"/>
          <w:trHeight w:val="216"/>
          <w:tblCellSpacing w:w="7" w:type="dxa"/>
        </w:trPr>
        <w:tc>
          <w:tcPr>
            <w:tcW w:w="637" w:type="dxa"/>
          </w:tcPr>
          <w:p w:rsidR="00D9789A" w:rsidRPr="00006FB7" w:rsidRDefault="00D9789A" w:rsidP="0081397F">
            <w:pPr>
              <w:jc w:val="center"/>
              <w:rPr>
                <w:snapToGrid w:val="0"/>
                <w:color w:val="000000"/>
                <w:sz w:val="18"/>
                <w:szCs w:val="18"/>
              </w:rPr>
            </w:pPr>
            <w:r>
              <w:rPr>
                <w:snapToGrid w:val="0"/>
                <w:color w:val="000000"/>
                <w:sz w:val="18"/>
                <w:szCs w:val="18"/>
              </w:rPr>
              <w:t>2013</w:t>
            </w:r>
          </w:p>
        </w:tc>
        <w:tc>
          <w:tcPr>
            <w:tcW w:w="169" w:type="dxa"/>
          </w:tcPr>
          <w:p w:rsidR="00D9789A" w:rsidRPr="00006FB7" w:rsidRDefault="00D9789A" w:rsidP="0081397F">
            <w:pPr>
              <w:jc w:val="center"/>
              <w:rPr>
                <w:snapToGrid w:val="0"/>
                <w:color w:val="000000"/>
                <w:sz w:val="18"/>
                <w:szCs w:val="18"/>
              </w:rPr>
            </w:pPr>
            <w:r>
              <w:rPr>
                <w:snapToGrid w:val="0"/>
                <w:color w:val="000000"/>
                <w:sz w:val="18"/>
                <w:szCs w:val="18"/>
              </w:rPr>
              <w:t>1</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11.92</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11.27</w:t>
            </w:r>
          </w:p>
        </w:tc>
        <w:tc>
          <w:tcPr>
            <w:tcW w:w="598" w:type="dxa"/>
          </w:tcPr>
          <w:p w:rsidR="00D9789A" w:rsidRPr="00006FB7" w:rsidRDefault="0042084E" w:rsidP="007A0B0E">
            <w:pPr>
              <w:jc w:val="right"/>
              <w:rPr>
                <w:snapToGrid w:val="0"/>
                <w:color w:val="000000"/>
                <w:sz w:val="18"/>
                <w:szCs w:val="18"/>
              </w:rPr>
            </w:pPr>
            <w:r>
              <w:rPr>
                <w:snapToGrid w:val="0"/>
                <w:color w:val="000000"/>
                <w:sz w:val="18"/>
                <w:szCs w:val="18"/>
              </w:rPr>
              <w:t>7.56</w:t>
            </w:r>
          </w:p>
        </w:tc>
        <w:tc>
          <w:tcPr>
            <w:tcW w:w="596" w:type="dxa"/>
          </w:tcPr>
          <w:p w:rsidR="00D9789A" w:rsidRPr="00006FB7" w:rsidRDefault="0042084E" w:rsidP="007A0B0E">
            <w:pPr>
              <w:jc w:val="right"/>
              <w:rPr>
                <w:snapToGrid w:val="0"/>
                <w:color w:val="000000"/>
                <w:sz w:val="18"/>
                <w:szCs w:val="18"/>
              </w:rPr>
            </w:pPr>
            <w:r>
              <w:rPr>
                <w:snapToGrid w:val="0"/>
                <w:color w:val="000000"/>
                <w:sz w:val="18"/>
                <w:szCs w:val="18"/>
              </w:rPr>
              <w:t>6.24</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10.12</w:t>
            </w:r>
          </w:p>
        </w:tc>
        <w:tc>
          <w:tcPr>
            <w:tcW w:w="596" w:type="dxa"/>
          </w:tcPr>
          <w:p w:rsidR="00D9789A" w:rsidRPr="00006FB7" w:rsidRDefault="0042084E" w:rsidP="007A0B0E">
            <w:pPr>
              <w:jc w:val="right"/>
              <w:rPr>
                <w:snapToGrid w:val="0"/>
                <w:color w:val="000000"/>
                <w:sz w:val="18"/>
                <w:szCs w:val="18"/>
              </w:rPr>
            </w:pPr>
            <w:r>
              <w:rPr>
                <w:snapToGrid w:val="0"/>
                <w:color w:val="000000"/>
                <w:sz w:val="18"/>
                <w:szCs w:val="18"/>
              </w:rPr>
              <w:t>9.74</w:t>
            </w:r>
          </w:p>
        </w:tc>
        <w:tc>
          <w:tcPr>
            <w:tcW w:w="674" w:type="dxa"/>
          </w:tcPr>
          <w:p w:rsidR="00D9789A" w:rsidRPr="00006FB7" w:rsidRDefault="0042084E" w:rsidP="007A0B0E">
            <w:pPr>
              <w:jc w:val="right"/>
              <w:rPr>
                <w:snapToGrid w:val="0"/>
                <w:color w:val="000000"/>
                <w:sz w:val="18"/>
                <w:szCs w:val="18"/>
              </w:rPr>
            </w:pPr>
            <w:r>
              <w:rPr>
                <w:snapToGrid w:val="0"/>
                <w:color w:val="000000"/>
                <w:sz w:val="18"/>
                <w:szCs w:val="18"/>
              </w:rPr>
              <w:t>9.23</w:t>
            </w:r>
          </w:p>
        </w:tc>
        <w:tc>
          <w:tcPr>
            <w:tcW w:w="596" w:type="dxa"/>
            <w:gridSpan w:val="2"/>
          </w:tcPr>
          <w:p w:rsidR="00D9789A" w:rsidRPr="00006FB7" w:rsidRDefault="0042084E" w:rsidP="007A0B0E">
            <w:pPr>
              <w:jc w:val="right"/>
              <w:rPr>
                <w:snapToGrid w:val="0"/>
                <w:color w:val="000000"/>
                <w:sz w:val="18"/>
                <w:szCs w:val="18"/>
              </w:rPr>
            </w:pPr>
            <w:r>
              <w:rPr>
                <w:snapToGrid w:val="0"/>
                <w:color w:val="000000"/>
                <w:sz w:val="18"/>
                <w:szCs w:val="18"/>
              </w:rPr>
              <w:t>9.23</w:t>
            </w:r>
          </w:p>
        </w:tc>
        <w:tc>
          <w:tcPr>
            <w:tcW w:w="583" w:type="dxa"/>
          </w:tcPr>
          <w:p w:rsidR="00D9789A" w:rsidRPr="00006FB7" w:rsidRDefault="0042084E" w:rsidP="007A0B0E">
            <w:pPr>
              <w:jc w:val="right"/>
              <w:rPr>
                <w:snapToGrid w:val="0"/>
                <w:color w:val="000000"/>
                <w:sz w:val="18"/>
                <w:szCs w:val="18"/>
              </w:rPr>
            </w:pPr>
            <w:r>
              <w:rPr>
                <w:snapToGrid w:val="0"/>
                <w:color w:val="000000"/>
                <w:sz w:val="18"/>
                <w:szCs w:val="18"/>
              </w:rPr>
              <w:t>8.89</w:t>
            </w:r>
          </w:p>
        </w:tc>
        <w:tc>
          <w:tcPr>
            <w:tcW w:w="626" w:type="dxa"/>
            <w:gridSpan w:val="2"/>
          </w:tcPr>
          <w:p w:rsidR="00D9789A" w:rsidRPr="00006FB7" w:rsidRDefault="0042084E" w:rsidP="007A0B0E">
            <w:pPr>
              <w:jc w:val="right"/>
              <w:rPr>
                <w:snapToGrid w:val="0"/>
                <w:color w:val="000000"/>
                <w:sz w:val="18"/>
                <w:szCs w:val="18"/>
              </w:rPr>
            </w:pPr>
            <w:r>
              <w:rPr>
                <w:snapToGrid w:val="0"/>
                <w:color w:val="000000"/>
                <w:sz w:val="18"/>
                <w:szCs w:val="18"/>
              </w:rPr>
              <w:t>8.74</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12.77</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9.84</w:t>
            </w:r>
          </w:p>
        </w:tc>
        <w:tc>
          <w:tcPr>
            <w:tcW w:w="761" w:type="dxa"/>
          </w:tcPr>
          <w:p w:rsidR="00D9789A" w:rsidRPr="00006FB7" w:rsidRDefault="0042084E" w:rsidP="007A0B0E">
            <w:pPr>
              <w:jc w:val="right"/>
              <w:rPr>
                <w:snapToGrid w:val="0"/>
                <w:color w:val="000000"/>
                <w:sz w:val="18"/>
                <w:szCs w:val="18"/>
              </w:rPr>
            </w:pPr>
            <w:r>
              <w:rPr>
                <w:snapToGrid w:val="0"/>
                <w:color w:val="000000"/>
                <w:sz w:val="18"/>
                <w:szCs w:val="18"/>
              </w:rPr>
              <w:t>5.30</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7.67</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5.01</w:t>
            </w:r>
          </w:p>
        </w:tc>
        <w:tc>
          <w:tcPr>
            <w:tcW w:w="597" w:type="dxa"/>
          </w:tcPr>
          <w:p w:rsidR="00D9789A" w:rsidRPr="00006FB7" w:rsidRDefault="0042084E" w:rsidP="007A0B0E">
            <w:pPr>
              <w:jc w:val="right"/>
              <w:rPr>
                <w:snapToGrid w:val="0"/>
                <w:color w:val="000000"/>
                <w:sz w:val="18"/>
                <w:szCs w:val="18"/>
              </w:rPr>
            </w:pPr>
            <w:r>
              <w:rPr>
                <w:snapToGrid w:val="0"/>
                <w:color w:val="000000"/>
                <w:sz w:val="18"/>
                <w:szCs w:val="18"/>
              </w:rPr>
              <w:t>6.47</w:t>
            </w:r>
          </w:p>
        </w:tc>
      </w:tr>
      <w:tr w:rsidR="00D9789A" w:rsidRPr="00006FB7" w:rsidTr="00D9789A">
        <w:trPr>
          <w:gridAfter w:val="2"/>
          <w:wAfter w:w="118" w:type="dxa"/>
          <w:trHeight w:val="216"/>
          <w:tblCellSpacing w:w="7" w:type="dxa"/>
        </w:trPr>
        <w:tc>
          <w:tcPr>
            <w:tcW w:w="637" w:type="dxa"/>
          </w:tcPr>
          <w:p w:rsidR="00D9789A" w:rsidRPr="00006FB7" w:rsidRDefault="00D9789A" w:rsidP="00435A42">
            <w:pPr>
              <w:jc w:val="right"/>
              <w:rPr>
                <w:snapToGrid w:val="0"/>
                <w:color w:val="000000"/>
                <w:sz w:val="18"/>
                <w:szCs w:val="18"/>
              </w:rPr>
            </w:pPr>
          </w:p>
        </w:tc>
        <w:tc>
          <w:tcPr>
            <w:tcW w:w="169"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598" w:type="dxa"/>
          </w:tcPr>
          <w:p w:rsidR="00D9789A" w:rsidRPr="00006FB7" w:rsidRDefault="00D9789A" w:rsidP="00435A42">
            <w:pPr>
              <w:jc w:val="right"/>
              <w:rPr>
                <w:snapToGrid w:val="0"/>
                <w:color w:val="000000"/>
                <w:sz w:val="18"/>
                <w:szCs w:val="18"/>
              </w:rPr>
            </w:pPr>
          </w:p>
        </w:tc>
        <w:tc>
          <w:tcPr>
            <w:tcW w:w="596"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596" w:type="dxa"/>
          </w:tcPr>
          <w:p w:rsidR="00D9789A" w:rsidRPr="00006FB7" w:rsidRDefault="00D9789A" w:rsidP="00435A42">
            <w:pPr>
              <w:jc w:val="right"/>
              <w:rPr>
                <w:snapToGrid w:val="0"/>
                <w:color w:val="000000"/>
                <w:sz w:val="18"/>
                <w:szCs w:val="18"/>
              </w:rPr>
            </w:pPr>
          </w:p>
        </w:tc>
        <w:tc>
          <w:tcPr>
            <w:tcW w:w="674" w:type="dxa"/>
          </w:tcPr>
          <w:p w:rsidR="00D9789A" w:rsidRPr="00006FB7" w:rsidRDefault="00D9789A" w:rsidP="00435A42">
            <w:pPr>
              <w:jc w:val="right"/>
              <w:rPr>
                <w:snapToGrid w:val="0"/>
                <w:color w:val="000000"/>
                <w:sz w:val="18"/>
                <w:szCs w:val="18"/>
              </w:rPr>
            </w:pPr>
          </w:p>
        </w:tc>
        <w:tc>
          <w:tcPr>
            <w:tcW w:w="596" w:type="dxa"/>
            <w:gridSpan w:val="2"/>
          </w:tcPr>
          <w:p w:rsidR="00D9789A" w:rsidRPr="00006FB7" w:rsidRDefault="00D9789A" w:rsidP="00435A42">
            <w:pPr>
              <w:jc w:val="right"/>
              <w:rPr>
                <w:snapToGrid w:val="0"/>
                <w:color w:val="000000"/>
                <w:sz w:val="18"/>
                <w:szCs w:val="18"/>
              </w:rPr>
            </w:pPr>
          </w:p>
        </w:tc>
        <w:tc>
          <w:tcPr>
            <w:tcW w:w="583" w:type="dxa"/>
          </w:tcPr>
          <w:p w:rsidR="00D9789A" w:rsidRPr="00006FB7" w:rsidRDefault="00D9789A" w:rsidP="00435A42">
            <w:pPr>
              <w:jc w:val="right"/>
              <w:rPr>
                <w:snapToGrid w:val="0"/>
                <w:color w:val="000000"/>
                <w:sz w:val="18"/>
                <w:szCs w:val="18"/>
              </w:rPr>
            </w:pPr>
          </w:p>
        </w:tc>
        <w:tc>
          <w:tcPr>
            <w:tcW w:w="626" w:type="dxa"/>
            <w:gridSpan w:val="2"/>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761"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c>
          <w:tcPr>
            <w:tcW w:w="597" w:type="dxa"/>
          </w:tcPr>
          <w:p w:rsidR="00D9789A" w:rsidRPr="00006FB7" w:rsidRDefault="00D9789A" w:rsidP="00435A42">
            <w:pPr>
              <w:jc w:val="right"/>
              <w:rPr>
                <w:snapToGrid w:val="0"/>
                <w:color w:val="000000"/>
                <w:sz w:val="18"/>
                <w:szCs w:val="18"/>
              </w:rPr>
            </w:pPr>
          </w:p>
        </w:tc>
      </w:tr>
    </w:tbl>
    <w:p w:rsidR="00006FB7" w:rsidRPr="008225F3" w:rsidRDefault="00006FB7" w:rsidP="00292198">
      <w:pPr>
        <w:tabs>
          <w:tab w:val="left" w:pos="703"/>
          <w:tab w:val="left" w:pos="4822"/>
          <w:tab w:val="left" w:pos="8540"/>
          <w:tab w:val="left" w:pos="8573"/>
          <w:tab w:val="left" w:pos="8607"/>
          <w:tab w:val="left" w:pos="8640"/>
          <w:tab w:val="left" w:pos="8690"/>
        </w:tabs>
        <w:jc w:val="center"/>
        <w:rPr>
          <w:sz w:val="18"/>
          <w:szCs w:val="18"/>
        </w:rPr>
      </w:pPr>
    </w:p>
    <w:p w:rsidR="00006FB7" w:rsidRPr="0064115B" w:rsidRDefault="00B20A61" w:rsidP="008225F3">
      <w:pPr>
        <w:jc w:val="center"/>
        <w:rPr>
          <w:sz w:val="26"/>
        </w:rPr>
        <w:sectPr w:rsidR="00006FB7" w:rsidRPr="0064115B" w:rsidSect="0081397F">
          <w:headerReference w:type="default" r:id="rId13"/>
          <w:footerReference w:type="default" r:id="rId14"/>
          <w:endnotePr>
            <w:numFmt w:val="decimal"/>
          </w:endnotePr>
          <w:pgSz w:w="12240" w:h="15840" w:code="1"/>
          <w:pgMar w:top="576" w:right="360" w:bottom="432" w:left="720" w:header="288" w:footer="288" w:gutter="0"/>
          <w:cols w:space="720"/>
          <w:noEndnote/>
        </w:sectPr>
      </w:pPr>
      <w:r>
        <w:rPr>
          <w:noProof/>
          <w:sz w:val="26"/>
        </w:rPr>
        <w:drawing>
          <wp:inline distT="0" distB="0" distL="0" distR="0" wp14:anchorId="205DB304">
            <wp:extent cx="6718300" cy="3670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18306B" w:rsidP="0018306B">
            <w:pPr>
              <w:jc w:val="center"/>
              <w:rPr>
                <w:b/>
                <w:snapToGrid w:val="0"/>
                <w:color w:val="000000"/>
                <w:sz w:val="18"/>
                <w:szCs w:val="18"/>
              </w:rPr>
            </w:pPr>
            <w:r w:rsidRPr="00D11BEC">
              <w:rPr>
                <w:b/>
                <w:snapToGrid w:val="0"/>
                <w:color w:val="000000"/>
                <w:sz w:val="18"/>
                <w:szCs w:val="18"/>
              </w:rPr>
              <w:t>GAS UTILITIES – EIGHT MAJORS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Equitable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r>
              <w:rPr>
                <w:snapToGrid w:val="0"/>
                <w:color w:val="000000"/>
                <w:sz w:val="18"/>
                <w:szCs w:val="18"/>
              </w:rPr>
              <w:t>2007</w:t>
            </w: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4</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21.55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12.65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 xml:space="preserve">   5.32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3.21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14.44</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11.43</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-3.12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15.00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11.63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7.16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6.84</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8.56</w:t>
            </w:r>
          </w:p>
        </w:tc>
        <w:tc>
          <w:tcPr>
            <w:tcW w:w="634" w:type="dxa"/>
          </w:tcPr>
          <w:p w:rsidR="000665F3" w:rsidRPr="00D11BEC" w:rsidRDefault="000665F3" w:rsidP="004976B1">
            <w:pPr>
              <w:rPr>
                <w:snapToGrid w:val="0"/>
                <w:color w:val="000000"/>
                <w:sz w:val="18"/>
                <w:szCs w:val="18"/>
              </w:rPr>
            </w:pPr>
            <w:r>
              <w:rPr>
                <w:snapToGrid w:val="0"/>
                <w:color w:val="000000"/>
                <w:sz w:val="18"/>
                <w:szCs w:val="18"/>
              </w:rPr>
              <w:t>7.42</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r>
              <w:rPr>
                <w:snapToGrid w:val="0"/>
                <w:color w:val="000000"/>
                <w:sz w:val="18"/>
                <w:szCs w:val="18"/>
              </w:rPr>
              <w:t>2008</w:t>
            </w: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1</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18.51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11.28</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15.69</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11.51</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-2.02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0.69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16.50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12.29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7.71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6.19</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7.69</w:t>
            </w:r>
          </w:p>
        </w:tc>
        <w:tc>
          <w:tcPr>
            <w:tcW w:w="634" w:type="dxa"/>
          </w:tcPr>
          <w:p w:rsidR="000665F3" w:rsidRPr="00D11BEC" w:rsidRDefault="000665F3" w:rsidP="004976B1">
            <w:pPr>
              <w:rPr>
                <w:snapToGrid w:val="0"/>
                <w:color w:val="000000"/>
                <w:sz w:val="18"/>
                <w:szCs w:val="18"/>
              </w:rPr>
            </w:pPr>
            <w:r>
              <w:rPr>
                <w:snapToGrid w:val="0"/>
                <w:color w:val="000000"/>
                <w:sz w:val="18"/>
                <w:szCs w:val="18"/>
              </w:rPr>
              <w:t>6.50</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2</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19.13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11.99</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14.58</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10.93</w:t>
            </w:r>
          </w:p>
        </w:tc>
        <w:tc>
          <w:tcPr>
            <w:tcW w:w="53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15.70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12.09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6.09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5.25</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6.94</w:t>
            </w:r>
          </w:p>
        </w:tc>
        <w:tc>
          <w:tcPr>
            <w:tcW w:w="634" w:type="dxa"/>
          </w:tcPr>
          <w:p w:rsidR="000665F3" w:rsidRPr="00D11BEC" w:rsidRDefault="000665F3" w:rsidP="004976B1">
            <w:pPr>
              <w:rPr>
                <w:snapToGrid w:val="0"/>
                <w:color w:val="000000"/>
                <w:sz w:val="18"/>
                <w:szCs w:val="18"/>
              </w:rPr>
            </w:pPr>
            <w:r>
              <w:rPr>
                <w:snapToGrid w:val="0"/>
                <w:color w:val="000000"/>
                <w:sz w:val="18"/>
                <w:szCs w:val="18"/>
              </w:rPr>
              <w:t>6.41</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3</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20.52</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11.68</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2.30</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2.74</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12.70</w:t>
            </w:r>
          </w:p>
        </w:tc>
        <w:tc>
          <w:tcPr>
            <w:tcW w:w="550" w:type="dxa"/>
          </w:tcPr>
          <w:p w:rsidR="000665F3" w:rsidRPr="00D11BEC" w:rsidRDefault="000665F3" w:rsidP="007A0B0E">
            <w:pPr>
              <w:jc w:val="right"/>
              <w:rPr>
                <w:snapToGrid w:val="0"/>
                <w:color w:val="000000"/>
                <w:sz w:val="18"/>
                <w:szCs w:val="18"/>
              </w:rPr>
            </w:pPr>
            <w:r w:rsidRPr="000375C2">
              <w:rPr>
                <w:snapToGrid w:val="0"/>
                <w:color w:val="000000"/>
                <w:sz w:val="18"/>
                <w:szCs w:val="18"/>
              </w:rPr>
              <w:t>9.81</w:t>
            </w:r>
          </w:p>
        </w:tc>
        <w:tc>
          <w:tcPr>
            <w:tcW w:w="53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15.60</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11.58</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3.99</w:t>
            </w:r>
          </w:p>
        </w:tc>
        <w:tc>
          <w:tcPr>
            <w:tcW w:w="540" w:type="dxa"/>
          </w:tcPr>
          <w:p w:rsidR="000665F3" w:rsidRPr="00D11BEC" w:rsidRDefault="000665F3" w:rsidP="007A0B0E">
            <w:pPr>
              <w:jc w:val="right"/>
              <w:rPr>
                <w:snapToGrid w:val="0"/>
                <w:color w:val="000000"/>
                <w:sz w:val="18"/>
                <w:szCs w:val="18"/>
              </w:rPr>
            </w:pPr>
            <w:r w:rsidRPr="000375C2">
              <w:rPr>
                <w:snapToGrid w:val="0"/>
                <w:color w:val="000000"/>
                <w:sz w:val="18"/>
                <w:szCs w:val="18"/>
              </w:rPr>
              <w:t>4.46</w:t>
            </w:r>
          </w:p>
        </w:tc>
        <w:tc>
          <w:tcPr>
            <w:tcW w:w="630" w:type="dxa"/>
          </w:tcPr>
          <w:p w:rsidR="000665F3" w:rsidRPr="00D11BEC" w:rsidRDefault="000665F3" w:rsidP="004976B1">
            <w:pPr>
              <w:jc w:val="center"/>
              <w:rPr>
                <w:snapToGrid w:val="0"/>
                <w:color w:val="000000"/>
                <w:sz w:val="18"/>
                <w:szCs w:val="18"/>
              </w:rPr>
            </w:pPr>
            <w:r w:rsidRPr="000375C2">
              <w:rPr>
                <w:snapToGrid w:val="0"/>
                <w:color w:val="000000"/>
                <w:sz w:val="18"/>
                <w:szCs w:val="18"/>
              </w:rPr>
              <w:t>5.07</w:t>
            </w:r>
          </w:p>
        </w:tc>
        <w:tc>
          <w:tcPr>
            <w:tcW w:w="634" w:type="dxa"/>
          </w:tcPr>
          <w:p w:rsidR="000665F3" w:rsidRPr="00D11BEC" w:rsidRDefault="000665F3" w:rsidP="004976B1">
            <w:pPr>
              <w:rPr>
                <w:snapToGrid w:val="0"/>
                <w:color w:val="000000"/>
                <w:sz w:val="18"/>
                <w:szCs w:val="18"/>
              </w:rPr>
            </w:pPr>
            <w:r w:rsidRPr="000375C2">
              <w:rPr>
                <w:snapToGrid w:val="0"/>
                <w:color w:val="000000"/>
                <w:sz w:val="18"/>
                <w:szCs w:val="18"/>
              </w:rPr>
              <w:t>5.09</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4</w:t>
            </w:r>
          </w:p>
        </w:tc>
        <w:tc>
          <w:tcPr>
            <w:tcW w:w="565" w:type="dxa"/>
          </w:tcPr>
          <w:p w:rsidR="000665F3" w:rsidRPr="00D11BEC" w:rsidRDefault="000665F3" w:rsidP="007A0B0E">
            <w:pPr>
              <w:jc w:val="right"/>
              <w:rPr>
                <w:snapToGrid w:val="0"/>
                <w:color w:val="000000"/>
                <w:sz w:val="18"/>
                <w:szCs w:val="18"/>
              </w:rPr>
            </w:pPr>
            <w:r w:rsidRPr="005D12B5">
              <w:rPr>
                <w:snapToGrid w:val="0"/>
                <w:color w:val="000000"/>
                <w:sz w:val="18"/>
                <w:szCs w:val="18"/>
              </w:rPr>
              <w:t>5.52</w:t>
            </w:r>
          </w:p>
        </w:tc>
        <w:tc>
          <w:tcPr>
            <w:tcW w:w="539" w:type="dxa"/>
          </w:tcPr>
          <w:p w:rsidR="000665F3" w:rsidRPr="00D11BEC" w:rsidRDefault="000665F3" w:rsidP="007A0B0E">
            <w:pPr>
              <w:jc w:val="right"/>
              <w:rPr>
                <w:snapToGrid w:val="0"/>
                <w:color w:val="000000"/>
                <w:sz w:val="18"/>
                <w:szCs w:val="18"/>
              </w:rPr>
            </w:pPr>
            <w:r w:rsidRPr="005D12B5">
              <w:rPr>
                <w:snapToGrid w:val="0"/>
                <w:color w:val="000000"/>
                <w:sz w:val="18"/>
                <w:szCs w:val="18"/>
              </w:rPr>
              <w:t>10.71</w:t>
            </w: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18.96</w:t>
            </w: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9.00</w:t>
            </w: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2.48</w:t>
            </w: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2.43</w:t>
            </w: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12.62</w:t>
            </w:r>
          </w:p>
        </w:tc>
        <w:tc>
          <w:tcPr>
            <w:tcW w:w="550" w:type="dxa"/>
          </w:tcPr>
          <w:p w:rsidR="000665F3" w:rsidRPr="00D11BEC" w:rsidRDefault="000665F3" w:rsidP="007A0B0E">
            <w:pPr>
              <w:jc w:val="right"/>
              <w:rPr>
                <w:snapToGrid w:val="0"/>
                <w:color w:val="000000"/>
                <w:sz w:val="18"/>
                <w:szCs w:val="18"/>
              </w:rPr>
            </w:pPr>
            <w:r w:rsidRPr="005D12B5">
              <w:rPr>
                <w:snapToGrid w:val="0"/>
                <w:color w:val="000000"/>
                <w:sz w:val="18"/>
                <w:szCs w:val="18"/>
              </w:rPr>
              <w:t>11.01</w:t>
            </w:r>
          </w:p>
        </w:tc>
        <w:tc>
          <w:tcPr>
            <w:tcW w:w="53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16.42</w:t>
            </w:r>
          </w:p>
        </w:tc>
        <w:tc>
          <w:tcPr>
            <w:tcW w:w="540" w:type="dxa"/>
          </w:tcPr>
          <w:p w:rsidR="000665F3" w:rsidRPr="00D11BEC" w:rsidRDefault="000665F3" w:rsidP="007A0B0E">
            <w:pPr>
              <w:jc w:val="right"/>
              <w:rPr>
                <w:snapToGrid w:val="0"/>
                <w:color w:val="000000"/>
                <w:sz w:val="18"/>
                <w:szCs w:val="18"/>
              </w:rPr>
            </w:pPr>
            <w:r w:rsidRPr="005D12B5">
              <w:rPr>
                <w:snapToGrid w:val="0"/>
                <w:color w:val="000000"/>
                <w:sz w:val="18"/>
                <w:szCs w:val="18"/>
              </w:rPr>
              <w:t>11.22</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630" w:type="dxa"/>
          </w:tcPr>
          <w:p w:rsidR="000665F3" w:rsidRPr="00D11BEC" w:rsidRDefault="000665F3" w:rsidP="004976B1">
            <w:pPr>
              <w:jc w:val="center"/>
              <w:rPr>
                <w:snapToGrid w:val="0"/>
                <w:color w:val="000000"/>
                <w:sz w:val="18"/>
                <w:szCs w:val="18"/>
              </w:rPr>
            </w:pPr>
            <w:r w:rsidRPr="005D12B5">
              <w:rPr>
                <w:snapToGrid w:val="0"/>
                <w:color w:val="000000"/>
                <w:sz w:val="18"/>
                <w:szCs w:val="18"/>
              </w:rPr>
              <w:t>4.94</w:t>
            </w:r>
          </w:p>
        </w:tc>
        <w:tc>
          <w:tcPr>
            <w:tcW w:w="634" w:type="dxa"/>
          </w:tcPr>
          <w:p w:rsidR="000665F3" w:rsidRPr="00D11BEC" w:rsidRDefault="000665F3" w:rsidP="004976B1">
            <w:pPr>
              <w:rPr>
                <w:snapToGrid w:val="0"/>
                <w:color w:val="000000"/>
                <w:sz w:val="18"/>
                <w:szCs w:val="18"/>
              </w:rPr>
            </w:pPr>
            <w:r w:rsidRPr="005D12B5">
              <w:rPr>
                <w:snapToGrid w:val="0"/>
                <w:color w:val="000000"/>
                <w:sz w:val="18"/>
                <w:szCs w:val="18"/>
              </w:rPr>
              <w:t>3.84</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r>
              <w:rPr>
                <w:snapToGrid w:val="0"/>
                <w:color w:val="000000"/>
                <w:sz w:val="18"/>
                <w:szCs w:val="18"/>
              </w:rPr>
              <w:t>2009</w:t>
            </w: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1</w:t>
            </w:r>
          </w:p>
        </w:tc>
        <w:tc>
          <w:tcPr>
            <w:tcW w:w="565" w:type="dxa"/>
          </w:tcPr>
          <w:p w:rsidR="000665F3" w:rsidRPr="00D11BEC" w:rsidRDefault="000665F3" w:rsidP="007A0B0E">
            <w:pPr>
              <w:jc w:val="right"/>
              <w:rPr>
                <w:snapToGrid w:val="0"/>
                <w:color w:val="000000"/>
                <w:sz w:val="18"/>
                <w:szCs w:val="18"/>
              </w:rPr>
            </w:pPr>
            <w:r>
              <w:rPr>
                <w:snapToGrid w:val="0"/>
                <w:color w:val="000000"/>
                <w:sz w:val="18"/>
                <w:szCs w:val="18"/>
              </w:rPr>
              <w:t>9.85</w:t>
            </w:r>
          </w:p>
        </w:tc>
        <w:tc>
          <w:tcPr>
            <w:tcW w:w="539" w:type="dxa"/>
          </w:tcPr>
          <w:p w:rsidR="000665F3" w:rsidRPr="00D11BEC" w:rsidRDefault="000665F3" w:rsidP="007A0B0E">
            <w:pPr>
              <w:jc w:val="right"/>
              <w:rPr>
                <w:snapToGrid w:val="0"/>
                <w:color w:val="000000"/>
                <w:sz w:val="18"/>
                <w:szCs w:val="18"/>
              </w:rPr>
            </w:pPr>
            <w:r>
              <w:rPr>
                <w:snapToGrid w:val="0"/>
                <w:color w:val="000000"/>
                <w:sz w:val="18"/>
                <w:szCs w:val="18"/>
              </w:rPr>
              <w:t>11.05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16.74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8.14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5.82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9.06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13.92</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9.88</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5.89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9.51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15.64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9.79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4.98</w:t>
            </w:r>
          </w:p>
        </w:tc>
        <w:tc>
          <w:tcPr>
            <w:tcW w:w="634" w:type="dxa"/>
          </w:tcPr>
          <w:p w:rsidR="000665F3" w:rsidRPr="00D11BEC" w:rsidRDefault="000665F3" w:rsidP="004976B1">
            <w:pPr>
              <w:rPr>
                <w:snapToGrid w:val="0"/>
                <w:color w:val="000000"/>
                <w:sz w:val="18"/>
                <w:szCs w:val="18"/>
              </w:rPr>
            </w:pPr>
            <w:r>
              <w:rPr>
                <w:snapToGrid w:val="0"/>
                <w:color w:val="000000"/>
                <w:sz w:val="18"/>
                <w:szCs w:val="18"/>
              </w:rPr>
              <w:t>3.27</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2</w:t>
            </w:r>
          </w:p>
        </w:tc>
        <w:tc>
          <w:tcPr>
            <w:tcW w:w="565" w:type="dxa"/>
          </w:tcPr>
          <w:p w:rsidR="000665F3" w:rsidRPr="00D11BEC" w:rsidRDefault="000665F3" w:rsidP="007A0B0E">
            <w:pPr>
              <w:jc w:val="right"/>
              <w:rPr>
                <w:snapToGrid w:val="0"/>
                <w:color w:val="000000"/>
                <w:sz w:val="18"/>
                <w:szCs w:val="18"/>
              </w:rPr>
            </w:pPr>
            <w:r>
              <w:rPr>
                <w:snapToGrid w:val="0"/>
                <w:color w:val="000000"/>
                <w:sz w:val="18"/>
                <w:szCs w:val="18"/>
              </w:rPr>
              <w:t>11.45</w:t>
            </w:r>
          </w:p>
        </w:tc>
        <w:tc>
          <w:tcPr>
            <w:tcW w:w="539" w:type="dxa"/>
          </w:tcPr>
          <w:p w:rsidR="000665F3" w:rsidRPr="00D11BEC" w:rsidRDefault="000665F3" w:rsidP="007A0B0E">
            <w:pPr>
              <w:jc w:val="right"/>
              <w:rPr>
                <w:snapToGrid w:val="0"/>
                <w:color w:val="000000"/>
                <w:sz w:val="18"/>
                <w:szCs w:val="18"/>
              </w:rPr>
            </w:pPr>
            <w:r>
              <w:rPr>
                <w:snapToGrid w:val="0"/>
                <w:color w:val="000000"/>
                <w:sz w:val="18"/>
                <w:szCs w:val="18"/>
              </w:rPr>
              <w:t>10.61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16.51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9.72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7.62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9.64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13.26</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10.50</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7.21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9.73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14.35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8.79</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4.30</w:t>
            </w:r>
          </w:p>
        </w:tc>
        <w:tc>
          <w:tcPr>
            <w:tcW w:w="634" w:type="dxa"/>
          </w:tcPr>
          <w:p w:rsidR="000665F3" w:rsidRPr="00D11BEC" w:rsidRDefault="000665F3" w:rsidP="004976B1">
            <w:pPr>
              <w:rPr>
                <w:snapToGrid w:val="0"/>
                <w:color w:val="000000"/>
                <w:sz w:val="18"/>
                <w:szCs w:val="18"/>
              </w:rPr>
            </w:pPr>
            <w:r>
              <w:rPr>
                <w:snapToGrid w:val="0"/>
                <w:color w:val="000000"/>
                <w:sz w:val="18"/>
                <w:szCs w:val="18"/>
              </w:rPr>
              <w:t>2.96</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3</w:t>
            </w:r>
          </w:p>
        </w:tc>
        <w:tc>
          <w:tcPr>
            <w:tcW w:w="565" w:type="dxa"/>
          </w:tcPr>
          <w:p w:rsidR="000665F3" w:rsidRPr="00D11BEC" w:rsidRDefault="000665F3" w:rsidP="007A0B0E">
            <w:pPr>
              <w:jc w:val="right"/>
              <w:rPr>
                <w:snapToGrid w:val="0"/>
                <w:color w:val="000000"/>
                <w:sz w:val="18"/>
                <w:szCs w:val="18"/>
              </w:rPr>
            </w:pPr>
            <w:r>
              <w:rPr>
                <w:snapToGrid w:val="0"/>
                <w:color w:val="000000"/>
                <w:sz w:val="18"/>
                <w:szCs w:val="18"/>
              </w:rPr>
              <w:t>10.97</w:t>
            </w:r>
          </w:p>
        </w:tc>
        <w:tc>
          <w:tcPr>
            <w:tcW w:w="539" w:type="dxa"/>
          </w:tcPr>
          <w:p w:rsidR="000665F3" w:rsidRPr="00D11BEC" w:rsidRDefault="000665F3" w:rsidP="007A0B0E">
            <w:pPr>
              <w:jc w:val="right"/>
              <w:rPr>
                <w:snapToGrid w:val="0"/>
                <w:color w:val="000000"/>
                <w:sz w:val="18"/>
                <w:szCs w:val="18"/>
              </w:rPr>
            </w:pPr>
            <w:r>
              <w:rPr>
                <w:snapToGrid w:val="0"/>
                <w:color w:val="000000"/>
                <w:sz w:val="18"/>
                <w:szCs w:val="18"/>
              </w:rPr>
              <w:t>9.17</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20.06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7.84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8.95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10.59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6.96</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9.05</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8.40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10.13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14.74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12.48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2.21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8.31</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4.97</w:t>
            </w:r>
          </w:p>
        </w:tc>
        <w:tc>
          <w:tcPr>
            <w:tcW w:w="634" w:type="dxa"/>
          </w:tcPr>
          <w:p w:rsidR="000665F3" w:rsidRPr="00D11BEC" w:rsidRDefault="000665F3" w:rsidP="004976B1">
            <w:pPr>
              <w:rPr>
                <w:snapToGrid w:val="0"/>
                <w:color w:val="000000"/>
                <w:sz w:val="18"/>
                <w:szCs w:val="18"/>
              </w:rPr>
            </w:pPr>
            <w:r>
              <w:rPr>
                <w:snapToGrid w:val="0"/>
                <w:color w:val="000000"/>
                <w:sz w:val="18"/>
                <w:szCs w:val="18"/>
              </w:rPr>
              <w:t>3.15</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4</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14.80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6.47</w:t>
            </w:r>
          </w:p>
        </w:tc>
        <w:tc>
          <w:tcPr>
            <w:tcW w:w="540" w:type="dxa"/>
          </w:tcPr>
          <w:p w:rsidR="000665F3" w:rsidRPr="00D11BEC" w:rsidRDefault="000665F3" w:rsidP="007A0B0E">
            <w:pPr>
              <w:tabs>
                <w:tab w:val="left" w:pos="352"/>
              </w:tabs>
              <w:rPr>
                <w:snapToGrid w:val="0"/>
                <w:color w:val="000000"/>
                <w:sz w:val="18"/>
                <w:szCs w:val="18"/>
              </w:rPr>
            </w:pPr>
            <w:r>
              <w:rPr>
                <w:snapToGrid w:val="0"/>
                <w:color w:val="000000"/>
                <w:sz w:val="18"/>
                <w:szCs w:val="18"/>
              </w:rPr>
              <w:t>10.66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9.28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14.58</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11.41</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9.84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9.86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14.74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12.48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4.11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8.58</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3.75</w:t>
            </w:r>
          </w:p>
        </w:tc>
        <w:tc>
          <w:tcPr>
            <w:tcW w:w="634" w:type="dxa"/>
          </w:tcPr>
          <w:p w:rsidR="000665F3" w:rsidRPr="00D11BEC" w:rsidRDefault="000665F3" w:rsidP="004976B1">
            <w:pPr>
              <w:rPr>
                <w:snapToGrid w:val="0"/>
                <w:color w:val="000000"/>
                <w:sz w:val="18"/>
                <w:szCs w:val="18"/>
              </w:rPr>
            </w:pPr>
            <w:r>
              <w:rPr>
                <w:snapToGrid w:val="0"/>
                <w:color w:val="000000"/>
                <w:sz w:val="18"/>
                <w:szCs w:val="18"/>
              </w:rPr>
              <w:t>3.65</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r>
              <w:rPr>
                <w:snapToGrid w:val="0"/>
                <w:color w:val="000000"/>
                <w:sz w:val="18"/>
                <w:szCs w:val="18"/>
              </w:rPr>
              <w:t>2010</w:t>
            </w:r>
          </w:p>
        </w:tc>
        <w:tc>
          <w:tcPr>
            <w:tcW w:w="140" w:type="dxa"/>
            <w:gridSpan w:val="2"/>
          </w:tcPr>
          <w:p w:rsidR="000665F3" w:rsidRPr="00D11BEC" w:rsidRDefault="000665F3" w:rsidP="007A0B0E">
            <w:pPr>
              <w:rPr>
                <w:snapToGrid w:val="0"/>
                <w:color w:val="000000"/>
                <w:sz w:val="18"/>
                <w:szCs w:val="18"/>
              </w:rPr>
            </w:pPr>
            <w:r>
              <w:rPr>
                <w:snapToGrid w:val="0"/>
                <w:color w:val="000000"/>
                <w:sz w:val="18"/>
                <w:szCs w:val="18"/>
              </w:rPr>
              <w:t>1</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 xml:space="preserve"> 15.91</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11.69</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10.31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 xml:space="preserve">   9.18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 xml:space="preserve"> 18.80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10.46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7.84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8.77</w:t>
            </w:r>
          </w:p>
        </w:tc>
        <w:tc>
          <w:tcPr>
            <w:tcW w:w="630" w:type="dxa"/>
          </w:tcPr>
          <w:p w:rsidR="000665F3" w:rsidRPr="00D11BEC" w:rsidRDefault="000665F3" w:rsidP="004976B1">
            <w:pPr>
              <w:jc w:val="center"/>
              <w:rPr>
                <w:snapToGrid w:val="0"/>
                <w:color w:val="000000"/>
                <w:sz w:val="18"/>
                <w:szCs w:val="18"/>
              </w:rPr>
            </w:pPr>
          </w:p>
        </w:tc>
        <w:tc>
          <w:tcPr>
            <w:tcW w:w="634" w:type="dxa"/>
          </w:tcPr>
          <w:p w:rsidR="000665F3" w:rsidRPr="00D11BEC" w:rsidRDefault="000665F3" w:rsidP="004976B1">
            <w:pPr>
              <w:rPr>
                <w:snapToGrid w:val="0"/>
                <w:color w:val="000000"/>
                <w:sz w:val="18"/>
                <w:szCs w:val="18"/>
              </w:rPr>
            </w:pPr>
          </w:p>
        </w:tc>
      </w:tr>
      <w:tr w:rsidR="000665F3" w:rsidRPr="00D11BEC" w:rsidTr="004976B1">
        <w:trPr>
          <w:trHeight w:val="297"/>
          <w:jc w:val="center"/>
        </w:trPr>
        <w:tc>
          <w:tcPr>
            <w:tcW w:w="453" w:type="dxa"/>
          </w:tcPr>
          <w:p w:rsidR="000665F3" w:rsidRPr="00D11BEC" w:rsidRDefault="000665F3" w:rsidP="007A0B0E">
            <w:pPr>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2</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9.65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5.25</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15.97</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11.48</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9.47</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8.99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19.13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10.33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8.86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7.95</w:t>
            </w:r>
          </w:p>
        </w:tc>
        <w:tc>
          <w:tcPr>
            <w:tcW w:w="630" w:type="dxa"/>
          </w:tcPr>
          <w:p w:rsidR="000665F3" w:rsidRPr="00D11BEC" w:rsidRDefault="000665F3" w:rsidP="004976B1">
            <w:pPr>
              <w:tabs>
                <w:tab w:val="left" w:pos="502"/>
              </w:tabs>
              <w:jc w:val="center"/>
              <w:rPr>
                <w:snapToGrid w:val="0"/>
                <w:color w:val="000000"/>
                <w:sz w:val="18"/>
                <w:szCs w:val="18"/>
              </w:rPr>
            </w:pPr>
          </w:p>
        </w:tc>
        <w:tc>
          <w:tcPr>
            <w:tcW w:w="634" w:type="dxa"/>
          </w:tcPr>
          <w:p w:rsidR="000665F3" w:rsidRPr="00D11BEC" w:rsidRDefault="000665F3" w:rsidP="004976B1">
            <w:pPr>
              <w:rPr>
                <w:snapToGrid w:val="0"/>
                <w:color w:val="000000"/>
                <w:sz w:val="18"/>
                <w:szCs w:val="18"/>
              </w:rPr>
            </w:pP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3</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0375C2" w:rsidRDefault="000665F3" w:rsidP="007A0B0E">
            <w:pPr>
              <w:jc w:val="right"/>
              <w:rPr>
                <w:snapToGrid w:val="0"/>
                <w:color w:val="000000"/>
                <w:sz w:val="18"/>
                <w:szCs w:val="18"/>
              </w:rPr>
            </w:pPr>
          </w:p>
        </w:tc>
        <w:tc>
          <w:tcPr>
            <w:tcW w:w="540" w:type="dxa"/>
          </w:tcPr>
          <w:p w:rsidR="000665F3" w:rsidRPr="000375C2" w:rsidRDefault="000665F3" w:rsidP="007A0B0E">
            <w:pPr>
              <w:jc w:val="right"/>
              <w:rPr>
                <w:snapToGrid w:val="0"/>
                <w:color w:val="000000"/>
                <w:sz w:val="18"/>
                <w:szCs w:val="18"/>
              </w:rPr>
            </w:pPr>
          </w:p>
        </w:tc>
        <w:tc>
          <w:tcPr>
            <w:tcW w:w="540" w:type="dxa"/>
          </w:tcPr>
          <w:p w:rsidR="000665F3" w:rsidRPr="000375C2" w:rsidRDefault="000665F3" w:rsidP="007A0B0E">
            <w:pPr>
              <w:jc w:val="right"/>
              <w:rPr>
                <w:snapToGrid w:val="0"/>
                <w:color w:val="000000"/>
                <w:sz w:val="18"/>
                <w:szCs w:val="18"/>
              </w:rPr>
            </w:pPr>
          </w:p>
        </w:tc>
        <w:tc>
          <w:tcPr>
            <w:tcW w:w="540" w:type="dxa"/>
          </w:tcPr>
          <w:p w:rsidR="000665F3" w:rsidRPr="000375C2" w:rsidRDefault="000665F3" w:rsidP="007A0B0E">
            <w:pPr>
              <w:jc w:val="right"/>
              <w:rPr>
                <w:snapToGrid w:val="0"/>
                <w:color w:val="000000"/>
                <w:sz w:val="18"/>
                <w:szCs w:val="18"/>
              </w:rPr>
            </w:pPr>
          </w:p>
        </w:tc>
        <w:tc>
          <w:tcPr>
            <w:tcW w:w="540" w:type="dxa"/>
          </w:tcPr>
          <w:p w:rsidR="000665F3" w:rsidRPr="000375C2" w:rsidRDefault="000665F3" w:rsidP="007A0B0E">
            <w:pPr>
              <w:jc w:val="right"/>
              <w:rPr>
                <w:snapToGrid w:val="0"/>
                <w:color w:val="000000"/>
                <w:sz w:val="18"/>
                <w:szCs w:val="18"/>
              </w:rPr>
            </w:pPr>
            <w:r>
              <w:rPr>
                <w:snapToGrid w:val="0"/>
                <w:color w:val="000000"/>
                <w:sz w:val="18"/>
                <w:szCs w:val="18"/>
              </w:rPr>
              <w:t>14.84</w:t>
            </w:r>
          </w:p>
        </w:tc>
        <w:tc>
          <w:tcPr>
            <w:tcW w:w="550" w:type="dxa"/>
          </w:tcPr>
          <w:p w:rsidR="000665F3" w:rsidRPr="000375C2" w:rsidRDefault="000665F3" w:rsidP="007A0B0E">
            <w:pPr>
              <w:jc w:val="right"/>
              <w:rPr>
                <w:snapToGrid w:val="0"/>
                <w:color w:val="000000"/>
                <w:sz w:val="18"/>
                <w:szCs w:val="18"/>
              </w:rPr>
            </w:pPr>
            <w:r>
              <w:rPr>
                <w:snapToGrid w:val="0"/>
                <w:color w:val="000000"/>
                <w:sz w:val="18"/>
                <w:szCs w:val="18"/>
              </w:rPr>
              <w:t>11.79</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8.87</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8.56</w:t>
            </w:r>
          </w:p>
        </w:tc>
        <w:tc>
          <w:tcPr>
            <w:tcW w:w="540" w:type="dxa"/>
          </w:tcPr>
          <w:p w:rsidR="000665F3" w:rsidRPr="000375C2" w:rsidRDefault="000665F3" w:rsidP="007A0B0E">
            <w:pPr>
              <w:jc w:val="right"/>
              <w:rPr>
                <w:snapToGrid w:val="0"/>
                <w:color w:val="000000"/>
                <w:sz w:val="18"/>
                <w:szCs w:val="18"/>
              </w:rPr>
            </w:pPr>
            <w:r>
              <w:rPr>
                <w:snapToGrid w:val="0"/>
                <w:color w:val="000000"/>
                <w:sz w:val="18"/>
                <w:szCs w:val="18"/>
              </w:rPr>
              <w:t>18.19</w:t>
            </w:r>
          </w:p>
        </w:tc>
        <w:tc>
          <w:tcPr>
            <w:tcW w:w="540" w:type="dxa"/>
          </w:tcPr>
          <w:p w:rsidR="000665F3" w:rsidRPr="000375C2" w:rsidRDefault="000665F3" w:rsidP="007A0B0E">
            <w:pPr>
              <w:jc w:val="right"/>
              <w:rPr>
                <w:snapToGrid w:val="0"/>
                <w:color w:val="000000"/>
                <w:sz w:val="18"/>
                <w:szCs w:val="18"/>
              </w:rPr>
            </w:pPr>
            <w:r>
              <w:rPr>
                <w:snapToGrid w:val="0"/>
                <w:color w:val="000000"/>
                <w:sz w:val="18"/>
                <w:szCs w:val="18"/>
              </w:rPr>
              <w:t>10.99</w:t>
            </w:r>
          </w:p>
        </w:tc>
        <w:tc>
          <w:tcPr>
            <w:tcW w:w="540" w:type="dxa"/>
          </w:tcPr>
          <w:p w:rsidR="000665F3" w:rsidRPr="000375C2" w:rsidRDefault="000665F3" w:rsidP="007A0B0E">
            <w:pPr>
              <w:jc w:val="right"/>
              <w:rPr>
                <w:snapToGrid w:val="0"/>
                <w:color w:val="000000"/>
                <w:sz w:val="18"/>
                <w:szCs w:val="18"/>
              </w:rPr>
            </w:pPr>
            <w:r>
              <w:rPr>
                <w:snapToGrid w:val="0"/>
                <w:color w:val="000000"/>
                <w:sz w:val="18"/>
                <w:szCs w:val="18"/>
              </w:rPr>
              <w:t>8.62</w:t>
            </w:r>
          </w:p>
        </w:tc>
        <w:tc>
          <w:tcPr>
            <w:tcW w:w="540" w:type="dxa"/>
          </w:tcPr>
          <w:p w:rsidR="000665F3" w:rsidRPr="000375C2" w:rsidRDefault="000665F3" w:rsidP="007A0B0E">
            <w:pPr>
              <w:jc w:val="right"/>
              <w:rPr>
                <w:snapToGrid w:val="0"/>
                <w:color w:val="000000"/>
                <w:sz w:val="18"/>
                <w:szCs w:val="18"/>
              </w:rPr>
            </w:pPr>
            <w:r>
              <w:rPr>
                <w:snapToGrid w:val="0"/>
                <w:color w:val="000000"/>
                <w:sz w:val="18"/>
                <w:szCs w:val="18"/>
              </w:rPr>
              <w:t>9.03</w:t>
            </w:r>
          </w:p>
        </w:tc>
        <w:tc>
          <w:tcPr>
            <w:tcW w:w="630" w:type="dxa"/>
          </w:tcPr>
          <w:p w:rsidR="000665F3" w:rsidRPr="000375C2" w:rsidRDefault="000665F3" w:rsidP="004976B1">
            <w:pPr>
              <w:jc w:val="center"/>
              <w:rPr>
                <w:snapToGrid w:val="0"/>
                <w:color w:val="000000"/>
                <w:sz w:val="18"/>
                <w:szCs w:val="18"/>
              </w:rPr>
            </w:pPr>
          </w:p>
        </w:tc>
        <w:tc>
          <w:tcPr>
            <w:tcW w:w="634" w:type="dxa"/>
          </w:tcPr>
          <w:p w:rsidR="000665F3" w:rsidRPr="000375C2" w:rsidRDefault="000665F3" w:rsidP="004976B1">
            <w:pPr>
              <w:rPr>
                <w:snapToGrid w:val="0"/>
                <w:color w:val="000000"/>
                <w:sz w:val="18"/>
                <w:szCs w:val="18"/>
              </w:rPr>
            </w:pP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4</w:t>
            </w:r>
          </w:p>
        </w:tc>
        <w:tc>
          <w:tcPr>
            <w:tcW w:w="565" w:type="dxa"/>
          </w:tcPr>
          <w:p w:rsidR="000665F3" w:rsidRPr="005D12B5" w:rsidRDefault="000665F3" w:rsidP="007A0B0E">
            <w:pPr>
              <w:jc w:val="right"/>
              <w:rPr>
                <w:snapToGrid w:val="0"/>
                <w:color w:val="000000"/>
                <w:sz w:val="18"/>
                <w:szCs w:val="18"/>
              </w:rPr>
            </w:pPr>
            <w:r>
              <w:rPr>
                <w:snapToGrid w:val="0"/>
                <w:color w:val="000000"/>
                <w:sz w:val="18"/>
                <w:szCs w:val="18"/>
              </w:rPr>
              <w:t>12.50</w:t>
            </w:r>
          </w:p>
        </w:tc>
        <w:tc>
          <w:tcPr>
            <w:tcW w:w="539" w:type="dxa"/>
          </w:tcPr>
          <w:p w:rsidR="000665F3" w:rsidRPr="005D12B5" w:rsidRDefault="000665F3" w:rsidP="007A0B0E">
            <w:pPr>
              <w:jc w:val="right"/>
              <w:rPr>
                <w:snapToGrid w:val="0"/>
                <w:color w:val="000000"/>
                <w:sz w:val="18"/>
                <w:szCs w:val="18"/>
              </w:rPr>
            </w:pPr>
            <w:r>
              <w:rPr>
                <w:snapToGrid w:val="0"/>
                <w:color w:val="000000"/>
                <w:sz w:val="18"/>
                <w:szCs w:val="18"/>
              </w:rPr>
              <w:t>7.67</w:t>
            </w:r>
          </w:p>
        </w:tc>
        <w:tc>
          <w:tcPr>
            <w:tcW w:w="540" w:type="dxa"/>
          </w:tcPr>
          <w:p w:rsidR="000665F3" w:rsidRPr="005D12B5" w:rsidRDefault="000665F3" w:rsidP="007A0B0E">
            <w:pPr>
              <w:jc w:val="right"/>
              <w:rPr>
                <w:snapToGrid w:val="0"/>
                <w:color w:val="000000"/>
                <w:sz w:val="18"/>
                <w:szCs w:val="18"/>
              </w:rPr>
            </w:pPr>
          </w:p>
        </w:tc>
        <w:tc>
          <w:tcPr>
            <w:tcW w:w="540" w:type="dxa"/>
          </w:tcPr>
          <w:p w:rsidR="000665F3" w:rsidRPr="005D12B5" w:rsidRDefault="000665F3" w:rsidP="007A0B0E">
            <w:pPr>
              <w:jc w:val="right"/>
              <w:rPr>
                <w:snapToGrid w:val="0"/>
                <w:color w:val="000000"/>
                <w:sz w:val="18"/>
                <w:szCs w:val="18"/>
              </w:rPr>
            </w:pP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10.21</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9.94</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16.52</w:t>
            </w:r>
          </w:p>
        </w:tc>
        <w:tc>
          <w:tcPr>
            <w:tcW w:w="550" w:type="dxa"/>
          </w:tcPr>
          <w:p w:rsidR="000665F3" w:rsidRPr="005D12B5" w:rsidRDefault="000665F3" w:rsidP="007A0B0E">
            <w:pPr>
              <w:jc w:val="right"/>
              <w:rPr>
                <w:snapToGrid w:val="0"/>
                <w:color w:val="000000"/>
                <w:sz w:val="18"/>
                <w:szCs w:val="18"/>
              </w:rPr>
            </w:pPr>
            <w:r>
              <w:rPr>
                <w:snapToGrid w:val="0"/>
                <w:color w:val="000000"/>
                <w:sz w:val="18"/>
                <w:szCs w:val="18"/>
              </w:rPr>
              <w:t>11.88</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8.78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8.67</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18.97</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11.29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9.57</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10.12</w:t>
            </w:r>
          </w:p>
        </w:tc>
        <w:tc>
          <w:tcPr>
            <w:tcW w:w="630" w:type="dxa"/>
          </w:tcPr>
          <w:p w:rsidR="000665F3" w:rsidRPr="005D12B5" w:rsidRDefault="000665F3" w:rsidP="004976B1">
            <w:pPr>
              <w:jc w:val="center"/>
              <w:rPr>
                <w:snapToGrid w:val="0"/>
                <w:color w:val="000000"/>
                <w:sz w:val="18"/>
                <w:szCs w:val="18"/>
              </w:rPr>
            </w:pPr>
            <w:r>
              <w:rPr>
                <w:snapToGrid w:val="0"/>
                <w:color w:val="000000"/>
                <w:sz w:val="18"/>
                <w:szCs w:val="18"/>
              </w:rPr>
              <w:t>3.27</w:t>
            </w:r>
          </w:p>
        </w:tc>
        <w:tc>
          <w:tcPr>
            <w:tcW w:w="634" w:type="dxa"/>
          </w:tcPr>
          <w:p w:rsidR="000665F3" w:rsidRPr="005D12B5" w:rsidRDefault="000665F3" w:rsidP="004976B1">
            <w:pPr>
              <w:rPr>
                <w:snapToGrid w:val="0"/>
                <w:color w:val="000000"/>
                <w:sz w:val="18"/>
                <w:szCs w:val="18"/>
              </w:rPr>
            </w:pPr>
            <w:r>
              <w:rPr>
                <w:snapToGrid w:val="0"/>
                <w:color w:val="000000"/>
                <w:sz w:val="18"/>
                <w:szCs w:val="18"/>
              </w:rPr>
              <w:t>9.57</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r>
              <w:rPr>
                <w:snapToGrid w:val="0"/>
                <w:color w:val="000000"/>
                <w:sz w:val="18"/>
                <w:szCs w:val="18"/>
              </w:rPr>
              <w:t>2011</w:t>
            </w:r>
          </w:p>
        </w:tc>
        <w:tc>
          <w:tcPr>
            <w:tcW w:w="140" w:type="dxa"/>
            <w:gridSpan w:val="2"/>
          </w:tcPr>
          <w:p w:rsidR="000665F3" w:rsidRDefault="000665F3" w:rsidP="007A0B0E">
            <w:pPr>
              <w:jc w:val="right"/>
              <w:rPr>
                <w:snapToGrid w:val="0"/>
                <w:color w:val="000000"/>
                <w:sz w:val="18"/>
                <w:szCs w:val="18"/>
              </w:rPr>
            </w:pPr>
            <w:r>
              <w:rPr>
                <w:snapToGrid w:val="0"/>
                <w:color w:val="000000"/>
                <w:sz w:val="18"/>
                <w:szCs w:val="18"/>
              </w:rPr>
              <w:t>1</w:t>
            </w:r>
          </w:p>
        </w:tc>
        <w:tc>
          <w:tcPr>
            <w:tcW w:w="565" w:type="dxa"/>
          </w:tcPr>
          <w:p w:rsidR="000665F3" w:rsidRPr="005D12B5" w:rsidRDefault="000665F3" w:rsidP="007A0B0E">
            <w:pPr>
              <w:jc w:val="right"/>
              <w:rPr>
                <w:snapToGrid w:val="0"/>
                <w:color w:val="000000"/>
                <w:sz w:val="18"/>
                <w:szCs w:val="18"/>
              </w:rPr>
            </w:pPr>
          </w:p>
        </w:tc>
        <w:tc>
          <w:tcPr>
            <w:tcW w:w="539" w:type="dxa"/>
          </w:tcPr>
          <w:p w:rsidR="000665F3" w:rsidRPr="005D12B5" w:rsidRDefault="000665F3" w:rsidP="007A0B0E">
            <w:pPr>
              <w:jc w:val="right"/>
              <w:rPr>
                <w:snapToGrid w:val="0"/>
                <w:color w:val="000000"/>
                <w:sz w:val="18"/>
                <w:szCs w:val="18"/>
              </w:rPr>
            </w:pPr>
          </w:p>
        </w:tc>
        <w:tc>
          <w:tcPr>
            <w:tcW w:w="540" w:type="dxa"/>
          </w:tcPr>
          <w:p w:rsidR="000665F3" w:rsidRPr="005D12B5" w:rsidRDefault="000665F3" w:rsidP="007A0B0E">
            <w:pPr>
              <w:jc w:val="right"/>
              <w:rPr>
                <w:snapToGrid w:val="0"/>
                <w:color w:val="000000"/>
                <w:sz w:val="18"/>
                <w:szCs w:val="18"/>
              </w:rPr>
            </w:pPr>
          </w:p>
        </w:tc>
        <w:tc>
          <w:tcPr>
            <w:tcW w:w="540" w:type="dxa"/>
          </w:tcPr>
          <w:p w:rsidR="000665F3" w:rsidRPr="005D12B5" w:rsidRDefault="000665F3" w:rsidP="007A0B0E">
            <w:pPr>
              <w:jc w:val="right"/>
              <w:rPr>
                <w:snapToGrid w:val="0"/>
                <w:color w:val="000000"/>
                <w:sz w:val="18"/>
                <w:szCs w:val="18"/>
              </w:rPr>
            </w:pP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11.74</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11.34</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19.61</w:t>
            </w:r>
          </w:p>
        </w:tc>
        <w:tc>
          <w:tcPr>
            <w:tcW w:w="550" w:type="dxa"/>
          </w:tcPr>
          <w:p w:rsidR="000665F3" w:rsidRPr="005D12B5" w:rsidRDefault="000665F3" w:rsidP="007A0B0E">
            <w:pPr>
              <w:jc w:val="right"/>
              <w:rPr>
                <w:snapToGrid w:val="0"/>
                <w:color w:val="000000"/>
                <w:sz w:val="18"/>
                <w:szCs w:val="18"/>
              </w:rPr>
            </w:pPr>
            <w:r>
              <w:rPr>
                <w:snapToGrid w:val="0"/>
                <w:color w:val="000000"/>
                <w:sz w:val="18"/>
                <w:szCs w:val="18"/>
              </w:rPr>
              <w:t>13.11</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9.48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9.78</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19.87</w:t>
            </w:r>
          </w:p>
        </w:tc>
        <w:tc>
          <w:tcPr>
            <w:tcW w:w="540" w:type="dxa"/>
          </w:tcPr>
          <w:p w:rsidR="000665F3" w:rsidRPr="005D12B5" w:rsidRDefault="000665F3" w:rsidP="007A0B0E">
            <w:pPr>
              <w:jc w:val="right"/>
              <w:rPr>
                <w:snapToGrid w:val="0"/>
                <w:color w:val="000000"/>
                <w:sz w:val="18"/>
                <w:szCs w:val="18"/>
              </w:rPr>
            </w:pPr>
            <w:r>
              <w:rPr>
                <w:snapToGrid w:val="0"/>
                <w:color w:val="000000"/>
                <w:sz w:val="18"/>
                <w:szCs w:val="18"/>
              </w:rPr>
              <w:t>12.11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13.08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12.17</w:t>
            </w:r>
          </w:p>
        </w:tc>
        <w:tc>
          <w:tcPr>
            <w:tcW w:w="630" w:type="dxa"/>
          </w:tcPr>
          <w:p w:rsidR="000665F3" w:rsidRPr="005D12B5" w:rsidRDefault="000665F3" w:rsidP="004976B1">
            <w:pPr>
              <w:jc w:val="center"/>
              <w:rPr>
                <w:snapToGrid w:val="0"/>
                <w:color w:val="000000"/>
                <w:sz w:val="18"/>
                <w:szCs w:val="18"/>
              </w:rPr>
            </w:pPr>
            <w:r>
              <w:rPr>
                <w:snapToGrid w:val="0"/>
                <w:color w:val="000000"/>
                <w:sz w:val="18"/>
                <w:szCs w:val="18"/>
              </w:rPr>
              <w:t>6.52</w:t>
            </w:r>
          </w:p>
        </w:tc>
        <w:tc>
          <w:tcPr>
            <w:tcW w:w="634" w:type="dxa"/>
          </w:tcPr>
          <w:p w:rsidR="000665F3" w:rsidRPr="005D12B5" w:rsidRDefault="000665F3" w:rsidP="004976B1">
            <w:pPr>
              <w:rPr>
                <w:snapToGrid w:val="0"/>
                <w:color w:val="000000"/>
                <w:sz w:val="18"/>
                <w:szCs w:val="18"/>
              </w:rPr>
            </w:pPr>
            <w:r>
              <w:rPr>
                <w:snapToGrid w:val="0"/>
                <w:color w:val="000000"/>
                <w:sz w:val="18"/>
                <w:szCs w:val="18"/>
              </w:rPr>
              <w:t>9.06</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Default="000665F3" w:rsidP="007A0B0E">
            <w:pPr>
              <w:jc w:val="right"/>
              <w:rPr>
                <w:snapToGrid w:val="0"/>
                <w:color w:val="000000"/>
                <w:sz w:val="18"/>
                <w:szCs w:val="18"/>
              </w:rPr>
            </w:pPr>
            <w:r>
              <w:rPr>
                <w:snapToGrid w:val="0"/>
                <w:color w:val="000000"/>
                <w:sz w:val="18"/>
                <w:szCs w:val="18"/>
              </w:rPr>
              <w:t>2</w:t>
            </w:r>
          </w:p>
        </w:tc>
        <w:tc>
          <w:tcPr>
            <w:tcW w:w="565" w:type="dxa"/>
          </w:tcPr>
          <w:p w:rsidR="000665F3" w:rsidRDefault="000665F3" w:rsidP="007A0B0E">
            <w:pPr>
              <w:jc w:val="right"/>
              <w:rPr>
                <w:snapToGrid w:val="0"/>
                <w:color w:val="000000"/>
                <w:sz w:val="18"/>
                <w:szCs w:val="18"/>
              </w:rPr>
            </w:pPr>
          </w:p>
        </w:tc>
        <w:tc>
          <w:tcPr>
            <w:tcW w:w="539"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r>
              <w:rPr>
                <w:snapToGrid w:val="0"/>
                <w:color w:val="000000"/>
                <w:sz w:val="18"/>
                <w:szCs w:val="18"/>
              </w:rPr>
              <w:t>11.97</w:t>
            </w:r>
          </w:p>
        </w:tc>
        <w:tc>
          <w:tcPr>
            <w:tcW w:w="540" w:type="dxa"/>
          </w:tcPr>
          <w:p w:rsidR="000665F3" w:rsidRDefault="000665F3" w:rsidP="007A0B0E">
            <w:pPr>
              <w:jc w:val="right"/>
              <w:rPr>
                <w:snapToGrid w:val="0"/>
                <w:color w:val="000000"/>
                <w:sz w:val="18"/>
                <w:szCs w:val="18"/>
              </w:rPr>
            </w:pPr>
            <w:r>
              <w:rPr>
                <w:snapToGrid w:val="0"/>
                <w:color w:val="000000"/>
                <w:sz w:val="18"/>
                <w:szCs w:val="18"/>
              </w:rPr>
              <w:t>10.79</w:t>
            </w:r>
          </w:p>
        </w:tc>
        <w:tc>
          <w:tcPr>
            <w:tcW w:w="540" w:type="dxa"/>
          </w:tcPr>
          <w:p w:rsidR="000665F3" w:rsidRDefault="000665F3" w:rsidP="007A0B0E">
            <w:pPr>
              <w:jc w:val="right"/>
              <w:rPr>
                <w:snapToGrid w:val="0"/>
                <w:color w:val="000000"/>
                <w:sz w:val="18"/>
                <w:szCs w:val="18"/>
              </w:rPr>
            </w:pPr>
            <w:r>
              <w:rPr>
                <w:snapToGrid w:val="0"/>
                <w:color w:val="000000"/>
                <w:sz w:val="18"/>
                <w:szCs w:val="18"/>
              </w:rPr>
              <w:t>19.67</w:t>
            </w:r>
          </w:p>
        </w:tc>
        <w:tc>
          <w:tcPr>
            <w:tcW w:w="550" w:type="dxa"/>
          </w:tcPr>
          <w:p w:rsidR="000665F3" w:rsidRDefault="000665F3" w:rsidP="007A0B0E">
            <w:pPr>
              <w:jc w:val="right"/>
              <w:rPr>
                <w:snapToGrid w:val="0"/>
                <w:color w:val="000000"/>
                <w:sz w:val="18"/>
                <w:szCs w:val="18"/>
              </w:rPr>
            </w:pPr>
            <w:r>
              <w:rPr>
                <w:snapToGrid w:val="0"/>
                <w:color w:val="000000"/>
                <w:sz w:val="18"/>
                <w:szCs w:val="18"/>
              </w:rPr>
              <w:t>13.92</w:t>
            </w:r>
          </w:p>
        </w:tc>
        <w:tc>
          <w:tcPr>
            <w:tcW w:w="530" w:type="dxa"/>
          </w:tcPr>
          <w:p w:rsidR="000665F3" w:rsidRDefault="000665F3" w:rsidP="007A0B0E">
            <w:pPr>
              <w:jc w:val="right"/>
              <w:rPr>
                <w:snapToGrid w:val="0"/>
                <w:color w:val="000000"/>
                <w:sz w:val="18"/>
                <w:szCs w:val="18"/>
              </w:rPr>
            </w:pPr>
            <w:r>
              <w:rPr>
                <w:snapToGrid w:val="0"/>
                <w:color w:val="000000"/>
                <w:sz w:val="18"/>
                <w:szCs w:val="18"/>
              </w:rPr>
              <w:t>10.81</w:t>
            </w:r>
          </w:p>
        </w:tc>
        <w:tc>
          <w:tcPr>
            <w:tcW w:w="540" w:type="dxa"/>
          </w:tcPr>
          <w:p w:rsidR="000665F3" w:rsidRDefault="000665F3" w:rsidP="007A0B0E">
            <w:pPr>
              <w:jc w:val="right"/>
              <w:rPr>
                <w:snapToGrid w:val="0"/>
                <w:color w:val="000000"/>
                <w:sz w:val="18"/>
                <w:szCs w:val="18"/>
              </w:rPr>
            </w:pPr>
            <w:r>
              <w:rPr>
                <w:snapToGrid w:val="0"/>
                <w:color w:val="000000"/>
                <w:sz w:val="18"/>
                <w:szCs w:val="18"/>
              </w:rPr>
              <w:t>10.71</w:t>
            </w:r>
          </w:p>
        </w:tc>
        <w:tc>
          <w:tcPr>
            <w:tcW w:w="540" w:type="dxa"/>
          </w:tcPr>
          <w:p w:rsidR="000665F3" w:rsidRDefault="000665F3" w:rsidP="007A0B0E">
            <w:pPr>
              <w:jc w:val="right"/>
              <w:rPr>
                <w:snapToGrid w:val="0"/>
                <w:color w:val="000000"/>
                <w:sz w:val="18"/>
                <w:szCs w:val="18"/>
              </w:rPr>
            </w:pPr>
            <w:r>
              <w:rPr>
                <w:snapToGrid w:val="0"/>
                <w:color w:val="000000"/>
                <w:sz w:val="18"/>
                <w:szCs w:val="18"/>
              </w:rPr>
              <w:t>20.83</w:t>
            </w:r>
          </w:p>
        </w:tc>
        <w:tc>
          <w:tcPr>
            <w:tcW w:w="540" w:type="dxa"/>
          </w:tcPr>
          <w:p w:rsidR="000665F3" w:rsidRDefault="000665F3" w:rsidP="007A0B0E">
            <w:pPr>
              <w:jc w:val="right"/>
              <w:rPr>
                <w:snapToGrid w:val="0"/>
                <w:color w:val="000000"/>
                <w:sz w:val="18"/>
                <w:szCs w:val="18"/>
              </w:rPr>
            </w:pPr>
            <w:r>
              <w:rPr>
                <w:snapToGrid w:val="0"/>
                <w:color w:val="000000"/>
                <w:sz w:val="18"/>
                <w:szCs w:val="18"/>
              </w:rPr>
              <w:t>12.97</w:t>
            </w:r>
          </w:p>
        </w:tc>
        <w:tc>
          <w:tcPr>
            <w:tcW w:w="540" w:type="dxa"/>
          </w:tcPr>
          <w:p w:rsidR="000665F3" w:rsidRDefault="000665F3" w:rsidP="007A0B0E">
            <w:pPr>
              <w:jc w:val="right"/>
              <w:rPr>
                <w:snapToGrid w:val="0"/>
                <w:color w:val="000000"/>
                <w:sz w:val="18"/>
                <w:szCs w:val="18"/>
              </w:rPr>
            </w:pPr>
            <w:r>
              <w:rPr>
                <w:snapToGrid w:val="0"/>
                <w:color w:val="000000"/>
                <w:sz w:val="18"/>
                <w:szCs w:val="18"/>
              </w:rPr>
              <w:t>14.08</w:t>
            </w:r>
          </w:p>
        </w:tc>
        <w:tc>
          <w:tcPr>
            <w:tcW w:w="540" w:type="dxa"/>
          </w:tcPr>
          <w:p w:rsidR="000665F3" w:rsidRDefault="000665F3" w:rsidP="007A0B0E">
            <w:pPr>
              <w:jc w:val="right"/>
              <w:rPr>
                <w:snapToGrid w:val="0"/>
                <w:color w:val="000000"/>
                <w:sz w:val="18"/>
                <w:szCs w:val="18"/>
              </w:rPr>
            </w:pPr>
            <w:r>
              <w:rPr>
                <w:snapToGrid w:val="0"/>
                <w:color w:val="000000"/>
                <w:sz w:val="18"/>
                <w:szCs w:val="18"/>
              </w:rPr>
              <w:t>12.65</w:t>
            </w:r>
          </w:p>
        </w:tc>
        <w:tc>
          <w:tcPr>
            <w:tcW w:w="630" w:type="dxa"/>
          </w:tcPr>
          <w:p w:rsidR="000665F3" w:rsidRDefault="000665F3" w:rsidP="004976B1">
            <w:pPr>
              <w:jc w:val="center"/>
              <w:rPr>
                <w:snapToGrid w:val="0"/>
                <w:color w:val="000000"/>
                <w:sz w:val="18"/>
                <w:szCs w:val="18"/>
              </w:rPr>
            </w:pPr>
            <w:r>
              <w:rPr>
                <w:snapToGrid w:val="0"/>
                <w:color w:val="000000"/>
                <w:sz w:val="18"/>
                <w:szCs w:val="18"/>
              </w:rPr>
              <w:t>6.10</w:t>
            </w:r>
          </w:p>
        </w:tc>
        <w:tc>
          <w:tcPr>
            <w:tcW w:w="634" w:type="dxa"/>
          </w:tcPr>
          <w:p w:rsidR="000665F3" w:rsidRDefault="000665F3" w:rsidP="004976B1">
            <w:pPr>
              <w:rPr>
                <w:snapToGrid w:val="0"/>
                <w:color w:val="000000"/>
                <w:sz w:val="18"/>
                <w:szCs w:val="18"/>
              </w:rPr>
            </w:pPr>
            <w:r>
              <w:rPr>
                <w:snapToGrid w:val="0"/>
                <w:color w:val="000000"/>
                <w:sz w:val="18"/>
                <w:szCs w:val="18"/>
              </w:rPr>
              <w:t>6.94</w:t>
            </w:r>
          </w:p>
        </w:tc>
      </w:tr>
      <w:tr w:rsidR="000665F3" w:rsidRPr="00D11BEC" w:rsidTr="004976B1">
        <w:trPr>
          <w:trHeight w:val="262"/>
          <w:jc w:val="center"/>
        </w:trPr>
        <w:tc>
          <w:tcPr>
            <w:tcW w:w="453" w:type="dxa"/>
          </w:tcPr>
          <w:p w:rsidR="000665F3" w:rsidRDefault="000665F3" w:rsidP="007A0B0E">
            <w:pPr>
              <w:jc w:val="right"/>
              <w:rPr>
                <w:snapToGrid w:val="0"/>
                <w:color w:val="000000"/>
                <w:sz w:val="18"/>
                <w:szCs w:val="18"/>
              </w:rPr>
            </w:pPr>
          </w:p>
        </w:tc>
        <w:tc>
          <w:tcPr>
            <w:tcW w:w="140" w:type="dxa"/>
            <w:gridSpan w:val="2"/>
          </w:tcPr>
          <w:p w:rsidR="000665F3" w:rsidRDefault="000665F3" w:rsidP="007A0B0E">
            <w:pPr>
              <w:jc w:val="right"/>
              <w:rPr>
                <w:snapToGrid w:val="0"/>
                <w:color w:val="000000"/>
                <w:sz w:val="18"/>
                <w:szCs w:val="18"/>
              </w:rPr>
            </w:pPr>
            <w:r>
              <w:rPr>
                <w:snapToGrid w:val="0"/>
                <w:color w:val="000000"/>
                <w:sz w:val="18"/>
                <w:szCs w:val="18"/>
              </w:rPr>
              <w:t>3</w:t>
            </w:r>
          </w:p>
        </w:tc>
        <w:tc>
          <w:tcPr>
            <w:tcW w:w="565" w:type="dxa"/>
          </w:tcPr>
          <w:p w:rsidR="000665F3" w:rsidRDefault="000665F3" w:rsidP="007A0B0E">
            <w:pPr>
              <w:jc w:val="right"/>
              <w:rPr>
                <w:snapToGrid w:val="0"/>
                <w:color w:val="000000"/>
                <w:sz w:val="18"/>
                <w:szCs w:val="18"/>
              </w:rPr>
            </w:pPr>
          </w:p>
        </w:tc>
        <w:tc>
          <w:tcPr>
            <w:tcW w:w="539"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r>
              <w:rPr>
                <w:snapToGrid w:val="0"/>
                <w:color w:val="000000"/>
                <w:sz w:val="18"/>
                <w:szCs w:val="18"/>
              </w:rPr>
              <w:t>5.67</w:t>
            </w:r>
          </w:p>
        </w:tc>
        <w:tc>
          <w:tcPr>
            <w:tcW w:w="540" w:type="dxa"/>
          </w:tcPr>
          <w:p w:rsidR="000665F3" w:rsidRDefault="000665F3" w:rsidP="007A0B0E">
            <w:pPr>
              <w:jc w:val="right"/>
              <w:rPr>
                <w:snapToGrid w:val="0"/>
                <w:color w:val="000000"/>
                <w:sz w:val="18"/>
                <w:szCs w:val="18"/>
              </w:rPr>
            </w:pPr>
            <w:r>
              <w:rPr>
                <w:snapToGrid w:val="0"/>
                <w:color w:val="000000"/>
                <w:sz w:val="18"/>
                <w:szCs w:val="18"/>
              </w:rPr>
              <w:t>8.47</w:t>
            </w:r>
          </w:p>
        </w:tc>
        <w:tc>
          <w:tcPr>
            <w:tcW w:w="540" w:type="dxa"/>
          </w:tcPr>
          <w:p w:rsidR="000665F3" w:rsidRDefault="000665F3" w:rsidP="007A0B0E">
            <w:pPr>
              <w:jc w:val="right"/>
              <w:rPr>
                <w:snapToGrid w:val="0"/>
                <w:color w:val="000000"/>
                <w:sz w:val="18"/>
                <w:szCs w:val="18"/>
              </w:rPr>
            </w:pPr>
            <w:r>
              <w:rPr>
                <w:snapToGrid w:val="0"/>
                <w:color w:val="000000"/>
                <w:sz w:val="18"/>
                <w:szCs w:val="18"/>
              </w:rPr>
              <w:t>12.56</w:t>
            </w:r>
          </w:p>
        </w:tc>
        <w:tc>
          <w:tcPr>
            <w:tcW w:w="540" w:type="dxa"/>
          </w:tcPr>
          <w:p w:rsidR="000665F3" w:rsidRDefault="000665F3" w:rsidP="007A0B0E">
            <w:pPr>
              <w:jc w:val="right"/>
              <w:rPr>
                <w:snapToGrid w:val="0"/>
                <w:color w:val="000000"/>
                <w:sz w:val="18"/>
                <w:szCs w:val="18"/>
              </w:rPr>
            </w:pPr>
            <w:r>
              <w:rPr>
                <w:snapToGrid w:val="0"/>
                <w:color w:val="000000"/>
                <w:sz w:val="18"/>
                <w:szCs w:val="18"/>
              </w:rPr>
              <w:t>11.15</w:t>
            </w:r>
          </w:p>
        </w:tc>
        <w:tc>
          <w:tcPr>
            <w:tcW w:w="540" w:type="dxa"/>
          </w:tcPr>
          <w:p w:rsidR="000665F3" w:rsidRDefault="000665F3" w:rsidP="007A0B0E">
            <w:pPr>
              <w:jc w:val="right"/>
              <w:rPr>
                <w:snapToGrid w:val="0"/>
                <w:color w:val="000000"/>
                <w:sz w:val="18"/>
                <w:szCs w:val="18"/>
              </w:rPr>
            </w:pPr>
            <w:r>
              <w:rPr>
                <w:snapToGrid w:val="0"/>
                <w:color w:val="000000"/>
                <w:sz w:val="18"/>
                <w:szCs w:val="18"/>
              </w:rPr>
              <w:t>18.24</w:t>
            </w:r>
          </w:p>
        </w:tc>
        <w:tc>
          <w:tcPr>
            <w:tcW w:w="550" w:type="dxa"/>
          </w:tcPr>
          <w:p w:rsidR="000665F3" w:rsidRDefault="000665F3" w:rsidP="007A0B0E">
            <w:pPr>
              <w:jc w:val="right"/>
              <w:rPr>
                <w:snapToGrid w:val="0"/>
                <w:color w:val="000000"/>
                <w:sz w:val="18"/>
                <w:szCs w:val="18"/>
              </w:rPr>
            </w:pPr>
            <w:r>
              <w:rPr>
                <w:snapToGrid w:val="0"/>
                <w:color w:val="000000"/>
                <w:sz w:val="18"/>
                <w:szCs w:val="18"/>
              </w:rPr>
              <w:t>11.98</w:t>
            </w:r>
          </w:p>
        </w:tc>
        <w:tc>
          <w:tcPr>
            <w:tcW w:w="530" w:type="dxa"/>
          </w:tcPr>
          <w:p w:rsidR="000665F3" w:rsidRDefault="000665F3" w:rsidP="007A0B0E">
            <w:pPr>
              <w:jc w:val="right"/>
              <w:rPr>
                <w:snapToGrid w:val="0"/>
                <w:color w:val="000000"/>
                <w:sz w:val="18"/>
                <w:szCs w:val="18"/>
              </w:rPr>
            </w:pPr>
            <w:r>
              <w:rPr>
                <w:snapToGrid w:val="0"/>
                <w:color w:val="000000"/>
                <w:sz w:val="18"/>
                <w:szCs w:val="18"/>
              </w:rPr>
              <w:t>10.40</w:t>
            </w:r>
          </w:p>
        </w:tc>
        <w:tc>
          <w:tcPr>
            <w:tcW w:w="540" w:type="dxa"/>
          </w:tcPr>
          <w:p w:rsidR="000665F3" w:rsidRDefault="000665F3" w:rsidP="007A0B0E">
            <w:pPr>
              <w:jc w:val="right"/>
              <w:rPr>
                <w:snapToGrid w:val="0"/>
                <w:color w:val="000000"/>
                <w:sz w:val="18"/>
                <w:szCs w:val="18"/>
              </w:rPr>
            </w:pPr>
            <w:r>
              <w:rPr>
                <w:snapToGrid w:val="0"/>
                <w:color w:val="000000"/>
                <w:sz w:val="18"/>
                <w:szCs w:val="18"/>
              </w:rPr>
              <w:t>9.93</w:t>
            </w:r>
          </w:p>
        </w:tc>
        <w:tc>
          <w:tcPr>
            <w:tcW w:w="540" w:type="dxa"/>
          </w:tcPr>
          <w:p w:rsidR="000665F3" w:rsidRDefault="000665F3" w:rsidP="007A0B0E">
            <w:pPr>
              <w:jc w:val="right"/>
              <w:rPr>
                <w:snapToGrid w:val="0"/>
                <w:color w:val="000000"/>
                <w:sz w:val="18"/>
                <w:szCs w:val="18"/>
              </w:rPr>
            </w:pPr>
            <w:r>
              <w:rPr>
                <w:snapToGrid w:val="0"/>
                <w:color w:val="000000"/>
                <w:sz w:val="18"/>
                <w:szCs w:val="18"/>
              </w:rPr>
              <w:t>21.16</w:t>
            </w:r>
          </w:p>
        </w:tc>
        <w:tc>
          <w:tcPr>
            <w:tcW w:w="540" w:type="dxa"/>
          </w:tcPr>
          <w:p w:rsidR="000665F3" w:rsidRDefault="000665F3" w:rsidP="007A0B0E">
            <w:pPr>
              <w:jc w:val="right"/>
              <w:rPr>
                <w:snapToGrid w:val="0"/>
                <w:color w:val="000000"/>
                <w:sz w:val="18"/>
                <w:szCs w:val="18"/>
              </w:rPr>
            </w:pPr>
            <w:r>
              <w:rPr>
                <w:snapToGrid w:val="0"/>
                <w:color w:val="000000"/>
                <w:sz w:val="18"/>
                <w:szCs w:val="18"/>
              </w:rPr>
              <w:t>13.05</w:t>
            </w:r>
          </w:p>
        </w:tc>
        <w:tc>
          <w:tcPr>
            <w:tcW w:w="540" w:type="dxa"/>
          </w:tcPr>
          <w:p w:rsidR="000665F3" w:rsidRDefault="000665F3" w:rsidP="007A0B0E">
            <w:pPr>
              <w:jc w:val="right"/>
              <w:rPr>
                <w:snapToGrid w:val="0"/>
                <w:color w:val="000000"/>
                <w:sz w:val="18"/>
                <w:szCs w:val="18"/>
              </w:rPr>
            </w:pPr>
            <w:r>
              <w:rPr>
                <w:snapToGrid w:val="0"/>
                <w:color w:val="000000"/>
                <w:sz w:val="18"/>
                <w:szCs w:val="18"/>
              </w:rPr>
              <w:t>14.32</w:t>
            </w:r>
          </w:p>
        </w:tc>
        <w:tc>
          <w:tcPr>
            <w:tcW w:w="540" w:type="dxa"/>
          </w:tcPr>
          <w:p w:rsidR="000665F3" w:rsidRDefault="000665F3" w:rsidP="007A0B0E">
            <w:pPr>
              <w:jc w:val="right"/>
              <w:rPr>
                <w:snapToGrid w:val="0"/>
                <w:color w:val="000000"/>
                <w:sz w:val="18"/>
                <w:szCs w:val="18"/>
              </w:rPr>
            </w:pPr>
            <w:r>
              <w:rPr>
                <w:snapToGrid w:val="0"/>
                <w:color w:val="000000"/>
                <w:sz w:val="18"/>
                <w:szCs w:val="18"/>
              </w:rPr>
              <w:t>11.48</w:t>
            </w:r>
          </w:p>
        </w:tc>
        <w:tc>
          <w:tcPr>
            <w:tcW w:w="630" w:type="dxa"/>
          </w:tcPr>
          <w:p w:rsidR="000665F3" w:rsidRDefault="000665F3" w:rsidP="004976B1">
            <w:pPr>
              <w:jc w:val="center"/>
              <w:rPr>
                <w:snapToGrid w:val="0"/>
                <w:color w:val="000000"/>
                <w:sz w:val="18"/>
                <w:szCs w:val="18"/>
              </w:rPr>
            </w:pPr>
            <w:r>
              <w:rPr>
                <w:snapToGrid w:val="0"/>
                <w:color w:val="000000"/>
                <w:sz w:val="18"/>
                <w:szCs w:val="18"/>
              </w:rPr>
              <w:t>5.78</w:t>
            </w:r>
          </w:p>
        </w:tc>
        <w:tc>
          <w:tcPr>
            <w:tcW w:w="634" w:type="dxa"/>
          </w:tcPr>
          <w:p w:rsidR="000665F3" w:rsidRDefault="000665F3" w:rsidP="004976B1">
            <w:pPr>
              <w:rPr>
                <w:snapToGrid w:val="0"/>
                <w:color w:val="000000"/>
                <w:sz w:val="18"/>
                <w:szCs w:val="18"/>
              </w:rPr>
            </w:pPr>
            <w:r>
              <w:rPr>
                <w:snapToGrid w:val="0"/>
                <w:color w:val="000000"/>
                <w:sz w:val="18"/>
                <w:szCs w:val="18"/>
              </w:rPr>
              <w:t>6.67</w:t>
            </w:r>
          </w:p>
        </w:tc>
      </w:tr>
      <w:tr w:rsidR="000665F3" w:rsidRPr="00D11BEC" w:rsidTr="004976B1">
        <w:trPr>
          <w:trHeight w:val="262"/>
          <w:jc w:val="center"/>
        </w:trPr>
        <w:tc>
          <w:tcPr>
            <w:tcW w:w="453" w:type="dxa"/>
          </w:tcPr>
          <w:p w:rsidR="000665F3" w:rsidRDefault="000665F3" w:rsidP="007A0B0E">
            <w:pPr>
              <w:jc w:val="right"/>
              <w:rPr>
                <w:snapToGrid w:val="0"/>
                <w:color w:val="000000"/>
                <w:sz w:val="18"/>
                <w:szCs w:val="18"/>
              </w:rPr>
            </w:pPr>
          </w:p>
        </w:tc>
        <w:tc>
          <w:tcPr>
            <w:tcW w:w="140" w:type="dxa"/>
            <w:gridSpan w:val="2"/>
          </w:tcPr>
          <w:p w:rsidR="000665F3" w:rsidRDefault="000665F3" w:rsidP="007A0B0E">
            <w:pPr>
              <w:jc w:val="right"/>
              <w:rPr>
                <w:snapToGrid w:val="0"/>
                <w:color w:val="000000"/>
                <w:sz w:val="18"/>
                <w:szCs w:val="18"/>
              </w:rPr>
            </w:pPr>
            <w:r>
              <w:rPr>
                <w:snapToGrid w:val="0"/>
                <w:color w:val="000000"/>
                <w:sz w:val="18"/>
                <w:szCs w:val="18"/>
              </w:rPr>
              <w:t>4</w:t>
            </w:r>
          </w:p>
        </w:tc>
        <w:tc>
          <w:tcPr>
            <w:tcW w:w="565" w:type="dxa"/>
          </w:tcPr>
          <w:p w:rsidR="000665F3" w:rsidRDefault="000665F3" w:rsidP="007A0B0E">
            <w:pPr>
              <w:jc w:val="right"/>
              <w:rPr>
                <w:snapToGrid w:val="0"/>
                <w:color w:val="000000"/>
                <w:sz w:val="18"/>
                <w:szCs w:val="18"/>
              </w:rPr>
            </w:pPr>
          </w:p>
        </w:tc>
        <w:tc>
          <w:tcPr>
            <w:tcW w:w="539"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p>
        </w:tc>
        <w:tc>
          <w:tcPr>
            <w:tcW w:w="540" w:type="dxa"/>
          </w:tcPr>
          <w:p w:rsidR="000665F3" w:rsidRDefault="000665F3" w:rsidP="007A0B0E">
            <w:pPr>
              <w:jc w:val="right"/>
              <w:rPr>
                <w:snapToGrid w:val="0"/>
                <w:color w:val="000000"/>
                <w:sz w:val="18"/>
                <w:szCs w:val="18"/>
              </w:rPr>
            </w:pPr>
            <w:r>
              <w:rPr>
                <w:snapToGrid w:val="0"/>
                <w:color w:val="000000"/>
                <w:sz w:val="18"/>
                <w:szCs w:val="18"/>
              </w:rPr>
              <w:t>11.69</w:t>
            </w:r>
          </w:p>
        </w:tc>
        <w:tc>
          <w:tcPr>
            <w:tcW w:w="540" w:type="dxa"/>
          </w:tcPr>
          <w:p w:rsidR="000665F3" w:rsidRDefault="000665F3" w:rsidP="007A0B0E">
            <w:pPr>
              <w:jc w:val="right"/>
              <w:rPr>
                <w:snapToGrid w:val="0"/>
                <w:color w:val="000000"/>
                <w:sz w:val="18"/>
                <w:szCs w:val="18"/>
              </w:rPr>
            </w:pPr>
            <w:r>
              <w:rPr>
                <w:snapToGrid w:val="0"/>
                <w:color w:val="000000"/>
                <w:sz w:val="18"/>
                <w:szCs w:val="18"/>
              </w:rPr>
              <w:t>12.06</w:t>
            </w:r>
          </w:p>
        </w:tc>
        <w:tc>
          <w:tcPr>
            <w:tcW w:w="540" w:type="dxa"/>
          </w:tcPr>
          <w:p w:rsidR="000665F3" w:rsidRDefault="000665F3" w:rsidP="007A0B0E">
            <w:pPr>
              <w:jc w:val="right"/>
              <w:rPr>
                <w:snapToGrid w:val="0"/>
                <w:color w:val="000000"/>
                <w:sz w:val="18"/>
                <w:szCs w:val="18"/>
              </w:rPr>
            </w:pPr>
            <w:r>
              <w:rPr>
                <w:snapToGrid w:val="0"/>
                <w:color w:val="000000"/>
                <w:sz w:val="18"/>
                <w:szCs w:val="18"/>
              </w:rPr>
              <w:t>16.55</w:t>
            </w:r>
          </w:p>
        </w:tc>
        <w:tc>
          <w:tcPr>
            <w:tcW w:w="550" w:type="dxa"/>
          </w:tcPr>
          <w:p w:rsidR="000665F3" w:rsidRDefault="000665F3" w:rsidP="007A0B0E">
            <w:pPr>
              <w:jc w:val="right"/>
              <w:rPr>
                <w:snapToGrid w:val="0"/>
                <w:color w:val="000000"/>
                <w:sz w:val="18"/>
                <w:szCs w:val="18"/>
              </w:rPr>
            </w:pPr>
            <w:r>
              <w:rPr>
                <w:snapToGrid w:val="0"/>
                <w:color w:val="000000"/>
                <w:sz w:val="18"/>
                <w:szCs w:val="18"/>
              </w:rPr>
              <w:t>9.18</w:t>
            </w:r>
          </w:p>
        </w:tc>
        <w:tc>
          <w:tcPr>
            <w:tcW w:w="530" w:type="dxa"/>
          </w:tcPr>
          <w:p w:rsidR="000665F3" w:rsidRDefault="000665F3" w:rsidP="007A0B0E">
            <w:pPr>
              <w:jc w:val="right"/>
              <w:rPr>
                <w:snapToGrid w:val="0"/>
                <w:color w:val="000000"/>
                <w:sz w:val="18"/>
                <w:szCs w:val="18"/>
              </w:rPr>
            </w:pPr>
            <w:r>
              <w:rPr>
                <w:snapToGrid w:val="0"/>
                <w:color w:val="000000"/>
                <w:sz w:val="18"/>
                <w:szCs w:val="18"/>
              </w:rPr>
              <w:t>7.99</w:t>
            </w:r>
          </w:p>
        </w:tc>
        <w:tc>
          <w:tcPr>
            <w:tcW w:w="540" w:type="dxa"/>
          </w:tcPr>
          <w:p w:rsidR="000665F3" w:rsidRDefault="000665F3" w:rsidP="007A0B0E">
            <w:pPr>
              <w:jc w:val="right"/>
              <w:rPr>
                <w:snapToGrid w:val="0"/>
                <w:color w:val="000000"/>
                <w:sz w:val="18"/>
                <w:szCs w:val="18"/>
              </w:rPr>
            </w:pPr>
            <w:r>
              <w:rPr>
                <w:snapToGrid w:val="0"/>
                <w:color w:val="000000"/>
                <w:sz w:val="18"/>
                <w:szCs w:val="18"/>
              </w:rPr>
              <w:t>8.89</w:t>
            </w:r>
          </w:p>
        </w:tc>
        <w:tc>
          <w:tcPr>
            <w:tcW w:w="540" w:type="dxa"/>
          </w:tcPr>
          <w:p w:rsidR="000665F3" w:rsidRDefault="000665F3" w:rsidP="007A0B0E">
            <w:pPr>
              <w:jc w:val="right"/>
              <w:rPr>
                <w:snapToGrid w:val="0"/>
                <w:color w:val="000000"/>
                <w:sz w:val="18"/>
                <w:szCs w:val="18"/>
              </w:rPr>
            </w:pPr>
            <w:r>
              <w:rPr>
                <w:snapToGrid w:val="0"/>
                <w:color w:val="000000"/>
                <w:sz w:val="18"/>
                <w:szCs w:val="18"/>
              </w:rPr>
              <w:t>19.62</w:t>
            </w:r>
          </w:p>
        </w:tc>
        <w:tc>
          <w:tcPr>
            <w:tcW w:w="540" w:type="dxa"/>
          </w:tcPr>
          <w:p w:rsidR="000665F3" w:rsidRDefault="000665F3" w:rsidP="007A0B0E">
            <w:pPr>
              <w:jc w:val="right"/>
              <w:rPr>
                <w:snapToGrid w:val="0"/>
                <w:color w:val="000000"/>
                <w:sz w:val="18"/>
                <w:szCs w:val="18"/>
              </w:rPr>
            </w:pPr>
            <w:r>
              <w:rPr>
                <w:snapToGrid w:val="0"/>
                <w:color w:val="000000"/>
                <w:sz w:val="18"/>
                <w:szCs w:val="18"/>
              </w:rPr>
              <w:t>12.34</w:t>
            </w:r>
          </w:p>
        </w:tc>
        <w:tc>
          <w:tcPr>
            <w:tcW w:w="540" w:type="dxa"/>
          </w:tcPr>
          <w:p w:rsidR="000665F3" w:rsidRDefault="000665F3" w:rsidP="007A0B0E">
            <w:pPr>
              <w:jc w:val="right"/>
              <w:rPr>
                <w:snapToGrid w:val="0"/>
                <w:color w:val="000000"/>
                <w:sz w:val="18"/>
                <w:szCs w:val="18"/>
              </w:rPr>
            </w:pPr>
            <w:r>
              <w:rPr>
                <w:snapToGrid w:val="0"/>
                <w:color w:val="000000"/>
                <w:sz w:val="18"/>
                <w:szCs w:val="18"/>
              </w:rPr>
              <w:t>14.01</w:t>
            </w:r>
          </w:p>
        </w:tc>
        <w:tc>
          <w:tcPr>
            <w:tcW w:w="540" w:type="dxa"/>
          </w:tcPr>
          <w:p w:rsidR="000665F3" w:rsidRDefault="000665F3" w:rsidP="007A0B0E">
            <w:pPr>
              <w:jc w:val="right"/>
              <w:rPr>
                <w:snapToGrid w:val="0"/>
                <w:color w:val="000000"/>
                <w:sz w:val="18"/>
                <w:szCs w:val="18"/>
              </w:rPr>
            </w:pPr>
            <w:r>
              <w:rPr>
                <w:snapToGrid w:val="0"/>
                <w:color w:val="000000"/>
                <w:sz w:val="18"/>
                <w:szCs w:val="18"/>
              </w:rPr>
              <w:t>9.35</w:t>
            </w:r>
          </w:p>
        </w:tc>
        <w:tc>
          <w:tcPr>
            <w:tcW w:w="630" w:type="dxa"/>
          </w:tcPr>
          <w:p w:rsidR="000665F3" w:rsidRDefault="000665F3" w:rsidP="004976B1">
            <w:pPr>
              <w:jc w:val="center"/>
              <w:rPr>
                <w:snapToGrid w:val="0"/>
                <w:color w:val="000000"/>
                <w:sz w:val="18"/>
                <w:szCs w:val="18"/>
              </w:rPr>
            </w:pPr>
            <w:r>
              <w:rPr>
                <w:snapToGrid w:val="0"/>
                <w:color w:val="000000"/>
                <w:sz w:val="18"/>
                <w:szCs w:val="18"/>
              </w:rPr>
              <w:t>6.75</w:t>
            </w:r>
          </w:p>
        </w:tc>
        <w:tc>
          <w:tcPr>
            <w:tcW w:w="634" w:type="dxa"/>
          </w:tcPr>
          <w:p w:rsidR="000665F3" w:rsidRDefault="000665F3" w:rsidP="004976B1">
            <w:pPr>
              <w:rPr>
                <w:snapToGrid w:val="0"/>
                <w:color w:val="000000"/>
                <w:sz w:val="18"/>
                <w:szCs w:val="18"/>
              </w:rPr>
            </w:pPr>
            <w:r>
              <w:rPr>
                <w:snapToGrid w:val="0"/>
                <w:color w:val="000000"/>
                <w:sz w:val="18"/>
                <w:szCs w:val="18"/>
              </w:rPr>
              <w:t>5.56</w:t>
            </w:r>
          </w:p>
        </w:tc>
      </w:tr>
      <w:tr w:rsidR="000665F3" w:rsidRPr="00D11BEC" w:rsidTr="004976B1">
        <w:trPr>
          <w:trHeight w:val="262"/>
          <w:jc w:val="center"/>
        </w:trPr>
        <w:tc>
          <w:tcPr>
            <w:tcW w:w="453" w:type="dxa"/>
          </w:tcPr>
          <w:p w:rsidR="000665F3" w:rsidRDefault="000665F3" w:rsidP="007A0B0E">
            <w:pPr>
              <w:jc w:val="right"/>
              <w:rPr>
                <w:snapToGrid w:val="0"/>
                <w:color w:val="000000"/>
                <w:sz w:val="18"/>
                <w:szCs w:val="18"/>
              </w:rPr>
            </w:pPr>
            <w:r>
              <w:rPr>
                <w:snapToGrid w:val="0"/>
                <w:color w:val="000000"/>
                <w:sz w:val="18"/>
                <w:szCs w:val="18"/>
              </w:rPr>
              <w:t>2012</w:t>
            </w:r>
          </w:p>
        </w:tc>
        <w:tc>
          <w:tcPr>
            <w:tcW w:w="140" w:type="dxa"/>
            <w:gridSpan w:val="2"/>
          </w:tcPr>
          <w:p w:rsidR="000665F3" w:rsidRPr="00D11BEC" w:rsidRDefault="000665F3" w:rsidP="007A0B0E">
            <w:pPr>
              <w:rPr>
                <w:snapToGrid w:val="0"/>
                <w:color w:val="000000"/>
                <w:sz w:val="18"/>
                <w:szCs w:val="18"/>
              </w:rPr>
            </w:pPr>
            <w:r>
              <w:rPr>
                <w:snapToGrid w:val="0"/>
                <w:color w:val="000000"/>
                <w:sz w:val="18"/>
                <w:szCs w:val="18"/>
              </w:rPr>
              <w:t>1</w:t>
            </w:r>
          </w:p>
        </w:tc>
        <w:tc>
          <w:tcPr>
            <w:tcW w:w="565" w:type="dxa"/>
          </w:tcPr>
          <w:p w:rsidR="000665F3" w:rsidRPr="00D11BEC" w:rsidRDefault="000665F3" w:rsidP="007A0B0E">
            <w:pPr>
              <w:jc w:val="right"/>
              <w:rPr>
                <w:snapToGrid w:val="0"/>
                <w:color w:val="000000"/>
                <w:sz w:val="18"/>
                <w:szCs w:val="18"/>
              </w:rPr>
            </w:pPr>
            <w:r>
              <w:rPr>
                <w:snapToGrid w:val="0"/>
                <w:color w:val="000000"/>
                <w:sz w:val="18"/>
                <w:szCs w:val="18"/>
              </w:rPr>
              <w:t>8.65</w:t>
            </w:r>
          </w:p>
        </w:tc>
        <w:tc>
          <w:tcPr>
            <w:tcW w:w="539" w:type="dxa"/>
          </w:tcPr>
          <w:p w:rsidR="000665F3" w:rsidRPr="00D11BEC" w:rsidRDefault="000665F3" w:rsidP="007A0B0E">
            <w:pPr>
              <w:jc w:val="right"/>
              <w:rPr>
                <w:snapToGrid w:val="0"/>
                <w:color w:val="000000"/>
                <w:sz w:val="18"/>
                <w:szCs w:val="18"/>
              </w:rPr>
            </w:pPr>
            <w:r>
              <w:rPr>
                <w:snapToGrid w:val="0"/>
                <w:color w:val="000000"/>
                <w:sz w:val="18"/>
                <w:szCs w:val="18"/>
              </w:rPr>
              <w:t>11.24</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8.98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12.09</w:t>
            </w:r>
          </w:p>
        </w:tc>
        <w:tc>
          <w:tcPr>
            <w:tcW w:w="540" w:type="dxa"/>
          </w:tcPr>
          <w:p w:rsidR="000665F3" w:rsidRDefault="000665F3" w:rsidP="007A0B0E">
            <w:pPr>
              <w:jc w:val="right"/>
              <w:rPr>
                <w:snapToGrid w:val="0"/>
                <w:color w:val="000000"/>
                <w:sz w:val="18"/>
                <w:szCs w:val="18"/>
              </w:rPr>
            </w:pPr>
            <w:r>
              <w:rPr>
                <w:snapToGrid w:val="0"/>
                <w:color w:val="000000"/>
                <w:sz w:val="18"/>
                <w:szCs w:val="18"/>
              </w:rPr>
              <w:t>15.71</w:t>
            </w:r>
          </w:p>
        </w:tc>
        <w:tc>
          <w:tcPr>
            <w:tcW w:w="550" w:type="dxa"/>
          </w:tcPr>
          <w:p w:rsidR="000665F3" w:rsidRDefault="000665F3" w:rsidP="007A0B0E">
            <w:pPr>
              <w:jc w:val="right"/>
              <w:rPr>
                <w:snapToGrid w:val="0"/>
                <w:color w:val="000000"/>
                <w:sz w:val="18"/>
                <w:szCs w:val="18"/>
              </w:rPr>
            </w:pPr>
            <w:r>
              <w:rPr>
                <w:snapToGrid w:val="0"/>
                <w:color w:val="000000"/>
                <w:sz w:val="18"/>
                <w:szCs w:val="18"/>
              </w:rPr>
              <w:t>8.95</w:t>
            </w:r>
          </w:p>
        </w:tc>
        <w:tc>
          <w:tcPr>
            <w:tcW w:w="530" w:type="dxa"/>
          </w:tcPr>
          <w:p w:rsidR="000665F3" w:rsidRDefault="000665F3" w:rsidP="007A0B0E">
            <w:pPr>
              <w:jc w:val="right"/>
              <w:rPr>
                <w:snapToGrid w:val="0"/>
                <w:color w:val="000000"/>
                <w:sz w:val="18"/>
                <w:szCs w:val="18"/>
              </w:rPr>
            </w:pPr>
            <w:r>
              <w:rPr>
                <w:snapToGrid w:val="0"/>
                <w:color w:val="000000"/>
                <w:sz w:val="18"/>
                <w:szCs w:val="18"/>
              </w:rPr>
              <w:t>2.29</w:t>
            </w:r>
          </w:p>
        </w:tc>
        <w:tc>
          <w:tcPr>
            <w:tcW w:w="540" w:type="dxa"/>
          </w:tcPr>
          <w:p w:rsidR="000665F3" w:rsidRDefault="000665F3" w:rsidP="007A0B0E">
            <w:pPr>
              <w:jc w:val="right"/>
              <w:rPr>
                <w:snapToGrid w:val="0"/>
                <w:color w:val="000000"/>
                <w:sz w:val="18"/>
                <w:szCs w:val="18"/>
              </w:rPr>
            </w:pPr>
            <w:r>
              <w:rPr>
                <w:snapToGrid w:val="0"/>
                <w:color w:val="000000"/>
                <w:sz w:val="18"/>
                <w:szCs w:val="18"/>
              </w:rPr>
              <w:t>8.05</w:t>
            </w:r>
          </w:p>
        </w:tc>
        <w:tc>
          <w:tcPr>
            <w:tcW w:w="540" w:type="dxa"/>
          </w:tcPr>
          <w:p w:rsidR="000665F3" w:rsidRDefault="000665F3" w:rsidP="007A0B0E">
            <w:pPr>
              <w:jc w:val="right"/>
              <w:rPr>
                <w:snapToGrid w:val="0"/>
                <w:color w:val="000000"/>
                <w:sz w:val="18"/>
                <w:szCs w:val="18"/>
              </w:rPr>
            </w:pPr>
            <w:r>
              <w:rPr>
                <w:snapToGrid w:val="0"/>
                <w:color w:val="000000"/>
                <w:sz w:val="18"/>
                <w:szCs w:val="18"/>
              </w:rPr>
              <w:t>15.76</w:t>
            </w:r>
          </w:p>
        </w:tc>
        <w:tc>
          <w:tcPr>
            <w:tcW w:w="540" w:type="dxa"/>
          </w:tcPr>
          <w:p w:rsidR="000665F3" w:rsidRDefault="000665F3" w:rsidP="007A0B0E">
            <w:pPr>
              <w:jc w:val="right"/>
              <w:rPr>
                <w:snapToGrid w:val="0"/>
                <w:color w:val="000000"/>
                <w:sz w:val="18"/>
                <w:szCs w:val="18"/>
              </w:rPr>
            </w:pPr>
            <w:r>
              <w:rPr>
                <w:snapToGrid w:val="0"/>
                <w:color w:val="000000"/>
                <w:sz w:val="18"/>
                <w:szCs w:val="18"/>
              </w:rPr>
              <w:t>10.51</w:t>
            </w:r>
          </w:p>
        </w:tc>
        <w:tc>
          <w:tcPr>
            <w:tcW w:w="540" w:type="dxa"/>
          </w:tcPr>
          <w:p w:rsidR="000665F3" w:rsidRDefault="000665F3" w:rsidP="007A0B0E">
            <w:pPr>
              <w:jc w:val="right"/>
              <w:rPr>
                <w:snapToGrid w:val="0"/>
                <w:color w:val="000000"/>
                <w:sz w:val="18"/>
                <w:szCs w:val="18"/>
              </w:rPr>
            </w:pPr>
            <w:r>
              <w:rPr>
                <w:snapToGrid w:val="0"/>
                <w:color w:val="000000"/>
                <w:sz w:val="18"/>
                <w:szCs w:val="18"/>
              </w:rPr>
              <w:t>13.22</w:t>
            </w:r>
          </w:p>
        </w:tc>
        <w:tc>
          <w:tcPr>
            <w:tcW w:w="540" w:type="dxa"/>
          </w:tcPr>
          <w:p w:rsidR="000665F3" w:rsidRDefault="000665F3" w:rsidP="007A0B0E">
            <w:pPr>
              <w:jc w:val="right"/>
              <w:rPr>
                <w:snapToGrid w:val="0"/>
                <w:color w:val="000000"/>
                <w:sz w:val="18"/>
                <w:szCs w:val="18"/>
              </w:rPr>
            </w:pPr>
            <w:r>
              <w:rPr>
                <w:snapToGrid w:val="0"/>
                <w:color w:val="000000"/>
                <w:sz w:val="18"/>
                <w:szCs w:val="18"/>
              </w:rPr>
              <w:t>9.63</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5.24</w:t>
            </w:r>
          </w:p>
        </w:tc>
        <w:tc>
          <w:tcPr>
            <w:tcW w:w="634" w:type="dxa"/>
          </w:tcPr>
          <w:p w:rsidR="000665F3" w:rsidRPr="00D11BEC" w:rsidRDefault="000665F3" w:rsidP="004976B1">
            <w:pPr>
              <w:rPr>
                <w:snapToGrid w:val="0"/>
                <w:color w:val="000000"/>
                <w:sz w:val="18"/>
                <w:szCs w:val="18"/>
              </w:rPr>
            </w:pPr>
            <w:r>
              <w:rPr>
                <w:snapToGrid w:val="0"/>
                <w:color w:val="000000"/>
                <w:sz w:val="18"/>
                <w:szCs w:val="18"/>
              </w:rPr>
              <w:t>3.39</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2</w:t>
            </w:r>
          </w:p>
        </w:tc>
        <w:tc>
          <w:tcPr>
            <w:tcW w:w="565" w:type="dxa"/>
          </w:tcPr>
          <w:p w:rsidR="000665F3" w:rsidRPr="00D11BEC" w:rsidRDefault="000665F3" w:rsidP="007A0B0E">
            <w:pPr>
              <w:jc w:val="right"/>
              <w:rPr>
                <w:snapToGrid w:val="0"/>
                <w:color w:val="000000"/>
                <w:sz w:val="18"/>
                <w:szCs w:val="18"/>
              </w:rPr>
            </w:pPr>
            <w:r>
              <w:rPr>
                <w:snapToGrid w:val="0"/>
                <w:color w:val="000000"/>
                <w:sz w:val="18"/>
                <w:szCs w:val="18"/>
              </w:rPr>
              <w:t>9.00</w:t>
            </w:r>
          </w:p>
        </w:tc>
        <w:tc>
          <w:tcPr>
            <w:tcW w:w="539" w:type="dxa"/>
          </w:tcPr>
          <w:p w:rsidR="000665F3" w:rsidRPr="00D11BEC" w:rsidRDefault="000665F3" w:rsidP="007A0B0E">
            <w:pPr>
              <w:jc w:val="right"/>
              <w:rPr>
                <w:snapToGrid w:val="0"/>
                <w:color w:val="000000"/>
                <w:sz w:val="18"/>
                <w:szCs w:val="18"/>
              </w:rPr>
            </w:pPr>
            <w:r>
              <w:rPr>
                <w:snapToGrid w:val="0"/>
                <w:color w:val="000000"/>
                <w:sz w:val="18"/>
                <w:szCs w:val="18"/>
              </w:rPr>
              <w:t>10.17</w:t>
            </w: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8.72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12.03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13.60</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9.90</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5.51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7.51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14.10</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10.06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13.63</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10.40</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4.57</w:t>
            </w:r>
          </w:p>
        </w:tc>
        <w:tc>
          <w:tcPr>
            <w:tcW w:w="634" w:type="dxa"/>
          </w:tcPr>
          <w:p w:rsidR="000665F3" w:rsidRPr="00D11BEC" w:rsidRDefault="000665F3" w:rsidP="004976B1">
            <w:pPr>
              <w:rPr>
                <w:snapToGrid w:val="0"/>
                <w:color w:val="000000"/>
                <w:sz w:val="18"/>
                <w:szCs w:val="18"/>
              </w:rPr>
            </w:pPr>
            <w:r>
              <w:rPr>
                <w:snapToGrid w:val="0"/>
                <w:color w:val="000000"/>
                <w:sz w:val="18"/>
                <w:szCs w:val="18"/>
              </w:rPr>
              <w:t>6.43</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Pr="00D11BEC" w:rsidRDefault="000665F3" w:rsidP="007A0B0E">
            <w:pPr>
              <w:jc w:val="right"/>
              <w:rPr>
                <w:snapToGrid w:val="0"/>
                <w:color w:val="000000"/>
                <w:sz w:val="18"/>
                <w:szCs w:val="18"/>
              </w:rPr>
            </w:pPr>
            <w:r>
              <w:rPr>
                <w:snapToGrid w:val="0"/>
                <w:color w:val="000000"/>
                <w:sz w:val="18"/>
                <w:szCs w:val="18"/>
              </w:rPr>
              <w:t>3</w:t>
            </w:r>
          </w:p>
        </w:tc>
        <w:tc>
          <w:tcPr>
            <w:tcW w:w="565" w:type="dxa"/>
          </w:tcPr>
          <w:p w:rsidR="000665F3" w:rsidRPr="00D11BEC" w:rsidRDefault="000665F3" w:rsidP="007A0B0E">
            <w:pPr>
              <w:jc w:val="right"/>
              <w:rPr>
                <w:snapToGrid w:val="0"/>
                <w:color w:val="000000"/>
                <w:sz w:val="18"/>
                <w:szCs w:val="18"/>
              </w:rPr>
            </w:pPr>
            <w:r>
              <w:rPr>
                <w:snapToGrid w:val="0"/>
                <w:color w:val="000000"/>
                <w:sz w:val="18"/>
                <w:szCs w:val="18"/>
              </w:rPr>
              <w:t>9.27</w:t>
            </w:r>
          </w:p>
        </w:tc>
        <w:tc>
          <w:tcPr>
            <w:tcW w:w="539" w:type="dxa"/>
          </w:tcPr>
          <w:p w:rsidR="000665F3" w:rsidRPr="00D11BEC" w:rsidRDefault="000665F3" w:rsidP="007A0B0E">
            <w:pPr>
              <w:jc w:val="right"/>
              <w:rPr>
                <w:snapToGrid w:val="0"/>
                <w:color w:val="000000"/>
                <w:sz w:val="18"/>
                <w:szCs w:val="18"/>
              </w:rPr>
            </w:pPr>
            <w:r>
              <w:rPr>
                <w:snapToGrid w:val="0"/>
                <w:color w:val="000000"/>
                <w:sz w:val="18"/>
                <w:szCs w:val="18"/>
              </w:rPr>
              <w:t>8.88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6.21</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9.35</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9.98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13.48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13.79</w:t>
            </w:r>
          </w:p>
        </w:tc>
        <w:tc>
          <w:tcPr>
            <w:tcW w:w="550" w:type="dxa"/>
          </w:tcPr>
          <w:p w:rsidR="000665F3" w:rsidRPr="00D11BEC" w:rsidRDefault="000665F3" w:rsidP="007A0B0E">
            <w:pPr>
              <w:jc w:val="right"/>
              <w:rPr>
                <w:snapToGrid w:val="0"/>
                <w:color w:val="000000"/>
                <w:sz w:val="18"/>
                <w:szCs w:val="18"/>
              </w:rPr>
            </w:pPr>
            <w:r>
              <w:rPr>
                <w:snapToGrid w:val="0"/>
                <w:color w:val="000000"/>
                <w:sz w:val="18"/>
                <w:szCs w:val="18"/>
              </w:rPr>
              <w:t>10.05</w:t>
            </w:r>
          </w:p>
        </w:tc>
        <w:tc>
          <w:tcPr>
            <w:tcW w:w="530" w:type="dxa"/>
          </w:tcPr>
          <w:p w:rsidR="000665F3" w:rsidRPr="00D11BEC" w:rsidRDefault="000665F3" w:rsidP="007A0B0E">
            <w:pPr>
              <w:jc w:val="right"/>
              <w:rPr>
                <w:snapToGrid w:val="0"/>
                <w:color w:val="000000"/>
                <w:sz w:val="18"/>
                <w:szCs w:val="18"/>
              </w:rPr>
            </w:pPr>
            <w:r>
              <w:rPr>
                <w:snapToGrid w:val="0"/>
                <w:color w:val="000000"/>
                <w:sz w:val="18"/>
                <w:szCs w:val="18"/>
              </w:rPr>
              <w:t>5.84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7.79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13.88</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10.39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13.16</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10.66</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7.02</w:t>
            </w:r>
          </w:p>
        </w:tc>
        <w:tc>
          <w:tcPr>
            <w:tcW w:w="634" w:type="dxa"/>
          </w:tcPr>
          <w:p w:rsidR="000665F3" w:rsidRPr="00D11BEC" w:rsidRDefault="000665F3" w:rsidP="004976B1">
            <w:pPr>
              <w:rPr>
                <w:snapToGrid w:val="0"/>
                <w:color w:val="000000"/>
                <w:sz w:val="18"/>
                <w:szCs w:val="18"/>
              </w:rPr>
            </w:pPr>
            <w:r>
              <w:rPr>
                <w:snapToGrid w:val="0"/>
                <w:color w:val="000000"/>
                <w:sz w:val="18"/>
                <w:szCs w:val="18"/>
              </w:rPr>
              <w:t>7.41</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p>
        </w:tc>
        <w:tc>
          <w:tcPr>
            <w:tcW w:w="140" w:type="dxa"/>
            <w:gridSpan w:val="2"/>
          </w:tcPr>
          <w:p w:rsidR="000665F3" w:rsidRDefault="000665F3" w:rsidP="007A0B0E">
            <w:pPr>
              <w:jc w:val="right"/>
              <w:rPr>
                <w:snapToGrid w:val="0"/>
                <w:color w:val="000000"/>
                <w:sz w:val="18"/>
                <w:szCs w:val="18"/>
              </w:rPr>
            </w:pPr>
            <w:r>
              <w:rPr>
                <w:snapToGrid w:val="0"/>
                <w:color w:val="000000"/>
                <w:sz w:val="18"/>
                <w:szCs w:val="18"/>
              </w:rPr>
              <w:t>4</w:t>
            </w:r>
          </w:p>
        </w:tc>
        <w:tc>
          <w:tcPr>
            <w:tcW w:w="565" w:type="dxa"/>
          </w:tcPr>
          <w:p w:rsidR="000665F3" w:rsidRPr="00D11BEC" w:rsidRDefault="000665F3" w:rsidP="007A0B0E">
            <w:pPr>
              <w:jc w:val="right"/>
              <w:rPr>
                <w:snapToGrid w:val="0"/>
                <w:color w:val="000000"/>
                <w:sz w:val="18"/>
                <w:szCs w:val="18"/>
              </w:rPr>
            </w:pPr>
          </w:p>
        </w:tc>
        <w:tc>
          <w:tcPr>
            <w:tcW w:w="539" w:type="dxa"/>
          </w:tcPr>
          <w:p w:rsidR="000665F3" w:rsidRPr="00D11BEC"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11.24</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9.57</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12.42</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15.10</w:t>
            </w:r>
          </w:p>
        </w:tc>
        <w:tc>
          <w:tcPr>
            <w:tcW w:w="540" w:type="dxa"/>
          </w:tcPr>
          <w:p w:rsidR="000665F3" w:rsidRDefault="000665F3" w:rsidP="007A0B0E">
            <w:pPr>
              <w:jc w:val="right"/>
              <w:rPr>
                <w:snapToGrid w:val="0"/>
                <w:color w:val="000000"/>
                <w:sz w:val="18"/>
                <w:szCs w:val="18"/>
              </w:rPr>
            </w:pPr>
            <w:r>
              <w:rPr>
                <w:snapToGrid w:val="0"/>
                <w:color w:val="000000"/>
                <w:sz w:val="18"/>
                <w:szCs w:val="18"/>
              </w:rPr>
              <w:t>13.68</w:t>
            </w:r>
          </w:p>
        </w:tc>
        <w:tc>
          <w:tcPr>
            <w:tcW w:w="550" w:type="dxa"/>
          </w:tcPr>
          <w:p w:rsidR="000665F3" w:rsidRDefault="000665F3" w:rsidP="007A0B0E">
            <w:pPr>
              <w:jc w:val="right"/>
              <w:rPr>
                <w:snapToGrid w:val="0"/>
                <w:color w:val="000000"/>
                <w:sz w:val="18"/>
                <w:szCs w:val="18"/>
              </w:rPr>
            </w:pPr>
            <w:r>
              <w:rPr>
                <w:snapToGrid w:val="0"/>
                <w:color w:val="000000"/>
                <w:sz w:val="18"/>
                <w:szCs w:val="18"/>
              </w:rPr>
              <w:t>9.44</w:t>
            </w:r>
          </w:p>
        </w:tc>
        <w:tc>
          <w:tcPr>
            <w:tcW w:w="530" w:type="dxa"/>
          </w:tcPr>
          <w:p w:rsidR="000665F3" w:rsidRDefault="000665F3" w:rsidP="007A0B0E">
            <w:pPr>
              <w:jc w:val="right"/>
              <w:rPr>
                <w:snapToGrid w:val="0"/>
                <w:color w:val="000000"/>
                <w:sz w:val="18"/>
                <w:szCs w:val="18"/>
              </w:rPr>
            </w:pPr>
            <w:r>
              <w:rPr>
                <w:snapToGrid w:val="0"/>
                <w:color w:val="000000"/>
                <w:sz w:val="18"/>
                <w:szCs w:val="18"/>
              </w:rPr>
              <w:t>7.27</w:t>
            </w:r>
          </w:p>
        </w:tc>
        <w:tc>
          <w:tcPr>
            <w:tcW w:w="540" w:type="dxa"/>
          </w:tcPr>
          <w:p w:rsidR="000665F3" w:rsidRDefault="000665F3" w:rsidP="007A0B0E">
            <w:pPr>
              <w:jc w:val="right"/>
              <w:rPr>
                <w:snapToGrid w:val="0"/>
                <w:color w:val="000000"/>
                <w:sz w:val="18"/>
                <w:szCs w:val="18"/>
              </w:rPr>
            </w:pPr>
            <w:r>
              <w:rPr>
                <w:snapToGrid w:val="0"/>
                <w:color w:val="000000"/>
                <w:sz w:val="18"/>
                <w:szCs w:val="18"/>
              </w:rPr>
              <w:t>8.05</w:t>
            </w:r>
          </w:p>
        </w:tc>
        <w:tc>
          <w:tcPr>
            <w:tcW w:w="540" w:type="dxa"/>
          </w:tcPr>
          <w:p w:rsidR="000665F3" w:rsidRDefault="000665F3" w:rsidP="007A0B0E">
            <w:pPr>
              <w:jc w:val="right"/>
              <w:rPr>
                <w:snapToGrid w:val="0"/>
                <w:color w:val="000000"/>
                <w:sz w:val="18"/>
                <w:szCs w:val="18"/>
              </w:rPr>
            </w:pPr>
            <w:r>
              <w:rPr>
                <w:snapToGrid w:val="0"/>
                <w:color w:val="000000"/>
                <w:sz w:val="18"/>
                <w:szCs w:val="18"/>
              </w:rPr>
              <w:t>15.11</w:t>
            </w:r>
          </w:p>
        </w:tc>
        <w:tc>
          <w:tcPr>
            <w:tcW w:w="540" w:type="dxa"/>
          </w:tcPr>
          <w:p w:rsidR="000665F3" w:rsidRDefault="000665F3" w:rsidP="007A0B0E">
            <w:pPr>
              <w:jc w:val="right"/>
              <w:rPr>
                <w:snapToGrid w:val="0"/>
                <w:color w:val="000000"/>
                <w:sz w:val="18"/>
                <w:szCs w:val="18"/>
              </w:rPr>
            </w:pPr>
            <w:r>
              <w:rPr>
                <w:snapToGrid w:val="0"/>
                <w:color w:val="000000"/>
                <w:sz w:val="18"/>
                <w:szCs w:val="18"/>
              </w:rPr>
              <w:t>10.17</w:t>
            </w:r>
          </w:p>
        </w:tc>
        <w:tc>
          <w:tcPr>
            <w:tcW w:w="540" w:type="dxa"/>
          </w:tcPr>
          <w:p w:rsidR="000665F3" w:rsidRDefault="000665F3" w:rsidP="007A0B0E">
            <w:pPr>
              <w:jc w:val="right"/>
              <w:rPr>
                <w:snapToGrid w:val="0"/>
                <w:color w:val="000000"/>
                <w:sz w:val="18"/>
                <w:szCs w:val="18"/>
              </w:rPr>
            </w:pPr>
            <w:r>
              <w:rPr>
                <w:snapToGrid w:val="0"/>
                <w:color w:val="000000"/>
                <w:sz w:val="18"/>
                <w:szCs w:val="18"/>
              </w:rPr>
              <w:t>13.31</w:t>
            </w:r>
          </w:p>
        </w:tc>
        <w:tc>
          <w:tcPr>
            <w:tcW w:w="540" w:type="dxa"/>
          </w:tcPr>
          <w:p w:rsidR="000665F3" w:rsidRDefault="000665F3" w:rsidP="007A0B0E">
            <w:pPr>
              <w:jc w:val="right"/>
              <w:rPr>
                <w:snapToGrid w:val="0"/>
                <w:color w:val="000000"/>
                <w:sz w:val="18"/>
                <w:szCs w:val="18"/>
              </w:rPr>
            </w:pPr>
            <w:r>
              <w:rPr>
                <w:snapToGrid w:val="0"/>
                <w:color w:val="000000"/>
                <w:sz w:val="18"/>
                <w:szCs w:val="18"/>
              </w:rPr>
              <w:t>10.63</w:t>
            </w:r>
          </w:p>
        </w:tc>
        <w:tc>
          <w:tcPr>
            <w:tcW w:w="630" w:type="dxa"/>
          </w:tcPr>
          <w:p w:rsidR="000665F3" w:rsidRPr="00D11BEC" w:rsidRDefault="000665F3" w:rsidP="004976B1">
            <w:pPr>
              <w:jc w:val="center"/>
              <w:rPr>
                <w:snapToGrid w:val="0"/>
                <w:color w:val="000000"/>
                <w:sz w:val="18"/>
                <w:szCs w:val="18"/>
              </w:rPr>
            </w:pPr>
            <w:r>
              <w:rPr>
                <w:snapToGrid w:val="0"/>
                <w:color w:val="000000"/>
                <w:sz w:val="18"/>
                <w:szCs w:val="18"/>
              </w:rPr>
              <w:t>5.05</w:t>
            </w:r>
          </w:p>
        </w:tc>
        <w:tc>
          <w:tcPr>
            <w:tcW w:w="634" w:type="dxa"/>
          </w:tcPr>
          <w:p w:rsidR="000665F3" w:rsidRPr="00D11BEC" w:rsidRDefault="000665F3" w:rsidP="004976B1">
            <w:pPr>
              <w:rPr>
                <w:snapToGrid w:val="0"/>
                <w:color w:val="000000"/>
                <w:sz w:val="18"/>
                <w:szCs w:val="18"/>
              </w:rPr>
            </w:pPr>
            <w:r>
              <w:rPr>
                <w:snapToGrid w:val="0"/>
                <w:color w:val="000000"/>
                <w:sz w:val="18"/>
                <w:szCs w:val="18"/>
              </w:rPr>
              <w:t>6.94</w:t>
            </w:r>
          </w:p>
        </w:tc>
      </w:tr>
      <w:tr w:rsidR="000665F3" w:rsidRPr="00D11BEC" w:rsidTr="004976B1">
        <w:trPr>
          <w:trHeight w:val="262"/>
          <w:jc w:val="center"/>
        </w:trPr>
        <w:tc>
          <w:tcPr>
            <w:tcW w:w="453" w:type="dxa"/>
          </w:tcPr>
          <w:p w:rsidR="000665F3" w:rsidRPr="00D11BEC" w:rsidRDefault="000665F3" w:rsidP="007A0B0E">
            <w:pPr>
              <w:jc w:val="right"/>
              <w:rPr>
                <w:snapToGrid w:val="0"/>
                <w:color w:val="000000"/>
                <w:sz w:val="18"/>
                <w:szCs w:val="18"/>
              </w:rPr>
            </w:pPr>
            <w:r>
              <w:rPr>
                <w:snapToGrid w:val="0"/>
                <w:color w:val="000000"/>
                <w:sz w:val="18"/>
                <w:szCs w:val="18"/>
              </w:rPr>
              <w:t>2013</w:t>
            </w:r>
          </w:p>
        </w:tc>
        <w:tc>
          <w:tcPr>
            <w:tcW w:w="140" w:type="dxa"/>
            <w:gridSpan w:val="2"/>
          </w:tcPr>
          <w:p w:rsidR="000665F3" w:rsidRDefault="000665F3" w:rsidP="007A0B0E">
            <w:pPr>
              <w:jc w:val="right"/>
              <w:rPr>
                <w:snapToGrid w:val="0"/>
                <w:color w:val="000000"/>
                <w:sz w:val="18"/>
                <w:szCs w:val="18"/>
              </w:rPr>
            </w:pPr>
            <w:r>
              <w:rPr>
                <w:snapToGrid w:val="0"/>
                <w:color w:val="000000"/>
                <w:sz w:val="18"/>
                <w:szCs w:val="18"/>
              </w:rPr>
              <w:t>1</w:t>
            </w:r>
          </w:p>
        </w:tc>
        <w:tc>
          <w:tcPr>
            <w:tcW w:w="565" w:type="dxa"/>
          </w:tcPr>
          <w:p w:rsidR="000665F3" w:rsidRDefault="000665F3" w:rsidP="007A0B0E">
            <w:pPr>
              <w:jc w:val="right"/>
              <w:rPr>
                <w:snapToGrid w:val="0"/>
                <w:color w:val="000000"/>
                <w:sz w:val="18"/>
                <w:szCs w:val="18"/>
              </w:rPr>
            </w:pPr>
          </w:p>
        </w:tc>
        <w:tc>
          <w:tcPr>
            <w:tcW w:w="539" w:type="dxa"/>
          </w:tcPr>
          <w:p w:rsidR="000665F3" w:rsidRDefault="000665F3" w:rsidP="007A0B0E">
            <w:pPr>
              <w:jc w:val="right"/>
              <w:rPr>
                <w:snapToGrid w:val="0"/>
                <w:color w:val="000000"/>
                <w:sz w:val="18"/>
                <w:szCs w:val="18"/>
              </w:rPr>
            </w:pP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12.49</w:t>
            </w:r>
          </w:p>
        </w:tc>
        <w:tc>
          <w:tcPr>
            <w:tcW w:w="540" w:type="dxa"/>
          </w:tcPr>
          <w:p w:rsidR="000665F3" w:rsidRPr="00D11BEC" w:rsidRDefault="000665F3" w:rsidP="007A0B0E">
            <w:pPr>
              <w:jc w:val="right"/>
              <w:rPr>
                <w:snapToGrid w:val="0"/>
                <w:color w:val="000000"/>
                <w:sz w:val="18"/>
                <w:szCs w:val="18"/>
              </w:rPr>
            </w:pPr>
            <w:r>
              <w:rPr>
                <w:snapToGrid w:val="0"/>
                <w:color w:val="000000"/>
                <w:sz w:val="18"/>
                <w:szCs w:val="18"/>
              </w:rPr>
              <w:t>9.89</w:t>
            </w:r>
          </w:p>
        </w:tc>
        <w:tc>
          <w:tcPr>
            <w:tcW w:w="540" w:type="dxa"/>
          </w:tcPr>
          <w:p w:rsidR="000665F3" w:rsidRDefault="000665F3" w:rsidP="007A0B0E">
            <w:pPr>
              <w:jc w:val="right"/>
              <w:rPr>
                <w:snapToGrid w:val="0"/>
                <w:color w:val="000000"/>
                <w:sz w:val="18"/>
                <w:szCs w:val="18"/>
              </w:rPr>
            </w:pPr>
            <w:r>
              <w:rPr>
                <w:snapToGrid w:val="0"/>
                <w:color w:val="000000"/>
                <w:sz w:val="18"/>
                <w:szCs w:val="18"/>
              </w:rPr>
              <w:t>14.63</w:t>
            </w:r>
          </w:p>
        </w:tc>
        <w:tc>
          <w:tcPr>
            <w:tcW w:w="540" w:type="dxa"/>
          </w:tcPr>
          <w:p w:rsidR="000665F3" w:rsidRDefault="000665F3" w:rsidP="007A0B0E">
            <w:pPr>
              <w:jc w:val="right"/>
              <w:rPr>
                <w:snapToGrid w:val="0"/>
                <w:color w:val="000000"/>
                <w:sz w:val="18"/>
                <w:szCs w:val="18"/>
              </w:rPr>
            </w:pPr>
            <w:r>
              <w:rPr>
                <w:snapToGrid w:val="0"/>
                <w:color w:val="000000"/>
                <w:sz w:val="18"/>
                <w:szCs w:val="18"/>
              </w:rPr>
              <w:t>15.13</w:t>
            </w:r>
          </w:p>
        </w:tc>
        <w:tc>
          <w:tcPr>
            <w:tcW w:w="540" w:type="dxa"/>
          </w:tcPr>
          <w:p w:rsidR="000665F3" w:rsidRDefault="00D8289D" w:rsidP="007A0B0E">
            <w:pPr>
              <w:jc w:val="right"/>
              <w:rPr>
                <w:snapToGrid w:val="0"/>
                <w:color w:val="000000"/>
                <w:sz w:val="18"/>
                <w:szCs w:val="18"/>
              </w:rPr>
            </w:pPr>
            <w:r>
              <w:rPr>
                <w:snapToGrid w:val="0"/>
                <w:color w:val="000000"/>
                <w:sz w:val="18"/>
                <w:szCs w:val="18"/>
              </w:rPr>
              <w:t>14.65</w:t>
            </w:r>
          </w:p>
        </w:tc>
        <w:tc>
          <w:tcPr>
            <w:tcW w:w="550" w:type="dxa"/>
          </w:tcPr>
          <w:p w:rsidR="000665F3" w:rsidRDefault="00D8289D" w:rsidP="007A0B0E">
            <w:pPr>
              <w:jc w:val="right"/>
              <w:rPr>
                <w:snapToGrid w:val="0"/>
                <w:color w:val="000000"/>
                <w:sz w:val="18"/>
                <w:szCs w:val="18"/>
              </w:rPr>
            </w:pPr>
            <w:r>
              <w:rPr>
                <w:snapToGrid w:val="0"/>
                <w:color w:val="000000"/>
                <w:sz w:val="18"/>
                <w:szCs w:val="18"/>
              </w:rPr>
              <w:t>10.27</w:t>
            </w:r>
          </w:p>
        </w:tc>
        <w:tc>
          <w:tcPr>
            <w:tcW w:w="530" w:type="dxa"/>
          </w:tcPr>
          <w:p w:rsidR="000665F3" w:rsidRDefault="00D8289D" w:rsidP="007A0B0E">
            <w:pPr>
              <w:jc w:val="right"/>
              <w:rPr>
                <w:snapToGrid w:val="0"/>
                <w:color w:val="000000"/>
                <w:sz w:val="18"/>
                <w:szCs w:val="18"/>
              </w:rPr>
            </w:pPr>
            <w:r>
              <w:rPr>
                <w:snapToGrid w:val="0"/>
                <w:color w:val="000000"/>
                <w:sz w:val="18"/>
                <w:szCs w:val="18"/>
              </w:rPr>
              <w:t>12.42</w:t>
            </w:r>
          </w:p>
        </w:tc>
        <w:tc>
          <w:tcPr>
            <w:tcW w:w="540" w:type="dxa"/>
          </w:tcPr>
          <w:p w:rsidR="000665F3" w:rsidRDefault="00D8289D" w:rsidP="007A0B0E">
            <w:pPr>
              <w:jc w:val="right"/>
              <w:rPr>
                <w:snapToGrid w:val="0"/>
                <w:color w:val="000000"/>
                <w:sz w:val="18"/>
                <w:szCs w:val="18"/>
              </w:rPr>
            </w:pPr>
            <w:r>
              <w:rPr>
                <w:snapToGrid w:val="0"/>
                <w:color w:val="000000"/>
                <w:sz w:val="18"/>
                <w:szCs w:val="18"/>
              </w:rPr>
              <w:t>8.40</w:t>
            </w:r>
          </w:p>
        </w:tc>
        <w:tc>
          <w:tcPr>
            <w:tcW w:w="540" w:type="dxa"/>
          </w:tcPr>
          <w:p w:rsidR="000665F3" w:rsidRDefault="00D8289D" w:rsidP="007A0B0E">
            <w:pPr>
              <w:jc w:val="right"/>
              <w:rPr>
                <w:snapToGrid w:val="0"/>
                <w:color w:val="000000"/>
                <w:sz w:val="18"/>
                <w:szCs w:val="18"/>
              </w:rPr>
            </w:pPr>
            <w:r>
              <w:rPr>
                <w:snapToGrid w:val="0"/>
                <w:color w:val="000000"/>
                <w:sz w:val="18"/>
                <w:szCs w:val="18"/>
              </w:rPr>
              <w:t>19.33</w:t>
            </w:r>
          </w:p>
        </w:tc>
        <w:tc>
          <w:tcPr>
            <w:tcW w:w="540" w:type="dxa"/>
          </w:tcPr>
          <w:p w:rsidR="000665F3" w:rsidRDefault="00D8289D" w:rsidP="007A0B0E">
            <w:pPr>
              <w:jc w:val="right"/>
              <w:rPr>
                <w:snapToGrid w:val="0"/>
                <w:color w:val="000000"/>
                <w:sz w:val="18"/>
                <w:szCs w:val="18"/>
              </w:rPr>
            </w:pPr>
            <w:r>
              <w:rPr>
                <w:snapToGrid w:val="0"/>
                <w:color w:val="000000"/>
                <w:sz w:val="18"/>
                <w:szCs w:val="18"/>
              </w:rPr>
              <w:t>10.25</w:t>
            </w:r>
          </w:p>
        </w:tc>
        <w:tc>
          <w:tcPr>
            <w:tcW w:w="540" w:type="dxa"/>
          </w:tcPr>
          <w:p w:rsidR="000665F3" w:rsidRDefault="00D8289D" w:rsidP="007A0B0E">
            <w:pPr>
              <w:jc w:val="right"/>
              <w:rPr>
                <w:snapToGrid w:val="0"/>
                <w:color w:val="000000"/>
                <w:sz w:val="18"/>
                <w:szCs w:val="18"/>
              </w:rPr>
            </w:pPr>
            <w:r>
              <w:rPr>
                <w:snapToGrid w:val="0"/>
                <w:color w:val="000000"/>
                <w:sz w:val="18"/>
                <w:szCs w:val="18"/>
              </w:rPr>
              <w:t>13.28</w:t>
            </w:r>
          </w:p>
        </w:tc>
        <w:tc>
          <w:tcPr>
            <w:tcW w:w="540" w:type="dxa"/>
          </w:tcPr>
          <w:p w:rsidR="000665F3" w:rsidRDefault="00D8289D" w:rsidP="007A0B0E">
            <w:pPr>
              <w:jc w:val="right"/>
              <w:rPr>
                <w:snapToGrid w:val="0"/>
                <w:color w:val="000000"/>
                <w:sz w:val="18"/>
                <w:szCs w:val="18"/>
              </w:rPr>
            </w:pPr>
            <w:r>
              <w:rPr>
                <w:snapToGrid w:val="0"/>
                <w:color w:val="000000"/>
                <w:sz w:val="18"/>
                <w:szCs w:val="18"/>
              </w:rPr>
              <w:t>10.58</w:t>
            </w:r>
          </w:p>
        </w:tc>
        <w:tc>
          <w:tcPr>
            <w:tcW w:w="630" w:type="dxa"/>
          </w:tcPr>
          <w:p w:rsidR="000665F3" w:rsidRDefault="000665F3" w:rsidP="004976B1">
            <w:pPr>
              <w:jc w:val="center"/>
              <w:rPr>
                <w:snapToGrid w:val="0"/>
                <w:color w:val="000000"/>
                <w:sz w:val="18"/>
                <w:szCs w:val="18"/>
              </w:rPr>
            </w:pPr>
          </w:p>
        </w:tc>
        <w:tc>
          <w:tcPr>
            <w:tcW w:w="634" w:type="dxa"/>
          </w:tcPr>
          <w:p w:rsidR="000665F3" w:rsidRDefault="000665F3" w:rsidP="004976B1">
            <w:pPr>
              <w:rPr>
                <w:snapToGrid w:val="0"/>
                <w:color w:val="000000"/>
                <w:sz w:val="18"/>
                <w:szCs w:val="18"/>
              </w:rPr>
            </w:pPr>
          </w:p>
        </w:tc>
      </w:tr>
      <w:tr w:rsidR="000665F3" w:rsidRPr="00D11BEC" w:rsidTr="009A7E9B">
        <w:trPr>
          <w:trHeight w:val="262"/>
          <w:jc w:val="center"/>
        </w:trPr>
        <w:tc>
          <w:tcPr>
            <w:tcW w:w="453" w:type="dxa"/>
          </w:tcPr>
          <w:p w:rsidR="000665F3" w:rsidRPr="00D11BEC" w:rsidRDefault="000665F3" w:rsidP="00D062EF">
            <w:pPr>
              <w:jc w:val="right"/>
              <w:rPr>
                <w:snapToGrid w:val="0"/>
                <w:color w:val="000000"/>
                <w:sz w:val="18"/>
                <w:szCs w:val="18"/>
              </w:rPr>
            </w:pPr>
          </w:p>
        </w:tc>
        <w:tc>
          <w:tcPr>
            <w:tcW w:w="140" w:type="dxa"/>
            <w:gridSpan w:val="2"/>
          </w:tcPr>
          <w:p w:rsidR="000665F3" w:rsidRPr="00D11BEC" w:rsidRDefault="000665F3" w:rsidP="0018306B">
            <w:pPr>
              <w:jc w:val="right"/>
              <w:rPr>
                <w:snapToGrid w:val="0"/>
                <w:color w:val="000000"/>
                <w:sz w:val="18"/>
                <w:szCs w:val="18"/>
              </w:rPr>
            </w:pPr>
          </w:p>
        </w:tc>
        <w:tc>
          <w:tcPr>
            <w:tcW w:w="565" w:type="dxa"/>
          </w:tcPr>
          <w:p w:rsidR="000665F3" w:rsidRPr="00D11BEC" w:rsidRDefault="000665F3" w:rsidP="0018306B">
            <w:pPr>
              <w:jc w:val="right"/>
              <w:rPr>
                <w:snapToGrid w:val="0"/>
                <w:color w:val="000000"/>
                <w:sz w:val="18"/>
                <w:szCs w:val="18"/>
              </w:rPr>
            </w:pPr>
          </w:p>
        </w:tc>
        <w:tc>
          <w:tcPr>
            <w:tcW w:w="539"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50" w:type="dxa"/>
          </w:tcPr>
          <w:p w:rsidR="000665F3" w:rsidRPr="00D11BEC" w:rsidRDefault="000665F3" w:rsidP="00193038">
            <w:pPr>
              <w:rPr>
                <w:snapToGrid w:val="0"/>
                <w:color w:val="000000"/>
                <w:sz w:val="18"/>
                <w:szCs w:val="18"/>
              </w:rPr>
            </w:pPr>
          </w:p>
        </w:tc>
        <w:tc>
          <w:tcPr>
            <w:tcW w:w="53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540" w:type="dxa"/>
          </w:tcPr>
          <w:p w:rsidR="000665F3" w:rsidRPr="00D11BEC" w:rsidRDefault="000665F3" w:rsidP="0018306B">
            <w:pPr>
              <w:jc w:val="right"/>
              <w:rPr>
                <w:snapToGrid w:val="0"/>
                <w:color w:val="000000"/>
                <w:sz w:val="18"/>
                <w:szCs w:val="18"/>
              </w:rPr>
            </w:pPr>
          </w:p>
        </w:tc>
        <w:tc>
          <w:tcPr>
            <w:tcW w:w="630" w:type="dxa"/>
          </w:tcPr>
          <w:p w:rsidR="000665F3" w:rsidRPr="00D11BEC" w:rsidRDefault="000665F3" w:rsidP="0018306B">
            <w:pPr>
              <w:jc w:val="right"/>
              <w:rPr>
                <w:snapToGrid w:val="0"/>
                <w:color w:val="000000"/>
                <w:sz w:val="18"/>
                <w:szCs w:val="18"/>
              </w:rPr>
            </w:pPr>
          </w:p>
        </w:tc>
        <w:tc>
          <w:tcPr>
            <w:tcW w:w="634" w:type="dxa"/>
          </w:tcPr>
          <w:p w:rsidR="000665F3" w:rsidRPr="00D11BEC" w:rsidRDefault="000665F3" w:rsidP="0018306B">
            <w:pPr>
              <w:jc w:val="right"/>
              <w:rPr>
                <w:snapToGrid w:val="0"/>
                <w:color w:val="000000"/>
                <w:sz w:val="18"/>
                <w:szCs w:val="18"/>
              </w:rPr>
            </w:pPr>
          </w:p>
        </w:tc>
      </w:tr>
    </w:tbl>
    <w:p w:rsidR="00A30832" w:rsidRPr="00CA3B3C" w:rsidRDefault="00B20A61" w:rsidP="00E31612">
      <w:pPr>
        <w:tabs>
          <w:tab w:val="left" w:pos="1172"/>
          <w:tab w:val="center" w:pos="5400"/>
        </w:tabs>
        <w:jc w:val="center"/>
        <w:rPr>
          <w:sz w:val="18"/>
          <w:szCs w:val="18"/>
        </w:rPr>
      </w:pPr>
      <w:r>
        <w:rPr>
          <w:noProof/>
          <w:sz w:val="18"/>
          <w:szCs w:val="18"/>
        </w:rPr>
        <w:drawing>
          <wp:inline distT="0" distB="0" distL="0" distR="0" wp14:anchorId="271F1757">
            <wp:extent cx="6718300" cy="3670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1473"/>
        <w:gridCol w:w="17"/>
      </w:tblGrid>
      <w:tr w:rsidR="0053584B" w:rsidRPr="0059605F" w:rsidTr="00C34215">
        <w:trPr>
          <w:gridAfter w:val="1"/>
          <w:wAfter w:w="17" w:type="dxa"/>
          <w:trHeight w:val="263"/>
          <w:jc w:val="center"/>
        </w:trPr>
        <w:tc>
          <w:tcPr>
            <w:tcW w:w="8391" w:type="dxa"/>
            <w:gridSpan w:val="11"/>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4A4F69">
            <w:pPr>
              <w:jc w:val="center"/>
              <w:rPr>
                <w:b/>
                <w:snapToGrid w:val="0"/>
                <w:color w:val="000000"/>
                <w:sz w:val="18"/>
                <w:szCs w:val="18"/>
              </w:rPr>
            </w:pPr>
            <w:r w:rsidRPr="00CA207E">
              <w:rPr>
                <w:b/>
                <w:snapToGrid w:val="0"/>
                <w:color w:val="000000"/>
                <w:sz w:val="18"/>
                <w:szCs w:val="18"/>
              </w:rPr>
              <w:lastRenderedPageBreak/>
              <w:t>WATER UTILITIES – FOUR MAJORS</w:t>
            </w:r>
          </w:p>
        </w:tc>
      </w:tr>
      <w:tr w:rsidR="00F033A5" w:rsidTr="004A4F69">
        <w:trPr>
          <w:trHeight w:val="263"/>
          <w:jc w:val="center"/>
        </w:trPr>
        <w:tc>
          <w:tcPr>
            <w:tcW w:w="8408" w:type="dxa"/>
            <w:gridSpan w:val="12"/>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2"/>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2"/>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0803F9" w:rsidTr="00B7161B">
        <w:trPr>
          <w:gridAfter w:val="2"/>
          <w:wAfter w:w="1490" w:type="dxa"/>
          <w:trHeight w:val="263"/>
          <w:jc w:val="center"/>
        </w:trPr>
        <w:tc>
          <w:tcPr>
            <w:tcW w:w="789" w:type="dxa"/>
          </w:tcPr>
          <w:p w:rsidR="000803F9" w:rsidRPr="00EB1320" w:rsidRDefault="000803F9" w:rsidP="00045620">
            <w:pPr>
              <w:jc w:val="center"/>
              <w:rPr>
                <w:b/>
                <w:snapToGrid w:val="0"/>
                <w:color w:val="000000"/>
                <w:sz w:val="18"/>
                <w:szCs w:val="18"/>
              </w:rPr>
            </w:pPr>
            <w:r w:rsidRPr="00EB1320">
              <w:rPr>
                <w:b/>
                <w:snapToGrid w:val="0"/>
                <w:color w:val="000000"/>
                <w:sz w:val="18"/>
                <w:szCs w:val="18"/>
              </w:rPr>
              <w:t>QTR</w:t>
            </w:r>
          </w:p>
        </w:tc>
        <w:tc>
          <w:tcPr>
            <w:tcW w:w="204" w:type="dxa"/>
          </w:tcPr>
          <w:p w:rsidR="000803F9" w:rsidRPr="00EB1320" w:rsidRDefault="000803F9" w:rsidP="00045620">
            <w:pPr>
              <w:jc w:val="center"/>
              <w:rPr>
                <w:snapToGrid w:val="0"/>
                <w:color w:val="000000"/>
                <w:sz w:val="18"/>
                <w:szCs w:val="18"/>
              </w:rPr>
            </w:pPr>
          </w:p>
        </w:tc>
        <w:tc>
          <w:tcPr>
            <w:tcW w:w="1481" w:type="dxa"/>
            <w:gridSpan w:val="2"/>
          </w:tcPr>
          <w:p w:rsidR="000803F9" w:rsidRPr="00EB1320" w:rsidRDefault="000803F9"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0803F9" w:rsidRPr="00EB1320" w:rsidRDefault="000803F9"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0803F9" w:rsidRPr="00EB1320" w:rsidRDefault="000803F9"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0803F9" w:rsidRPr="00EB1320" w:rsidRDefault="000803F9" w:rsidP="00045620">
            <w:pPr>
              <w:jc w:val="center"/>
              <w:rPr>
                <w:snapToGrid w:val="0"/>
                <w:color w:val="000000"/>
                <w:sz w:val="18"/>
                <w:szCs w:val="18"/>
              </w:rPr>
            </w:pPr>
            <w:r w:rsidRPr="00EB1320">
              <w:rPr>
                <w:b/>
                <w:snapToGrid w:val="0"/>
                <w:color w:val="000000"/>
                <w:sz w:val="18"/>
                <w:szCs w:val="18"/>
              </w:rPr>
              <w:t>York</w:t>
            </w:r>
          </w:p>
        </w:tc>
      </w:tr>
      <w:tr w:rsidR="000803F9" w:rsidTr="00B7161B">
        <w:trPr>
          <w:gridAfter w:val="2"/>
          <w:wAfter w:w="1490" w:type="dxa"/>
          <w:trHeight w:val="263"/>
          <w:jc w:val="center"/>
        </w:trPr>
        <w:tc>
          <w:tcPr>
            <w:tcW w:w="789" w:type="dxa"/>
          </w:tcPr>
          <w:p w:rsidR="000803F9" w:rsidRPr="00EB1320" w:rsidRDefault="000803F9"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0803F9" w:rsidRPr="00EB1320" w:rsidRDefault="000803F9" w:rsidP="00045620">
            <w:pPr>
              <w:jc w:val="center"/>
              <w:rPr>
                <w:snapToGrid w:val="0"/>
                <w:color w:val="000000"/>
                <w:sz w:val="18"/>
                <w:szCs w:val="18"/>
              </w:rPr>
            </w:pPr>
          </w:p>
        </w:tc>
        <w:tc>
          <w:tcPr>
            <w:tcW w:w="740"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0803F9" w:rsidRPr="00EB1320" w:rsidRDefault="000803F9" w:rsidP="00045620">
            <w:pPr>
              <w:jc w:val="center"/>
              <w:rPr>
                <w:snapToGrid w:val="0"/>
                <w:color w:val="000000"/>
                <w:sz w:val="18"/>
                <w:szCs w:val="18"/>
                <w:u w:val="single"/>
              </w:rPr>
            </w:pPr>
            <w:r w:rsidRPr="00EB1320">
              <w:rPr>
                <w:snapToGrid w:val="0"/>
                <w:color w:val="000000"/>
                <w:sz w:val="18"/>
                <w:szCs w:val="18"/>
                <w:u w:val="single"/>
              </w:rPr>
              <w:t>ADJ</w:t>
            </w:r>
          </w:p>
        </w:tc>
      </w:tr>
      <w:tr w:rsidR="000803F9" w:rsidTr="00B7161B">
        <w:trPr>
          <w:gridAfter w:val="2"/>
          <w:wAfter w:w="1490" w:type="dxa"/>
          <w:trHeight w:val="263"/>
          <w:jc w:val="center"/>
        </w:trPr>
        <w:tc>
          <w:tcPr>
            <w:tcW w:w="789" w:type="dxa"/>
          </w:tcPr>
          <w:p w:rsidR="000803F9" w:rsidRPr="0059605F" w:rsidRDefault="000803F9" w:rsidP="00045620">
            <w:pPr>
              <w:jc w:val="center"/>
              <w:rPr>
                <w:snapToGrid w:val="0"/>
                <w:color w:val="000000"/>
              </w:rPr>
            </w:pPr>
          </w:p>
        </w:tc>
        <w:tc>
          <w:tcPr>
            <w:tcW w:w="204" w:type="dxa"/>
          </w:tcPr>
          <w:p w:rsidR="000803F9" w:rsidRPr="0059605F" w:rsidRDefault="000803F9" w:rsidP="00045620">
            <w:pPr>
              <w:jc w:val="center"/>
              <w:rPr>
                <w:snapToGrid w:val="0"/>
                <w:color w:val="000000"/>
              </w:rPr>
            </w:pPr>
          </w:p>
        </w:tc>
        <w:tc>
          <w:tcPr>
            <w:tcW w:w="740" w:type="dxa"/>
          </w:tcPr>
          <w:p w:rsidR="000803F9" w:rsidRPr="0059605F" w:rsidRDefault="000803F9" w:rsidP="00045620">
            <w:pPr>
              <w:jc w:val="center"/>
              <w:rPr>
                <w:snapToGrid w:val="0"/>
                <w:color w:val="000000"/>
              </w:rPr>
            </w:pPr>
          </w:p>
        </w:tc>
        <w:tc>
          <w:tcPr>
            <w:tcW w:w="741" w:type="dxa"/>
          </w:tcPr>
          <w:p w:rsidR="000803F9" w:rsidRPr="0059605F" w:rsidRDefault="000803F9" w:rsidP="00045620">
            <w:pPr>
              <w:jc w:val="center"/>
              <w:rPr>
                <w:snapToGrid w:val="0"/>
                <w:color w:val="000000"/>
              </w:rPr>
            </w:pPr>
          </w:p>
        </w:tc>
        <w:tc>
          <w:tcPr>
            <w:tcW w:w="741" w:type="dxa"/>
          </w:tcPr>
          <w:p w:rsidR="000803F9" w:rsidRPr="0059605F" w:rsidRDefault="000803F9" w:rsidP="00045620">
            <w:pPr>
              <w:jc w:val="center"/>
              <w:rPr>
                <w:snapToGrid w:val="0"/>
                <w:color w:val="000000"/>
              </w:rPr>
            </w:pPr>
          </w:p>
        </w:tc>
        <w:tc>
          <w:tcPr>
            <w:tcW w:w="740" w:type="dxa"/>
          </w:tcPr>
          <w:p w:rsidR="000803F9" w:rsidRPr="0059605F" w:rsidRDefault="000803F9" w:rsidP="00045620">
            <w:pPr>
              <w:jc w:val="center"/>
              <w:rPr>
                <w:snapToGrid w:val="0"/>
                <w:color w:val="000000"/>
              </w:rPr>
            </w:pPr>
          </w:p>
        </w:tc>
        <w:tc>
          <w:tcPr>
            <w:tcW w:w="741" w:type="dxa"/>
          </w:tcPr>
          <w:p w:rsidR="000803F9" w:rsidRPr="0059605F" w:rsidRDefault="000803F9" w:rsidP="00045620">
            <w:pPr>
              <w:jc w:val="center"/>
              <w:rPr>
                <w:snapToGrid w:val="0"/>
                <w:color w:val="000000"/>
              </w:rPr>
            </w:pPr>
          </w:p>
        </w:tc>
        <w:tc>
          <w:tcPr>
            <w:tcW w:w="740" w:type="dxa"/>
          </w:tcPr>
          <w:p w:rsidR="000803F9" w:rsidRPr="0059605F" w:rsidRDefault="000803F9" w:rsidP="00045620">
            <w:pPr>
              <w:jc w:val="center"/>
              <w:rPr>
                <w:snapToGrid w:val="0"/>
                <w:color w:val="000000"/>
              </w:rPr>
            </w:pPr>
          </w:p>
        </w:tc>
        <w:tc>
          <w:tcPr>
            <w:tcW w:w="741" w:type="dxa"/>
          </w:tcPr>
          <w:p w:rsidR="000803F9" w:rsidRPr="0059605F" w:rsidRDefault="000803F9" w:rsidP="00045620">
            <w:pPr>
              <w:jc w:val="center"/>
              <w:rPr>
                <w:snapToGrid w:val="0"/>
                <w:color w:val="000000"/>
              </w:rPr>
            </w:pPr>
          </w:p>
        </w:tc>
        <w:tc>
          <w:tcPr>
            <w:tcW w:w="741" w:type="dxa"/>
          </w:tcPr>
          <w:p w:rsidR="000803F9" w:rsidRPr="0059605F" w:rsidRDefault="000803F9" w:rsidP="00045620">
            <w:pPr>
              <w:jc w:val="center"/>
              <w:rPr>
                <w:snapToGrid w:val="0"/>
                <w:color w:val="000000"/>
              </w:rPr>
            </w:pP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Pr>
                <w:snapToGrid w:val="0"/>
                <w:color w:val="000000"/>
                <w:sz w:val="18"/>
                <w:szCs w:val="18"/>
              </w:rPr>
              <w:t>2007</w:t>
            </w: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4</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7.70</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9.14</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9.42</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8.29</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8</w:t>
            </w: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1</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8.06</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8.06</w:t>
            </w: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7.51</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8.82</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9.20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7.20</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2</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7.99</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7.99</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10.53</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10.97</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8.70</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6.70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6.74</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8.01</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3</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8.65</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8.65</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11.09</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10.51</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8.70</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6.00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10.60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8.25</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4</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8.85</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9.43</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10.87</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10.44</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7.15</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8.40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8.20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10.00</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9</w:t>
            </w: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1</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11.45</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10.78</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8.80</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9.60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7.28</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8.40</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2</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11.69</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10.71</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9.20</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9.30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6.50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7.71</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3</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5.70</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6.93</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9.20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8.60</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4</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tabs>
                <w:tab w:val="left" w:pos="301"/>
              </w:tabs>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5.66</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5.84</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8.80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9.00</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1</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8.72</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8.10</w:t>
            </w: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5.74</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6.57</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8.90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8.70</w:t>
            </w: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2</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9.30</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9.30</w:t>
            </w: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6.59</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7.54</w:t>
            </w: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3</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9.58</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9.58</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10.19</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10.35</w:t>
            </w:r>
          </w:p>
        </w:tc>
        <w:tc>
          <w:tcPr>
            <w:tcW w:w="741" w:type="dxa"/>
          </w:tcPr>
          <w:p w:rsidR="00D8289D" w:rsidRPr="0052373E" w:rsidRDefault="00D8289D" w:rsidP="007A0B0E">
            <w:pPr>
              <w:jc w:val="center"/>
              <w:rPr>
                <w:snapToGrid w:val="0"/>
                <w:color w:val="000000"/>
                <w:sz w:val="18"/>
                <w:szCs w:val="18"/>
              </w:rPr>
            </w:pPr>
            <w:r w:rsidRPr="0052373E">
              <w:rPr>
                <w:snapToGrid w:val="0"/>
                <w:color w:val="000000"/>
                <w:sz w:val="18"/>
                <w:szCs w:val="18"/>
              </w:rPr>
              <w:t>7.15</w:t>
            </w:r>
          </w:p>
        </w:tc>
        <w:tc>
          <w:tcPr>
            <w:tcW w:w="740" w:type="dxa"/>
          </w:tcPr>
          <w:p w:rsidR="00D8289D" w:rsidRPr="0052373E" w:rsidRDefault="00D8289D" w:rsidP="007A0B0E">
            <w:pPr>
              <w:jc w:val="center"/>
              <w:rPr>
                <w:snapToGrid w:val="0"/>
                <w:color w:val="000000"/>
                <w:sz w:val="18"/>
                <w:szCs w:val="18"/>
              </w:rPr>
            </w:pPr>
            <w:r w:rsidRPr="0052373E">
              <w:rPr>
                <w:snapToGrid w:val="0"/>
                <w:color w:val="000000"/>
                <w:sz w:val="18"/>
                <w:szCs w:val="18"/>
              </w:rPr>
              <w:t>8.34</w:t>
            </w: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r>
      <w:tr w:rsidR="00D8289D" w:rsidTr="00EF76AA">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4</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9.18</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8.52</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10.10</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8.94</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4.66</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8.69</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10.4</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11.2</w:t>
            </w:r>
          </w:p>
        </w:tc>
      </w:tr>
      <w:tr w:rsidR="00D8289D" w:rsidTr="00D8289D">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D8289D" w:rsidRPr="0052373E" w:rsidRDefault="00D8289D" w:rsidP="007A0B0E">
            <w:pPr>
              <w:jc w:val="center"/>
              <w:rPr>
                <w:snapToGrid w:val="0"/>
                <w:color w:val="000000"/>
                <w:sz w:val="18"/>
                <w:szCs w:val="18"/>
              </w:rPr>
            </w:pPr>
          </w:p>
        </w:tc>
        <w:tc>
          <w:tcPr>
            <w:tcW w:w="741" w:type="dxa"/>
            <w:vAlign w:val="center"/>
          </w:tcPr>
          <w:p w:rsidR="00D8289D" w:rsidRPr="0052373E" w:rsidRDefault="00D8289D" w:rsidP="007A0B0E">
            <w:pPr>
              <w:jc w:val="center"/>
              <w:rPr>
                <w:snapToGrid w:val="0"/>
                <w:color w:val="000000"/>
                <w:sz w:val="18"/>
                <w:szCs w:val="18"/>
              </w:rPr>
            </w:pPr>
          </w:p>
        </w:tc>
        <w:tc>
          <w:tcPr>
            <w:tcW w:w="741" w:type="dxa"/>
            <w:vAlign w:val="center"/>
          </w:tcPr>
          <w:p w:rsidR="00D8289D" w:rsidRPr="0052373E" w:rsidRDefault="00D8289D" w:rsidP="007A0B0E">
            <w:pPr>
              <w:jc w:val="center"/>
              <w:rPr>
                <w:snapToGrid w:val="0"/>
                <w:color w:val="000000"/>
                <w:sz w:val="18"/>
                <w:szCs w:val="18"/>
              </w:rPr>
            </w:pPr>
            <w:r>
              <w:rPr>
                <w:snapToGrid w:val="0"/>
                <w:color w:val="000000"/>
              </w:rPr>
              <w:t>10.68</w:t>
            </w:r>
          </w:p>
        </w:tc>
        <w:tc>
          <w:tcPr>
            <w:tcW w:w="740" w:type="dxa"/>
            <w:vAlign w:val="center"/>
          </w:tcPr>
          <w:p w:rsidR="00D8289D" w:rsidRPr="0052373E" w:rsidRDefault="00D8289D" w:rsidP="007A0B0E">
            <w:pPr>
              <w:jc w:val="center"/>
              <w:rPr>
                <w:snapToGrid w:val="0"/>
                <w:color w:val="000000"/>
                <w:sz w:val="18"/>
                <w:szCs w:val="18"/>
              </w:rPr>
            </w:pPr>
            <w:r>
              <w:rPr>
                <w:snapToGrid w:val="0"/>
                <w:color w:val="000000"/>
              </w:rPr>
              <w:t>8.32</w:t>
            </w:r>
          </w:p>
        </w:tc>
        <w:tc>
          <w:tcPr>
            <w:tcW w:w="741" w:type="dxa"/>
            <w:vAlign w:val="center"/>
          </w:tcPr>
          <w:p w:rsidR="00D8289D" w:rsidRPr="0052373E" w:rsidRDefault="00D8289D" w:rsidP="007A0B0E">
            <w:pPr>
              <w:jc w:val="center"/>
              <w:rPr>
                <w:snapToGrid w:val="0"/>
                <w:color w:val="000000"/>
                <w:sz w:val="18"/>
                <w:szCs w:val="18"/>
              </w:rPr>
            </w:pPr>
            <w:r>
              <w:rPr>
                <w:snapToGrid w:val="0"/>
                <w:color w:val="000000"/>
              </w:rPr>
              <w:t>5.02</w:t>
            </w:r>
          </w:p>
        </w:tc>
        <w:tc>
          <w:tcPr>
            <w:tcW w:w="740" w:type="dxa"/>
            <w:vAlign w:val="center"/>
          </w:tcPr>
          <w:p w:rsidR="00D8289D" w:rsidRPr="0052373E" w:rsidRDefault="00D8289D" w:rsidP="007A0B0E">
            <w:pPr>
              <w:jc w:val="center"/>
              <w:rPr>
                <w:snapToGrid w:val="0"/>
                <w:color w:val="000000"/>
                <w:sz w:val="18"/>
                <w:szCs w:val="18"/>
              </w:rPr>
            </w:pPr>
            <w:r>
              <w:rPr>
                <w:snapToGrid w:val="0"/>
                <w:color w:val="000000"/>
              </w:rPr>
              <w:t>8.81</w:t>
            </w:r>
          </w:p>
        </w:tc>
        <w:tc>
          <w:tcPr>
            <w:tcW w:w="741" w:type="dxa"/>
            <w:vAlign w:val="center"/>
          </w:tcPr>
          <w:p w:rsidR="00D8289D" w:rsidRPr="0052373E" w:rsidRDefault="00D8289D" w:rsidP="007A0B0E">
            <w:pPr>
              <w:jc w:val="center"/>
              <w:rPr>
                <w:snapToGrid w:val="0"/>
                <w:color w:val="000000"/>
                <w:sz w:val="18"/>
                <w:szCs w:val="18"/>
              </w:rPr>
            </w:pPr>
            <w:r>
              <w:rPr>
                <w:snapToGrid w:val="0"/>
                <w:color w:val="000000"/>
              </w:rPr>
              <w:t>10.8</w:t>
            </w:r>
          </w:p>
        </w:tc>
        <w:tc>
          <w:tcPr>
            <w:tcW w:w="741" w:type="dxa"/>
            <w:vAlign w:val="center"/>
          </w:tcPr>
          <w:p w:rsidR="00D8289D" w:rsidRPr="0052373E" w:rsidRDefault="00D8289D" w:rsidP="007A0B0E">
            <w:pPr>
              <w:jc w:val="center"/>
              <w:rPr>
                <w:snapToGrid w:val="0"/>
                <w:color w:val="000000"/>
                <w:sz w:val="18"/>
                <w:szCs w:val="18"/>
              </w:rPr>
            </w:pPr>
            <w:r>
              <w:rPr>
                <w:snapToGrid w:val="0"/>
                <w:color w:val="000000"/>
              </w:rPr>
              <w:t>11.1</w:t>
            </w:r>
          </w:p>
        </w:tc>
      </w:tr>
      <w:tr w:rsidR="00D8289D" w:rsidTr="00D8289D">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2</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Pr>
                <w:snapToGrid w:val="0"/>
                <w:color w:val="000000"/>
              </w:rPr>
              <w:t>10.92</w:t>
            </w:r>
          </w:p>
        </w:tc>
        <w:tc>
          <w:tcPr>
            <w:tcW w:w="740" w:type="dxa"/>
          </w:tcPr>
          <w:p w:rsidR="00D8289D" w:rsidRPr="0052373E" w:rsidRDefault="00D8289D" w:rsidP="007A0B0E">
            <w:pPr>
              <w:jc w:val="center"/>
              <w:rPr>
                <w:snapToGrid w:val="0"/>
                <w:color w:val="000000"/>
                <w:sz w:val="18"/>
                <w:szCs w:val="18"/>
              </w:rPr>
            </w:pPr>
            <w:r>
              <w:rPr>
                <w:snapToGrid w:val="0"/>
                <w:color w:val="000000"/>
              </w:rPr>
              <w:t>7.93</w:t>
            </w:r>
          </w:p>
        </w:tc>
        <w:tc>
          <w:tcPr>
            <w:tcW w:w="741" w:type="dxa"/>
          </w:tcPr>
          <w:p w:rsidR="00D8289D" w:rsidRPr="0052373E" w:rsidRDefault="00D8289D" w:rsidP="007A0B0E">
            <w:pPr>
              <w:jc w:val="center"/>
              <w:rPr>
                <w:snapToGrid w:val="0"/>
                <w:color w:val="000000"/>
                <w:sz w:val="18"/>
                <w:szCs w:val="18"/>
              </w:rPr>
            </w:pPr>
            <w:r>
              <w:rPr>
                <w:snapToGrid w:val="0"/>
                <w:color w:val="000000"/>
              </w:rPr>
              <w:t>4.72</w:t>
            </w:r>
          </w:p>
        </w:tc>
        <w:tc>
          <w:tcPr>
            <w:tcW w:w="740" w:type="dxa"/>
          </w:tcPr>
          <w:p w:rsidR="00D8289D" w:rsidRPr="0052373E" w:rsidRDefault="00D8289D" w:rsidP="007A0B0E">
            <w:pPr>
              <w:jc w:val="center"/>
              <w:rPr>
                <w:snapToGrid w:val="0"/>
                <w:color w:val="000000"/>
                <w:sz w:val="18"/>
                <w:szCs w:val="18"/>
              </w:rPr>
            </w:pPr>
            <w:r>
              <w:rPr>
                <w:snapToGrid w:val="0"/>
                <w:color w:val="000000"/>
              </w:rPr>
              <w:t>8.61</w:t>
            </w:r>
          </w:p>
        </w:tc>
        <w:tc>
          <w:tcPr>
            <w:tcW w:w="741" w:type="dxa"/>
          </w:tcPr>
          <w:p w:rsidR="00D8289D" w:rsidRPr="0052373E" w:rsidRDefault="00D8289D" w:rsidP="007A0B0E">
            <w:pPr>
              <w:jc w:val="center"/>
              <w:rPr>
                <w:snapToGrid w:val="0"/>
                <w:color w:val="000000"/>
                <w:sz w:val="18"/>
                <w:szCs w:val="18"/>
              </w:rPr>
            </w:pPr>
            <w:r>
              <w:rPr>
                <w:snapToGrid w:val="0"/>
                <w:color w:val="000000"/>
              </w:rPr>
              <w:t>11.1</w:t>
            </w:r>
          </w:p>
        </w:tc>
        <w:tc>
          <w:tcPr>
            <w:tcW w:w="741" w:type="dxa"/>
          </w:tcPr>
          <w:p w:rsidR="00D8289D" w:rsidRPr="0052373E" w:rsidRDefault="00D8289D" w:rsidP="007A0B0E">
            <w:pPr>
              <w:jc w:val="center"/>
              <w:rPr>
                <w:snapToGrid w:val="0"/>
                <w:color w:val="000000"/>
                <w:sz w:val="18"/>
                <w:szCs w:val="18"/>
              </w:rPr>
            </w:pPr>
            <w:r>
              <w:rPr>
                <w:snapToGrid w:val="0"/>
                <w:color w:val="000000"/>
              </w:rPr>
              <w:t>10.2</w:t>
            </w:r>
          </w:p>
        </w:tc>
      </w:tr>
      <w:tr w:rsidR="00D8289D" w:rsidTr="003B2E77">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sidRPr="0052373E">
              <w:rPr>
                <w:snapToGrid w:val="0"/>
                <w:color w:val="000000"/>
                <w:sz w:val="18"/>
                <w:szCs w:val="18"/>
              </w:rPr>
              <w:t>3</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Pr>
                <w:snapToGrid w:val="0"/>
                <w:color w:val="000000"/>
              </w:rPr>
              <w:t>3.92</w:t>
            </w:r>
          </w:p>
        </w:tc>
        <w:tc>
          <w:tcPr>
            <w:tcW w:w="740" w:type="dxa"/>
          </w:tcPr>
          <w:p w:rsidR="00D8289D" w:rsidRPr="0052373E" w:rsidRDefault="00D8289D" w:rsidP="007A0B0E">
            <w:pPr>
              <w:jc w:val="center"/>
              <w:rPr>
                <w:snapToGrid w:val="0"/>
                <w:color w:val="000000"/>
                <w:sz w:val="18"/>
                <w:szCs w:val="18"/>
              </w:rPr>
            </w:pPr>
            <w:r>
              <w:rPr>
                <w:snapToGrid w:val="0"/>
                <w:color w:val="000000"/>
              </w:rPr>
              <w:t>7.69</w:t>
            </w:r>
          </w:p>
        </w:tc>
        <w:tc>
          <w:tcPr>
            <w:tcW w:w="741" w:type="dxa"/>
          </w:tcPr>
          <w:p w:rsidR="00D8289D" w:rsidRPr="0052373E" w:rsidRDefault="00D8289D" w:rsidP="007A0B0E">
            <w:pPr>
              <w:jc w:val="center"/>
              <w:rPr>
                <w:snapToGrid w:val="0"/>
                <w:color w:val="000000"/>
                <w:sz w:val="18"/>
                <w:szCs w:val="18"/>
              </w:rPr>
            </w:pPr>
            <w:r>
              <w:rPr>
                <w:snapToGrid w:val="0"/>
                <w:color w:val="000000"/>
              </w:rPr>
              <w:t>10.9</w:t>
            </w:r>
          </w:p>
        </w:tc>
        <w:tc>
          <w:tcPr>
            <w:tcW w:w="741" w:type="dxa"/>
          </w:tcPr>
          <w:p w:rsidR="00D8289D" w:rsidRPr="0052373E" w:rsidRDefault="00D8289D" w:rsidP="007A0B0E">
            <w:pPr>
              <w:jc w:val="center"/>
              <w:rPr>
                <w:snapToGrid w:val="0"/>
                <w:color w:val="000000"/>
                <w:sz w:val="18"/>
                <w:szCs w:val="18"/>
              </w:rPr>
            </w:pPr>
            <w:r>
              <w:rPr>
                <w:snapToGrid w:val="0"/>
                <w:color w:val="000000"/>
              </w:rPr>
              <w:t>10.2</w:t>
            </w:r>
          </w:p>
        </w:tc>
      </w:tr>
      <w:tr w:rsidR="00D8289D" w:rsidTr="007A0B0E">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Pr>
                <w:snapToGrid w:val="0"/>
                <w:color w:val="000000"/>
                <w:sz w:val="18"/>
                <w:szCs w:val="18"/>
              </w:rPr>
              <w:t>4</w:t>
            </w: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7.69</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8.00</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10.8</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10.0</w:t>
            </w:r>
          </w:p>
        </w:tc>
      </w:tr>
      <w:tr w:rsidR="00D8289D" w:rsidTr="00D11D69">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Pr>
                <w:snapToGrid w:val="0"/>
                <w:color w:val="000000"/>
                <w:sz w:val="18"/>
                <w:szCs w:val="18"/>
              </w:rPr>
              <w:t>2012</w:t>
            </w:r>
          </w:p>
        </w:tc>
        <w:tc>
          <w:tcPr>
            <w:tcW w:w="204" w:type="dxa"/>
          </w:tcPr>
          <w:p w:rsidR="00D8289D" w:rsidRPr="0052373E" w:rsidRDefault="00D8289D" w:rsidP="007A0B0E">
            <w:pPr>
              <w:jc w:val="center"/>
              <w:rPr>
                <w:snapToGrid w:val="0"/>
                <w:color w:val="000000"/>
                <w:sz w:val="18"/>
                <w:szCs w:val="18"/>
              </w:rPr>
            </w:pPr>
            <w:r>
              <w:rPr>
                <w:snapToGrid w:val="0"/>
                <w:color w:val="000000"/>
                <w:sz w:val="18"/>
                <w:szCs w:val="18"/>
              </w:rPr>
              <w:t>1</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8.98</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8.98</w:t>
            </w:r>
          </w:p>
        </w:tc>
        <w:tc>
          <w:tcPr>
            <w:tcW w:w="741" w:type="dxa"/>
          </w:tcPr>
          <w:p w:rsidR="00D8289D" w:rsidRPr="0052373E" w:rsidRDefault="00D8289D" w:rsidP="007A0B0E">
            <w:pPr>
              <w:jc w:val="center"/>
              <w:rPr>
                <w:snapToGrid w:val="0"/>
                <w:color w:val="000000"/>
                <w:sz w:val="18"/>
                <w:szCs w:val="18"/>
              </w:rPr>
            </w:pPr>
          </w:p>
        </w:tc>
        <w:tc>
          <w:tcPr>
            <w:tcW w:w="740" w:type="dxa"/>
          </w:tcPr>
          <w:p w:rsidR="00D8289D" w:rsidRPr="0052373E" w:rsidRDefault="00D8289D" w:rsidP="007A0B0E">
            <w:pPr>
              <w:jc w:val="center"/>
              <w:rPr>
                <w:snapToGrid w:val="0"/>
                <w:color w:val="000000"/>
                <w:sz w:val="18"/>
                <w:szCs w:val="18"/>
              </w:rPr>
            </w:pP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7.38</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7.84</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10.7</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9.5</w:t>
            </w:r>
          </w:p>
        </w:tc>
      </w:tr>
      <w:tr w:rsidR="00D8289D" w:rsidTr="00AB7521">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Pr>
                <w:snapToGrid w:val="0"/>
                <w:color w:val="000000"/>
                <w:sz w:val="18"/>
                <w:szCs w:val="18"/>
              </w:rPr>
              <w:t>2</w:t>
            </w:r>
          </w:p>
        </w:tc>
        <w:tc>
          <w:tcPr>
            <w:tcW w:w="740" w:type="dxa"/>
          </w:tcPr>
          <w:p w:rsidR="00D8289D" w:rsidRPr="0059605F" w:rsidRDefault="00D8289D" w:rsidP="007A0B0E">
            <w:pPr>
              <w:jc w:val="center"/>
              <w:rPr>
                <w:snapToGrid w:val="0"/>
                <w:color w:val="000000"/>
              </w:rPr>
            </w:pPr>
            <w:r>
              <w:rPr>
                <w:snapToGrid w:val="0"/>
                <w:color w:val="000000"/>
                <w:sz w:val="18"/>
                <w:szCs w:val="18"/>
              </w:rPr>
              <w:t>9.06</w:t>
            </w:r>
          </w:p>
        </w:tc>
        <w:tc>
          <w:tcPr>
            <w:tcW w:w="741" w:type="dxa"/>
          </w:tcPr>
          <w:p w:rsidR="00D8289D" w:rsidRPr="0059605F" w:rsidRDefault="00D8289D" w:rsidP="007A0B0E">
            <w:pPr>
              <w:jc w:val="center"/>
              <w:rPr>
                <w:snapToGrid w:val="0"/>
                <w:color w:val="000000"/>
              </w:rPr>
            </w:pPr>
            <w:r>
              <w:rPr>
                <w:snapToGrid w:val="0"/>
                <w:color w:val="000000"/>
                <w:sz w:val="18"/>
                <w:szCs w:val="18"/>
              </w:rPr>
              <w:t>9.06</w:t>
            </w:r>
          </w:p>
        </w:tc>
        <w:tc>
          <w:tcPr>
            <w:tcW w:w="741" w:type="dxa"/>
          </w:tcPr>
          <w:p w:rsidR="00D8289D" w:rsidRPr="0059605F" w:rsidRDefault="00D8289D" w:rsidP="007A0B0E">
            <w:pPr>
              <w:jc w:val="center"/>
              <w:rPr>
                <w:snapToGrid w:val="0"/>
                <w:color w:val="000000"/>
              </w:rPr>
            </w:pPr>
          </w:p>
        </w:tc>
        <w:tc>
          <w:tcPr>
            <w:tcW w:w="740" w:type="dxa"/>
          </w:tcPr>
          <w:p w:rsidR="00D8289D" w:rsidRPr="0059605F" w:rsidRDefault="00D8289D" w:rsidP="007A0B0E">
            <w:pPr>
              <w:jc w:val="center"/>
              <w:rPr>
                <w:snapToGrid w:val="0"/>
                <w:color w:val="000000"/>
              </w:rPr>
            </w:pPr>
          </w:p>
        </w:tc>
        <w:tc>
          <w:tcPr>
            <w:tcW w:w="741" w:type="dxa"/>
          </w:tcPr>
          <w:p w:rsidR="00D8289D" w:rsidRPr="0059605F" w:rsidRDefault="00D8289D" w:rsidP="007A0B0E">
            <w:pPr>
              <w:jc w:val="center"/>
              <w:rPr>
                <w:snapToGrid w:val="0"/>
                <w:color w:val="000000"/>
              </w:rPr>
            </w:pPr>
            <w:r>
              <w:rPr>
                <w:snapToGrid w:val="0"/>
                <w:color w:val="000000"/>
                <w:sz w:val="18"/>
                <w:szCs w:val="18"/>
              </w:rPr>
              <w:t>7.30</w:t>
            </w:r>
          </w:p>
        </w:tc>
        <w:tc>
          <w:tcPr>
            <w:tcW w:w="740" w:type="dxa"/>
          </w:tcPr>
          <w:p w:rsidR="00D8289D" w:rsidRPr="0059605F" w:rsidRDefault="00D8289D" w:rsidP="007A0B0E">
            <w:pPr>
              <w:jc w:val="center"/>
              <w:rPr>
                <w:snapToGrid w:val="0"/>
                <w:color w:val="000000"/>
              </w:rPr>
            </w:pPr>
            <w:r>
              <w:rPr>
                <w:snapToGrid w:val="0"/>
                <w:color w:val="000000"/>
                <w:sz w:val="18"/>
                <w:szCs w:val="18"/>
              </w:rPr>
              <w:t>7.65</w:t>
            </w:r>
          </w:p>
        </w:tc>
        <w:tc>
          <w:tcPr>
            <w:tcW w:w="741" w:type="dxa"/>
          </w:tcPr>
          <w:p w:rsidR="00D8289D" w:rsidRPr="0059605F" w:rsidRDefault="00D8289D" w:rsidP="007A0B0E">
            <w:pPr>
              <w:jc w:val="center"/>
              <w:rPr>
                <w:snapToGrid w:val="0"/>
                <w:color w:val="000000"/>
              </w:rPr>
            </w:pPr>
            <w:r>
              <w:rPr>
                <w:snapToGrid w:val="0"/>
                <w:color w:val="000000"/>
                <w:sz w:val="18"/>
                <w:szCs w:val="18"/>
              </w:rPr>
              <w:t>10.4</w:t>
            </w:r>
          </w:p>
        </w:tc>
        <w:tc>
          <w:tcPr>
            <w:tcW w:w="741" w:type="dxa"/>
          </w:tcPr>
          <w:p w:rsidR="00D8289D" w:rsidRPr="0059605F" w:rsidRDefault="00D8289D" w:rsidP="007A0B0E">
            <w:pPr>
              <w:jc w:val="center"/>
              <w:rPr>
                <w:snapToGrid w:val="0"/>
                <w:color w:val="000000"/>
              </w:rPr>
            </w:pPr>
            <w:r>
              <w:rPr>
                <w:snapToGrid w:val="0"/>
                <w:color w:val="000000"/>
                <w:sz w:val="18"/>
                <w:szCs w:val="18"/>
              </w:rPr>
              <w:t>9.4</w:t>
            </w:r>
          </w:p>
        </w:tc>
      </w:tr>
      <w:tr w:rsidR="00D8289D" w:rsidTr="00B7161B">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Pr>
                <w:snapToGrid w:val="0"/>
                <w:color w:val="000000"/>
                <w:sz w:val="18"/>
                <w:szCs w:val="18"/>
              </w:rPr>
              <w:t>3</w:t>
            </w:r>
          </w:p>
        </w:tc>
        <w:tc>
          <w:tcPr>
            <w:tcW w:w="740" w:type="dxa"/>
          </w:tcPr>
          <w:p w:rsidR="00D8289D" w:rsidRPr="0059605F" w:rsidRDefault="00D8289D" w:rsidP="007A0B0E">
            <w:pPr>
              <w:jc w:val="center"/>
              <w:rPr>
                <w:snapToGrid w:val="0"/>
                <w:color w:val="000000"/>
              </w:rPr>
            </w:pPr>
            <w:r>
              <w:rPr>
                <w:snapToGrid w:val="0"/>
                <w:color w:val="000000"/>
                <w:sz w:val="18"/>
                <w:szCs w:val="18"/>
              </w:rPr>
              <w:t>9.17</w:t>
            </w:r>
          </w:p>
        </w:tc>
        <w:tc>
          <w:tcPr>
            <w:tcW w:w="741" w:type="dxa"/>
          </w:tcPr>
          <w:p w:rsidR="00D8289D" w:rsidRPr="0059605F" w:rsidRDefault="00D8289D" w:rsidP="007A0B0E">
            <w:pPr>
              <w:jc w:val="center"/>
              <w:rPr>
                <w:snapToGrid w:val="0"/>
                <w:color w:val="000000"/>
              </w:rPr>
            </w:pPr>
            <w:r>
              <w:rPr>
                <w:snapToGrid w:val="0"/>
                <w:color w:val="000000"/>
                <w:sz w:val="18"/>
                <w:szCs w:val="18"/>
              </w:rPr>
              <w:t>9.17</w:t>
            </w:r>
          </w:p>
        </w:tc>
        <w:tc>
          <w:tcPr>
            <w:tcW w:w="741" w:type="dxa"/>
          </w:tcPr>
          <w:p w:rsidR="00D8289D" w:rsidRPr="0059605F" w:rsidRDefault="00D8289D" w:rsidP="007A0B0E">
            <w:pPr>
              <w:jc w:val="center"/>
              <w:rPr>
                <w:snapToGrid w:val="0"/>
                <w:color w:val="000000"/>
              </w:rPr>
            </w:pPr>
            <w:r>
              <w:rPr>
                <w:snapToGrid w:val="0"/>
                <w:color w:val="000000"/>
                <w:sz w:val="18"/>
                <w:szCs w:val="18"/>
              </w:rPr>
              <w:t>9.50</w:t>
            </w:r>
          </w:p>
        </w:tc>
        <w:tc>
          <w:tcPr>
            <w:tcW w:w="740" w:type="dxa"/>
          </w:tcPr>
          <w:p w:rsidR="00D8289D" w:rsidRPr="0059605F" w:rsidRDefault="00D8289D" w:rsidP="007A0B0E">
            <w:pPr>
              <w:jc w:val="center"/>
              <w:rPr>
                <w:snapToGrid w:val="0"/>
                <w:color w:val="000000"/>
              </w:rPr>
            </w:pPr>
            <w:r>
              <w:rPr>
                <w:snapToGrid w:val="0"/>
                <w:color w:val="000000"/>
                <w:sz w:val="18"/>
                <w:szCs w:val="18"/>
              </w:rPr>
              <w:t>7.77</w:t>
            </w:r>
          </w:p>
        </w:tc>
        <w:tc>
          <w:tcPr>
            <w:tcW w:w="741" w:type="dxa"/>
          </w:tcPr>
          <w:p w:rsidR="00D8289D" w:rsidRPr="0059605F" w:rsidRDefault="00D8289D" w:rsidP="007A0B0E">
            <w:pPr>
              <w:jc w:val="center"/>
              <w:rPr>
                <w:snapToGrid w:val="0"/>
                <w:color w:val="000000"/>
              </w:rPr>
            </w:pPr>
            <w:r>
              <w:rPr>
                <w:snapToGrid w:val="0"/>
                <w:color w:val="000000"/>
                <w:sz w:val="18"/>
                <w:szCs w:val="18"/>
              </w:rPr>
              <w:t>7.96</w:t>
            </w:r>
          </w:p>
        </w:tc>
        <w:tc>
          <w:tcPr>
            <w:tcW w:w="740" w:type="dxa"/>
          </w:tcPr>
          <w:p w:rsidR="00D8289D" w:rsidRPr="0059605F" w:rsidRDefault="00D8289D" w:rsidP="007A0B0E">
            <w:pPr>
              <w:jc w:val="center"/>
              <w:rPr>
                <w:snapToGrid w:val="0"/>
                <w:color w:val="000000"/>
              </w:rPr>
            </w:pPr>
            <w:r>
              <w:rPr>
                <w:snapToGrid w:val="0"/>
                <w:color w:val="000000"/>
                <w:sz w:val="18"/>
                <w:szCs w:val="18"/>
              </w:rPr>
              <w:t>8.38</w:t>
            </w:r>
          </w:p>
        </w:tc>
        <w:tc>
          <w:tcPr>
            <w:tcW w:w="741" w:type="dxa"/>
          </w:tcPr>
          <w:p w:rsidR="00D8289D" w:rsidRPr="0059605F" w:rsidRDefault="00D8289D" w:rsidP="007A0B0E">
            <w:pPr>
              <w:jc w:val="center"/>
              <w:rPr>
                <w:snapToGrid w:val="0"/>
                <w:color w:val="000000"/>
              </w:rPr>
            </w:pPr>
            <w:r>
              <w:rPr>
                <w:snapToGrid w:val="0"/>
                <w:color w:val="000000"/>
                <w:sz w:val="18"/>
                <w:szCs w:val="18"/>
              </w:rPr>
              <w:t>10.5</w:t>
            </w:r>
          </w:p>
        </w:tc>
        <w:tc>
          <w:tcPr>
            <w:tcW w:w="741" w:type="dxa"/>
          </w:tcPr>
          <w:p w:rsidR="00D8289D" w:rsidRPr="0059605F" w:rsidRDefault="00D8289D" w:rsidP="007A0B0E">
            <w:pPr>
              <w:jc w:val="center"/>
              <w:rPr>
                <w:snapToGrid w:val="0"/>
                <w:color w:val="000000"/>
              </w:rPr>
            </w:pPr>
            <w:r>
              <w:rPr>
                <w:snapToGrid w:val="0"/>
                <w:color w:val="000000"/>
                <w:sz w:val="18"/>
                <w:szCs w:val="18"/>
              </w:rPr>
              <w:t>9.1</w:t>
            </w:r>
          </w:p>
        </w:tc>
      </w:tr>
      <w:tr w:rsidR="00D8289D" w:rsidTr="00B7161B">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p>
        </w:tc>
        <w:tc>
          <w:tcPr>
            <w:tcW w:w="204" w:type="dxa"/>
          </w:tcPr>
          <w:p w:rsidR="00D8289D" w:rsidRPr="0052373E" w:rsidRDefault="00D8289D" w:rsidP="007A0B0E">
            <w:pPr>
              <w:jc w:val="center"/>
              <w:rPr>
                <w:snapToGrid w:val="0"/>
                <w:color w:val="000000"/>
                <w:sz w:val="18"/>
                <w:szCs w:val="18"/>
              </w:rPr>
            </w:pPr>
            <w:r>
              <w:rPr>
                <w:snapToGrid w:val="0"/>
                <w:color w:val="000000"/>
                <w:sz w:val="18"/>
                <w:szCs w:val="18"/>
              </w:rPr>
              <w:t>4</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9.54</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9.04</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12.41</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12.56</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8.33</w:t>
            </w:r>
          </w:p>
        </w:tc>
        <w:tc>
          <w:tcPr>
            <w:tcW w:w="740" w:type="dxa"/>
          </w:tcPr>
          <w:p w:rsidR="00D8289D" w:rsidRPr="0052373E" w:rsidRDefault="00D8289D" w:rsidP="007A0B0E">
            <w:pPr>
              <w:jc w:val="center"/>
              <w:rPr>
                <w:snapToGrid w:val="0"/>
                <w:color w:val="000000"/>
                <w:sz w:val="18"/>
                <w:szCs w:val="18"/>
              </w:rPr>
            </w:pPr>
            <w:r>
              <w:rPr>
                <w:snapToGrid w:val="0"/>
                <w:color w:val="000000"/>
                <w:sz w:val="18"/>
                <w:szCs w:val="18"/>
              </w:rPr>
              <w:t>8.49</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10.4</w:t>
            </w:r>
          </w:p>
        </w:tc>
        <w:tc>
          <w:tcPr>
            <w:tcW w:w="741" w:type="dxa"/>
          </w:tcPr>
          <w:p w:rsidR="00D8289D" w:rsidRPr="0052373E" w:rsidRDefault="00D8289D" w:rsidP="007A0B0E">
            <w:pPr>
              <w:jc w:val="center"/>
              <w:rPr>
                <w:snapToGrid w:val="0"/>
                <w:color w:val="000000"/>
                <w:sz w:val="18"/>
                <w:szCs w:val="18"/>
              </w:rPr>
            </w:pPr>
            <w:r>
              <w:rPr>
                <w:snapToGrid w:val="0"/>
                <w:color w:val="000000"/>
                <w:sz w:val="18"/>
                <w:szCs w:val="18"/>
              </w:rPr>
              <w:t>9.1</w:t>
            </w:r>
          </w:p>
        </w:tc>
      </w:tr>
      <w:tr w:rsidR="00D8289D" w:rsidTr="00B7161B">
        <w:trPr>
          <w:gridAfter w:val="2"/>
          <w:wAfter w:w="1490" w:type="dxa"/>
          <w:trHeight w:val="263"/>
          <w:jc w:val="center"/>
        </w:trPr>
        <w:tc>
          <w:tcPr>
            <w:tcW w:w="789" w:type="dxa"/>
          </w:tcPr>
          <w:p w:rsidR="00D8289D" w:rsidRPr="0052373E" w:rsidRDefault="00D8289D" w:rsidP="007A0B0E">
            <w:pPr>
              <w:jc w:val="center"/>
              <w:rPr>
                <w:snapToGrid w:val="0"/>
                <w:color w:val="000000"/>
                <w:sz w:val="18"/>
                <w:szCs w:val="18"/>
              </w:rPr>
            </w:pPr>
            <w:r>
              <w:rPr>
                <w:snapToGrid w:val="0"/>
                <w:color w:val="000000"/>
                <w:sz w:val="18"/>
                <w:szCs w:val="18"/>
              </w:rPr>
              <w:t>2013</w:t>
            </w:r>
          </w:p>
        </w:tc>
        <w:tc>
          <w:tcPr>
            <w:tcW w:w="204" w:type="dxa"/>
          </w:tcPr>
          <w:p w:rsidR="00D8289D" w:rsidRDefault="00D8289D" w:rsidP="007A0B0E">
            <w:pPr>
              <w:jc w:val="center"/>
              <w:rPr>
                <w:snapToGrid w:val="0"/>
                <w:color w:val="000000"/>
                <w:sz w:val="18"/>
                <w:szCs w:val="18"/>
              </w:rPr>
            </w:pPr>
            <w:r>
              <w:rPr>
                <w:snapToGrid w:val="0"/>
                <w:color w:val="000000"/>
                <w:sz w:val="18"/>
                <w:szCs w:val="18"/>
              </w:rPr>
              <w:t>1</w:t>
            </w:r>
          </w:p>
        </w:tc>
        <w:tc>
          <w:tcPr>
            <w:tcW w:w="740" w:type="dxa"/>
          </w:tcPr>
          <w:p w:rsidR="00D8289D" w:rsidRDefault="00D8289D" w:rsidP="007A0B0E">
            <w:pPr>
              <w:jc w:val="center"/>
              <w:rPr>
                <w:snapToGrid w:val="0"/>
                <w:color w:val="000000"/>
                <w:sz w:val="18"/>
                <w:szCs w:val="18"/>
              </w:rPr>
            </w:pPr>
          </w:p>
        </w:tc>
        <w:tc>
          <w:tcPr>
            <w:tcW w:w="741" w:type="dxa"/>
          </w:tcPr>
          <w:p w:rsidR="00D8289D" w:rsidRDefault="00D8289D" w:rsidP="007A0B0E">
            <w:pPr>
              <w:jc w:val="center"/>
              <w:rPr>
                <w:snapToGrid w:val="0"/>
                <w:color w:val="000000"/>
                <w:sz w:val="18"/>
                <w:szCs w:val="18"/>
              </w:rPr>
            </w:pPr>
          </w:p>
        </w:tc>
        <w:tc>
          <w:tcPr>
            <w:tcW w:w="741" w:type="dxa"/>
          </w:tcPr>
          <w:p w:rsidR="00D8289D" w:rsidRPr="0052373E" w:rsidRDefault="00502E56" w:rsidP="007A0B0E">
            <w:pPr>
              <w:jc w:val="center"/>
              <w:rPr>
                <w:snapToGrid w:val="0"/>
                <w:color w:val="000000"/>
                <w:sz w:val="18"/>
                <w:szCs w:val="18"/>
              </w:rPr>
            </w:pPr>
            <w:r>
              <w:rPr>
                <w:snapToGrid w:val="0"/>
                <w:color w:val="000000"/>
                <w:sz w:val="18"/>
                <w:szCs w:val="18"/>
              </w:rPr>
              <w:t>13.24</w:t>
            </w:r>
          </w:p>
        </w:tc>
        <w:tc>
          <w:tcPr>
            <w:tcW w:w="740" w:type="dxa"/>
          </w:tcPr>
          <w:p w:rsidR="00D8289D" w:rsidRPr="0052373E" w:rsidRDefault="00502E56" w:rsidP="007A0B0E">
            <w:pPr>
              <w:jc w:val="center"/>
              <w:rPr>
                <w:snapToGrid w:val="0"/>
                <w:color w:val="000000"/>
                <w:sz w:val="18"/>
                <w:szCs w:val="18"/>
              </w:rPr>
            </w:pPr>
            <w:r>
              <w:rPr>
                <w:snapToGrid w:val="0"/>
                <w:color w:val="000000"/>
                <w:sz w:val="18"/>
                <w:szCs w:val="18"/>
              </w:rPr>
              <w:t>11.96</w:t>
            </w:r>
          </w:p>
        </w:tc>
        <w:tc>
          <w:tcPr>
            <w:tcW w:w="741" w:type="dxa"/>
          </w:tcPr>
          <w:p w:rsidR="00D8289D" w:rsidRDefault="00D8289D" w:rsidP="007A0B0E">
            <w:pPr>
              <w:jc w:val="center"/>
              <w:rPr>
                <w:snapToGrid w:val="0"/>
                <w:color w:val="000000"/>
                <w:sz w:val="18"/>
                <w:szCs w:val="18"/>
              </w:rPr>
            </w:pPr>
            <w:r>
              <w:rPr>
                <w:snapToGrid w:val="0"/>
                <w:color w:val="000000"/>
                <w:sz w:val="18"/>
                <w:szCs w:val="18"/>
              </w:rPr>
              <w:t>8.53</w:t>
            </w:r>
          </w:p>
        </w:tc>
        <w:tc>
          <w:tcPr>
            <w:tcW w:w="740" w:type="dxa"/>
          </w:tcPr>
          <w:p w:rsidR="00D8289D" w:rsidRDefault="00D8289D" w:rsidP="007A0B0E">
            <w:pPr>
              <w:jc w:val="center"/>
              <w:rPr>
                <w:snapToGrid w:val="0"/>
                <w:color w:val="000000"/>
                <w:sz w:val="18"/>
                <w:szCs w:val="18"/>
              </w:rPr>
            </w:pPr>
            <w:r>
              <w:rPr>
                <w:snapToGrid w:val="0"/>
                <w:color w:val="000000"/>
                <w:sz w:val="18"/>
                <w:szCs w:val="18"/>
              </w:rPr>
              <w:t>8.71</w:t>
            </w:r>
          </w:p>
        </w:tc>
        <w:tc>
          <w:tcPr>
            <w:tcW w:w="741" w:type="dxa"/>
          </w:tcPr>
          <w:p w:rsidR="00D8289D" w:rsidRDefault="00D8289D" w:rsidP="007A0B0E">
            <w:pPr>
              <w:jc w:val="center"/>
              <w:rPr>
                <w:snapToGrid w:val="0"/>
                <w:color w:val="000000"/>
                <w:sz w:val="18"/>
                <w:szCs w:val="18"/>
              </w:rPr>
            </w:pPr>
          </w:p>
        </w:tc>
        <w:tc>
          <w:tcPr>
            <w:tcW w:w="741" w:type="dxa"/>
          </w:tcPr>
          <w:p w:rsidR="00D8289D" w:rsidRDefault="00D8289D" w:rsidP="007A0B0E">
            <w:pPr>
              <w:jc w:val="center"/>
              <w:rPr>
                <w:snapToGrid w:val="0"/>
                <w:color w:val="000000"/>
                <w:sz w:val="18"/>
                <w:szCs w:val="18"/>
              </w:rPr>
            </w:pPr>
          </w:p>
        </w:tc>
      </w:tr>
      <w:tr w:rsidR="00D8289D" w:rsidTr="00B7161B">
        <w:trPr>
          <w:gridAfter w:val="2"/>
          <w:wAfter w:w="1490" w:type="dxa"/>
          <w:trHeight w:val="263"/>
          <w:jc w:val="center"/>
        </w:trPr>
        <w:tc>
          <w:tcPr>
            <w:tcW w:w="789" w:type="dxa"/>
          </w:tcPr>
          <w:p w:rsidR="00D8289D" w:rsidRPr="0052373E" w:rsidRDefault="00D8289D" w:rsidP="0067119E">
            <w:pPr>
              <w:jc w:val="right"/>
              <w:rPr>
                <w:snapToGrid w:val="0"/>
                <w:color w:val="000000"/>
                <w:sz w:val="18"/>
                <w:szCs w:val="18"/>
              </w:rPr>
            </w:pPr>
          </w:p>
        </w:tc>
        <w:tc>
          <w:tcPr>
            <w:tcW w:w="204" w:type="dxa"/>
          </w:tcPr>
          <w:p w:rsidR="00D8289D" w:rsidRPr="0059605F" w:rsidRDefault="00D8289D" w:rsidP="00FD6CD5">
            <w:pPr>
              <w:jc w:val="right"/>
              <w:rPr>
                <w:snapToGrid w:val="0"/>
                <w:color w:val="000000"/>
              </w:rPr>
            </w:pPr>
          </w:p>
        </w:tc>
        <w:tc>
          <w:tcPr>
            <w:tcW w:w="740"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0"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0"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r>
      <w:tr w:rsidR="00D8289D" w:rsidTr="00B7161B">
        <w:trPr>
          <w:gridAfter w:val="2"/>
          <w:wAfter w:w="1490" w:type="dxa"/>
          <w:trHeight w:val="263"/>
          <w:jc w:val="center"/>
        </w:trPr>
        <w:tc>
          <w:tcPr>
            <w:tcW w:w="789" w:type="dxa"/>
          </w:tcPr>
          <w:p w:rsidR="00D8289D" w:rsidRPr="0059605F" w:rsidRDefault="00D8289D" w:rsidP="00FD6CD5">
            <w:pPr>
              <w:jc w:val="right"/>
              <w:rPr>
                <w:snapToGrid w:val="0"/>
                <w:color w:val="000000"/>
              </w:rPr>
            </w:pPr>
          </w:p>
        </w:tc>
        <w:tc>
          <w:tcPr>
            <w:tcW w:w="204" w:type="dxa"/>
          </w:tcPr>
          <w:p w:rsidR="00D8289D" w:rsidRPr="0059605F" w:rsidRDefault="00D8289D" w:rsidP="00FD6CD5">
            <w:pPr>
              <w:jc w:val="right"/>
              <w:rPr>
                <w:snapToGrid w:val="0"/>
                <w:color w:val="000000"/>
              </w:rPr>
            </w:pPr>
          </w:p>
        </w:tc>
        <w:tc>
          <w:tcPr>
            <w:tcW w:w="740"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0"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0"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c>
          <w:tcPr>
            <w:tcW w:w="741" w:type="dxa"/>
          </w:tcPr>
          <w:p w:rsidR="00D8289D" w:rsidRPr="0059605F" w:rsidRDefault="00D8289D"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A14EB4"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3F3426F6">
            <wp:extent cx="6718300" cy="3615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6E61B9">
        <w:trPr>
          <w:trHeight w:val="255"/>
        </w:trPr>
        <w:tc>
          <w:tcPr>
            <w:tcW w:w="10950" w:type="dxa"/>
            <w:gridSpan w:val="11"/>
            <w:noWrap/>
            <w:vAlign w:val="bottom"/>
            <w:hideMark/>
          </w:tcPr>
          <w:p w:rsidR="0014388B" w:rsidRPr="00DC46EC" w:rsidRDefault="0014388B" w:rsidP="0014388B">
            <w:pPr>
              <w:jc w:val="right"/>
              <w:rPr>
                <w:sz w:val="24"/>
                <w:szCs w:val="24"/>
              </w:rPr>
            </w:pPr>
            <w:r>
              <w:rPr>
                <w:sz w:val="24"/>
                <w:szCs w:val="24"/>
              </w:rPr>
              <w:t>Attachment B</w:t>
            </w:r>
          </w:p>
          <w:p w:rsidR="002A0839" w:rsidRDefault="0014388B" w:rsidP="0014388B">
            <w:pPr>
              <w:jc w:val="right"/>
            </w:pPr>
            <w:r>
              <w:t>1 of 2</w:t>
            </w:r>
          </w:p>
          <w:p w:rsidR="00A15437" w:rsidRDefault="00A15437" w:rsidP="00DE13CB">
            <w:pPr>
              <w:jc w:val="center"/>
            </w:pPr>
            <w:r>
              <w:t>Summary of Returns</w:t>
            </w:r>
          </w:p>
        </w:tc>
      </w:tr>
      <w:tr w:rsidR="00A15437" w:rsidTr="006E61B9">
        <w:trPr>
          <w:trHeight w:val="255"/>
        </w:trPr>
        <w:tc>
          <w:tcPr>
            <w:tcW w:w="10950" w:type="dxa"/>
            <w:gridSpan w:val="11"/>
            <w:noWrap/>
            <w:vAlign w:val="bottom"/>
            <w:hideMark/>
          </w:tcPr>
          <w:p w:rsidR="00A15437" w:rsidRDefault="00A15437" w:rsidP="00A14EB4">
            <w:pPr>
              <w:jc w:val="center"/>
            </w:pPr>
            <w:r>
              <w:t xml:space="preserve">for </w:t>
            </w:r>
            <w:r w:rsidR="001E231D">
              <w:t xml:space="preserve">the Year Ended </w:t>
            </w:r>
            <w:r w:rsidR="00A14EB4">
              <w:t>March 31, 2013</w:t>
            </w:r>
          </w:p>
        </w:tc>
      </w:tr>
      <w:tr w:rsidR="00A15437" w:rsidTr="006E61B9">
        <w:trPr>
          <w:trHeight w:val="255"/>
        </w:trPr>
        <w:tc>
          <w:tcPr>
            <w:tcW w:w="3168" w:type="dxa"/>
            <w:tcBorders>
              <w:top w:val="single" w:sz="8" w:space="0" w:color="auto"/>
              <w:left w:val="nil"/>
              <w:bottom w:val="nil"/>
              <w:right w:val="nil"/>
            </w:tcBorders>
            <w:hideMark/>
          </w:tcPr>
          <w:p w:rsidR="00A15437" w:rsidRDefault="00A15437" w:rsidP="00DE13CB">
            <w:r>
              <w:t> </w:t>
            </w:r>
          </w:p>
        </w:tc>
        <w:tc>
          <w:tcPr>
            <w:tcW w:w="1259" w:type="dxa"/>
            <w:tcBorders>
              <w:top w:val="single" w:sz="8" w:space="0" w:color="auto"/>
              <w:left w:val="nil"/>
              <w:bottom w:val="nil"/>
              <w:right w:val="nil"/>
            </w:tcBorders>
            <w:hideMark/>
          </w:tcPr>
          <w:p w:rsidR="00A15437" w:rsidRDefault="00A15437" w:rsidP="00556F14">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556F14">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556F14">
            <w:pPr>
              <w:jc w:val="center"/>
            </w:pPr>
          </w:p>
        </w:tc>
        <w:tc>
          <w:tcPr>
            <w:tcW w:w="1080" w:type="dxa"/>
            <w:tcBorders>
              <w:top w:val="single" w:sz="8" w:space="0" w:color="auto"/>
              <w:left w:val="nil"/>
              <w:bottom w:val="nil"/>
              <w:right w:val="nil"/>
            </w:tcBorders>
            <w:hideMark/>
          </w:tcPr>
          <w:p w:rsidR="00A15437" w:rsidRDefault="00A15437" w:rsidP="00556F14">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556F14">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556F14">
            <w:pPr>
              <w:jc w:val="center"/>
            </w:pPr>
            <w:r>
              <w:t>ROE</w:t>
            </w:r>
          </w:p>
        </w:tc>
        <w:tc>
          <w:tcPr>
            <w:tcW w:w="1046" w:type="dxa"/>
            <w:tcBorders>
              <w:top w:val="single" w:sz="8" w:space="0" w:color="auto"/>
              <w:left w:val="nil"/>
              <w:bottom w:val="nil"/>
              <w:right w:val="nil"/>
            </w:tcBorders>
            <w:hideMark/>
          </w:tcPr>
          <w:p w:rsidR="00A15437" w:rsidRDefault="00A15437" w:rsidP="00556F14">
            <w:pPr>
              <w:jc w:val="center"/>
            </w:pPr>
            <w:r>
              <w:t>YEAR</w:t>
            </w:r>
          </w:p>
        </w:tc>
        <w:tc>
          <w:tcPr>
            <w:tcW w:w="236" w:type="dxa"/>
            <w:vAlign w:val="center"/>
          </w:tcPr>
          <w:p w:rsidR="00A15437" w:rsidRDefault="00A15437" w:rsidP="00DE13CB"/>
        </w:tc>
        <w:tc>
          <w:tcPr>
            <w:tcW w:w="236" w:type="dxa"/>
            <w:vAlign w:val="center"/>
          </w:tcPr>
          <w:p w:rsidR="00A15437" w:rsidRDefault="00A15437" w:rsidP="00DE13CB"/>
        </w:tc>
        <w:tc>
          <w:tcPr>
            <w:tcW w:w="236" w:type="dxa"/>
            <w:vAlign w:val="center"/>
          </w:tcPr>
          <w:p w:rsidR="00A15437" w:rsidRDefault="00A15437" w:rsidP="00DE13CB"/>
        </w:tc>
      </w:tr>
      <w:tr w:rsidR="00A15437" w:rsidTr="006E61B9">
        <w:trPr>
          <w:trHeight w:val="333"/>
        </w:trPr>
        <w:tc>
          <w:tcPr>
            <w:tcW w:w="3168" w:type="dxa"/>
            <w:tcBorders>
              <w:top w:val="nil"/>
              <w:left w:val="nil"/>
              <w:bottom w:val="single" w:sz="8" w:space="0" w:color="auto"/>
              <w:right w:val="nil"/>
            </w:tcBorders>
            <w:hideMark/>
          </w:tcPr>
          <w:p w:rsidR="00A15437" w:rsidRDefault="00A15437" w:rsidP="00DE13CB">
            <w:pPr>
              <w:jc w:val="center"/>
            </w:pPr>
            <w:r>
              <w:t>COMPANY NAME</w:t>
            </w:r>
          </w:p>
        </w:tc>
        <w:tc>
          <w:tcPr>
            <w:tcW w:w="1259" w:type="dxa"/>
            <w:tcBorders>
              <w:top w:val="nil"/>
              <w:left w:val="nil"/>
              <w:bottom w:val="single" w:sz="8" w:space="0" w:color="auto"/>
              <w:right w:val="nil"/>
            </w:tcBorders>
            <w:hideMark/>
          </w:tcPr>
          <w:p w:rsidR="00A15437" w:rsidRDefault="00A15437" w:rsidP="00556F14">
            <w:pPr>
              <w:jc w:val="center"/>
            </w:pPr>
            <w:r>
              <w:t>ACTUAL</w:t>
            </w:r>
          </w:p>
        </w:tc>
        <w:tc>
          <w:tcPr>
            <w:tcW w:w="1079" w:type="dxa"/>
            <w:tcBorders>
              <w:top w:val="nil"/>
              <w:left w:val="nil"/>
              <w:bottom w:val="single" w:sz="8" w:space="0" w:color="auto"/>
              <w:right w:val="nil"/>
            </w:tcBorders>
            <w:hideMark/>
          </w:tcPr>
          <w:p w:rsidR="00A15437" w:rsidRDefault="00A15437" w:rsidP="00556F14">
            <w:pPr>
              <w:jc w:val="center"/>
            </w:pPr>
            <w:r>
              <w:t>ADJ</w:t>
            </w:r>
          </w:p>
        </w:tc>
        <w:tc>
          <w:tcPr>
            <w:tcW w:w="270" w:type="dxa"/>
            <w:tcBorders>
              <w:top w:val="nil"/>
              <w:left w:val="nil"/>
              <w:bottom w:val="single" w:sz="8" w:space="0" w:color="auto"/>
              <w:right w:val="nil"/>
            </w:tcBorders>
            <w:hideMark/>
          </w:tcPr>
          <w:p w:rsidR="00A15437" w:rsidRDefault="00A15437" w:rsidP="00556F14">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556F14">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556F14">
            <w:pPr>
              <w:jc w:val="center"/>
            </w:pPr>
            <w:r>
              <w:t>AD</w:t>
            </w:r>
            <w:r w:rsidR="00556F14">
              <w:t>J</w:t>
            </w:r>
          </w:p>
        </w:tc>
        <w:tc>
          <w:tcPr>
            <w:tcW w:w="1170" w:type="dxa"/>
            <w:tcBorders>
              <w:top w:val="nil"/>
              <w:left w:val="nil"/>
              <w:bottom w:val="single" w:sz="8" w:space="0" w:color="auto"/>
              <w:right w:val="nil"/>
            </w:tcBorders>
            <w:hideMark/>
          </w:tcPr>
          <w:p w:rsidR="00A15437" w:rsidRDefault="00A15437" w:rsidP="00556F14">
            <w:pPr>
              <w:jc w:val="center"/>
            </w:pPr>
            <w:r>
              <w:t>AUTH</w:t>
            </w:r>
          </w:p>
        </w:tc>
        <w:tc>
          <w:tcPr>
            <w:tcW w:w="1046" w:type="dxa"/>
            <w:tcBorders>
              <w:top w:val="nil"/>
              <w:left w:val="nil"/>
              <w:bottom w:val="single" w:sz="8" w:space="0" w:color="auto"/>
              <w:right w:val="nil"/>
            </w:tcBorders>
            <w:hideMark/>
          </w:tcPr>
          <w:p w:rsidR="00A15437" w:rsidRDefault="00A15437" w:rsidP="00556F14">
            <w:pPr>
              <w:jc w:val="center"/>
            </w:pPr>
            <w:r>
              <w:t>A</w:t>
            </w:r>
            <w:r w:rsidR="00556F14">
              <w:t>U</w:t>
            </w:r>
            <w:r>
              <w:t>TH</w:t>
            </w:r>
          </w:p>
        </w:tc>
        <w:tc>
          <w:tcPr>
            <w:tcW w:w="236" w:type="dxa"/>
            <w:vAlign w:val="center"/>
          </w:tcPr>
          <w:p w:rsidR="00A15437" w:rsidRDefault="00A15437" w:rsidP="00DE13CB"/>
        </w:tc>
        <w:tc>
          <w:tcPr>
            <w:tcW w:w="236" w:type="dxa"/>
            <w:vAlign w:val="center"/>
          </w:tcPr>
          <w:p w:rsidR="00A15437" w:rsidRDefault="00A15437" w:rsidP="00DE13CB"/>
        </w:tc>
        <w:tc>
          <w:tcPr>
            <w:tcW w:w="236" w:type="dxa"/>
            <w:vAlign w:val="center"/>
          </w:tcPr>
          <w:p w:rsidR="00A15437" w:rsidRDefault="00A15437" w:rsidP="00DE13CB"/>
        </w:tc>
      </w:tr>
      <w:tr w:rsidR="00A15437" w:rsidTr="006E61B9">
        <w:trPr>
          <w:trHeight w:val="300"/>
        </w:trPr>
        <w:tc>
          <w:tcPr>
            <w:tcW w:w="3168" w:type="dxa"/>
            <w:hideMark/>
          </w:tcPr>
          <w:p w:rsidR="00A15437" w:rsidRDefault="00A15437" w:rsidP="00DE13CB">
            <w:pPr>
              <w:rPr>
                <w:b/>
                <w:bCs/>
              </w:rPr>
            </w:pPr>
            <w:r>
              <w:rPr>
                <w:b/>
                <w:bCs/>
              </w:rPr>
              <w:t>ELECTRIC</w:t>
            </w:r>
          </w:p>
        </w:tc>
        <w:tc>
          <w:tcPr>
            <w:tcW w:w="1259" w:type="dxa"/>
          </w:tcPr>
          <w:p w:rsidR="00A15437" w:rsidRDefault="00A15437" w:rsidP="00DE13CB">
            <w:pPr>
              <w:rPr>
                <w:rFonts w:ascii="Tahoma" w:hAnsi="Tahoma" w:cs="Tahoma"/>
              </w:rPr>
            </w:pPr>
          </w:p>
        </w:tc>
        <w:tc>
          <w:tcPr>
            <w:tcW w:w="1079" w:type="dxa"/>
          </w:tcPr>
          <w:p w:rsidR="00A15437" w:rsidRDefault="00A15437" w:rsidP="00DE13CB">
            <w:pPr>
              <w:rPr>
                <w:rFonts w:ascii="Tahoma" w:hAnsi="Tahoma" w:cs="Tahoma"/>
              </w:rPr>
            </w:pPr>
          </w:p>
        </w:tc>
        <w:tc>
          <w:tcPr>
            <w:tcW w:w="270" w:type="dxa"/>
          </w:tcPr>
          <w:p w:rsidR="00A15437" w:rsidRDefault="00A15437" w:rsidP="00DE13CB">
            <w:pPr>
              <w:rPr>
                <w:rFonts w:ascii="Tahoma" w:hAnsi="Tahoma" w:cs="Tahoma"/>
              </w:rPr>
            </w:pPr>
          </w:p>
        </w:tc>
        <w:tc>
          <w:tcPr>
            <w:tcW w:w="1080" w:type="dxa"/>
            <w:hideMark/>
          </w:tcPr>
          <w:p w:rsidR="00A15437" w:rsidRDefault="00A15437" w:rsidP="00DE13CB">
            <w:pPr>
              <w:rPr>
                <w:rFonts w:ascii="Tahoma" w:hAnsi="Tahoma" w:cs="Tahoma"/>
              </w:rPr>
            </w:pPr>
            <w:r>
              <w:rPr>
                <w:rFonts w:ascii="Tahoma" w:hAnsi="Tahoma" w:cs="Tahoma"/>
              </w:rPr>
              <w:t> </w:t>
            </w:r>
          </w:p>
        </w:tc>
        <w:tc>
          <w:tcPr>
            <w:tcW w:w="1170" w:type="dxa"/>
            <w:hideMark/>
          </w:tcPr>
          <w:p w:rsidR="00A15437" w:rsidRDefault="00A15437" w:rsidP="00DE13CB">
            <w:pPr>
              <w:rPr>
                <w:rFonts w:ascii="Tahoma" w:hAnsi="Tahoma" w:cs="Tahoma"/>
              </w:rPr>
            </w:pPr>
            <w:r>
              <w:rPr>
                <w:rFonts w:ascii="Tahoma" w:hAnsi="Tahoma" w:cs="Tahoma"/>
              </w:rPr>
              <w:t> </w:t>
            </w:r>
          </w:p>
        </w:tc>
        <w:tc>
          <w:tcPr>
            <w:tcW w:w="1170" w:type="dxa"/>
          </w:tcPr>
          <w:p w:rsidR="00A15437" w:rsidRDefault="00A15437" w:rsidP="00DE13CB">
            <w:pPr>
              <w:jc w:val="center"/>
              <w:rPr>
                <w:rFonts w:ascii="Tahoma" w:hAnsi="Tahoma" w:cs="Tahoma"/>
              </w:rPr>
            </w:pPr>
          </w:p>
        </w:tc>
        <w:tc>
          <w:tcPr>
            <w:tcW w:w="1046" w:type="dxa"/>
          </w:tcPr>
          <w:p w:rsidR="00A15437" w:rsidRDefault="00A15437" w:rsidP="00DE13CB">
            <w:pPr>
              <w:jc w:val="center"/>
              <w:rPr>
                <w:rFonts w:ascii="Tahoma" w:hAnsi="Tahoma" w:cs="Tahoma"/>
              </w:rPr>
            </w:pPr>
          </w:p>
        </w:tc>
        <w:tc>
          <w:tcPr>
            <w:tcW w:w="236" w:type="dxa"/>
            <w:vAlign w:val="center"/>
          </w:tcPr>
          <w:p w:rsidR="00A15437" w:rsidRDefault="00A15437" w:rsidP="00DE13CB"/>
        </w:tc>
        <w:tc>
          <w:tcPr>
            <w:tcW w:w="236" w:type="dxa"/>
            <w:vAlign w:val="center"/>
          </w:tcPr>
          <w:p w:rsidR="00A15437" w:rsidRDefault="00A15437" w:rsidP="00DE13CB"/>
        </w:tc>
        <w:tc>
          <w:tcPr>
            <w:tcW w:w="236" w:type="dxa"/>
            <w:vAlign w:val="center"/>
          </w:tcPr>
          <w:p w:rsidR="00A15437" w:rsidRDefault="00A15437" w:rsidP="00DE13CB"/>
        </w:tc>
      </w:tr>
      <w:tr w:rsidR="00A15437" w:rsidTr="006E61B9">
        <w:trPr>
          <w:trHeight w:val="300"/>
        </w:trPr>
        <w:tc>
          <w:tcPr>
            <w:tcW w:w="3168" w:type="dxa"/>
            <w:hideMark/>
          </w:tcPr>
          <w:p w:rsidR="00A15437" w:rsidRDefault="00A15437" w:rsidP="00DE13CB">
            <w:pPr>
              <w:rPr>
                <w:b/>
                <w:bCs/>
                <w:u w:val="single"/>
              </w:rPr>
            </w:pPr>
            <w:r>
              <w:rPr>
                <w:b/>
                <w:bCs/>
                <w:u w:val="single"/>
              </w:rPr>
              <w:t>$10,000,000 Revenues</w:t>
            </w:r>
          </w:p>
        </w:tc>
        <w:tc>
          <w:tcPr>
            <w:tcW w:w="1259" w:type="dxa"/>
          </w:tcPr>
          <w:p w:rsidR="00A15437" w:rsidRDefault="00A15437" w:rsidP="00DE13CB">
            <w:pPr>
              <w:jc w:val="center"/>
              <w:rPr>
                <w:rFonts w:ascii="Tahoma" w:hAnsi="Tahoma" w:cs="Tahoma"/>
                <w:sz w:val="24"/>
                <w:szCs w:val="24"/>
              </w:rPr>
            </w:pPr>
          </w:p>
        </w:tc>
        <w:tc>
          <w:tcPr>
            <w:tcW w:w="1079" w:type="dxa"/>
          </w:tcPr>
          <w:p w:rsidR="00A15437" w:rsidRDefault="00A15437" w:rsidP="00DE13CB">
            <w:pPr>
              <w:jc w:val="center"/>
              <w:rPr>
                <w:rFonts w:ascii="Tahoma" w:hAnsi="Tahoma" w:cs="Tahoma"/>
                <w:sz w:val="24"/>
                <w:szCs w:val="24"/>
              </w:rPr>
            </w:pPr>
          </w:p>
        </w:tc>
        <w:tc>
          <w:tcPr>
            <w:tcW w:w="270" w:type="dxa"/>
          </w:tcPr>
          <w:p w:rsidR="00A15437" w:rsidRDefault="00A15437" w:rsidP="00DE13CB">
            <w:pPr>
              <w:jc w:val="center"/>
              <w:rPr>
                <w:rFonts w:ascii="Tahoma" w:hAnsi="Tahoma" w:cs="Tahoma"/>
                <w:sz w:val="24"/>
                <w:szCs w:val="24"/>
              </w:rPr>
            </w:pPr>
          </w:p>
        </w:tc>
        <w:tc>
          <w:tcPr>
            <w:tcW w:w="1080" w:type="dxa"/>
          </w:tcPr>
          <w:p w:rsidR="00A15437" w:rsidRDefault="00A15437" w:rsidP="00DE13CB">
            <w:pPr>
              <w:jc w:val="center"/>
            </w:pPr>
          </w:p>
        </w:tc>
        <w:tc>
          <w:tcPr>
            <w:tcW w:w="1170" w:type="dxa"/>
          </w:tcPr>
          <w:p w:rsidR="00A15437" w:rsidRDefault="00A15437" w:rsidP="00DE13CB">
            <w:pPr>
              <w:jc w:val="center"/>
            </w:pPr>
          </w:p>
        </w:tc>
        <w:tc>
          <w:tcPr>
            <w:tcW w:w="1170" w:type="dxa"/>
          </w:tcPr>
          <w:p w:rsidR="00A15437" w:rsidRDefault="00A15437" w:rsidP="00DE13CB">
            <w:pPr>
              <w:jc w:val="center"/>
              <w:rPr>
                <w:rFonts w:ascii="Tahoma" w:hAnsi="Tahoma" w:cs="Tahoma"/>
                <w:sz w:val="24"/>
                <w:szCs w:val="24"/>
              </w:rPr>
            </w:pPr>
          </w:p>
        </w:tc>
        <w:tc>
          <w:tcPr>
            <w:tcW w:w="1046" w:type="dxa"/>
          </w:tcPr>
          <w:p w:rsidR="00A15437" w:rsidRDefault="00A15437" w:rsidP="00DE13CB">
            <w:pPr>
              <w:jc w:val="center"/>
              <w:rPr>
                <w:rFonts w:ascii="Tahoma" w:hAnsi="Tahoma" w:cs="Tahoma"/>
                <w:sz w:val="24"/>
                <w:szCs w:val="24"/>
              </w:rPr>
            </w:pPr>
          </w:p>
        </w:tc>
        <w:tc>
          <w:tcPr>
            <w:tcW w:w="236" w:type="dxa"/>
            <w:vAlign w:val="center"/>
          </w:tcPr>
          <w:p w:rsidR="00A15437" w:rsidRDefault="00A15437" w:rsidP="00DE13CB"/>
        </w:tc>
        <w:tc>
          <w:tcPr>
            <w:tcW w:w="236" w:type="dxa"/>
            <w:vAlign w:val="center"/>
          </w:tcPr>
          <w:p w:rsidR="00A15437" w:rsidRDefault="00A15437" w:rsidP="00DE13CB"/>
        </w:tc>
        <w:tc>
          <w:tcPr>
            <w:tcW w:w="236" w:type="dxa"/>
            <w:vAlign w:val="center"/>
          </w:tcPr>
          <w:p w:rsidR="00A15437" w:rsidRDefault="00A15437" w:rsidP="00DE13CB"/>
        </w:tc>
      </w:tr>
      <w:tr w:rsidR="00A77151" w:rsidTr="006E61B9">
        <w:trPr>
          <w:trHeight w:val="300"/>
        </w:trPr>
        <w:tc>
          <w:tcPr>
            <w:tcW w:w="3168" w:type="dxa"/>
            <w:hideMark/>
          </w:tcPr>
          <w:p w:rsidR="00A77151" w:rsidRDefault="00CC30B3" w:rsidP="00A77151">
            <w:r>
              <w:t xml:space="preserve">PECO Energy  </w:t>
            </w:r>
          </w:p>
        </w:tc>
        <w:tc>
          <w:tcPr>
            <w:tcW w:w="1259" w:type="dxa"/>
            <w:hideMark/>
          </w:tcPr>
          <w:p w:rsidR="00A77151" w:rsidRDefault="00B55710" w:rsidP="000A03F2">
            <w:pPr>
              <w:jc w:val="center"/>
            </w:pPr>
            <w:r>
              <w:t>8.</w:t>
            </w:r>
            <w:r w:rsidR="000A03F2">
              <w:t>88</w:t>
            </w:r>
          </w:p>
        </w:tc>
        <w:tc>
          <w:tcPr>
            <w:tcW w:w="1079" w:type="dxa"/>
            <w:hideMark/>
          </w:tcPr>
          <w:p w:rsidR="00A77151" w:rsidRDefault="00B55710" w:rsidP="000A03F2">
            <w:pPr>
              <w:jc w:val="center"/>
            </w:pPr>
            <w:r>
              <w:t>8.</w:t>
            </w:r>
            <w:r w:rsidR="000A03F2">
              <w:t>51</w:t>
            </w:r>
          </w:p>
        </w:tc>
        <w:tc>
          <w:tcPr>
            <w:tcW w:w="270" w:type="dxa"/>
          </w:tcPr>
          <w:p w:rsidR="00A77151" w:rsidRDefault="00A77151" w:rsidP="00A77151">
            <w:pPr>
              <w:jc w:val="center"/>
            </w:pPr>
          </w:p>
        </w:tc>
        <w:tc>
          <w:tcPr>
            <w:tcW w:w="1080" w:type="dxa"/>
            <w:hideMark/>
          </w:tcPr>
          <w:p w:rsidR="00A77151" w:rsidRDefault="00B55710" w:rsidP="000A03F2">
            <w:pPr>
              <w:jc w:val="center"/>
            </w:pPr>
            <w:r>
              <w:t>11.</w:t>
            </w:r>
            <w:r w:rsidR="000A03F2">
              <w:t>92</w:t>
            </w:r>
          </w:p>
        </w:tc>
        <w:tc>
          <w:tcPr>
            <w:tcW w:w="1170" w:type="dxa"/>
            <w:hideMark/>
          </w:tcPr>
          <w:p w:rsidR="00A77151" w:rsidRDefault="00B55710" w:rsidP="000A03F2">
            <w:pPr>
              <w:jc w:val="center"/>
            </w:pPr>
            <w:r>
              <w:t>11.</w:t>
            </w:r>
            <w:r w:rsidR="000A03F2">
              <w:t>27</w:t>
            </w:r>
          </w:p>
        </w:tc>
        <w:tc>
          <w:tcPr>
            <w:tcW w:w="1170" w:type="dxa"/>
            <w:hideMark/>
          </w:tcPr>
          <w:p w:rsidR="00A77151" w:rsidRDefault="00151C9E" w:rsidP="00A77151">
            <w:pPr>
              <w:jc w:val="center"/>
            </w:pPr>
            <w:r>
              <w:t>Settled</w:t>
            </w:r>
          </w:p>
        </w:tc>
        <w:tc>
          <w:tcPr>
            <w:tcW w:w="1046" w:type="dxa"/>
            <w:hideMark/>
          </w:tcPr>
          <w:p w:rsidR="00A77151" w:rsidRDefault="00151C9E" w:rsidP="00A77151">
            <w:pPr>
              <w:jc w:val="center"/>
            </w:pPr>
            <w:r>
              <w:t>2010</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A77151" w:rsidTr="006E61B9">
        <w:trPr>
          <w:trHeight w:val="255"/>
        </w:trPr>
        <w:tc>
          <w:tcPr>
            <w:tcW w:w="3168" w:type="dxa"/>
            <w:hideMark/>
          </w:tcPr>
          <w:p w:rsidR="00A77151" w:rsidRDefault="00A77151" w:rsidP="00A77151">
            <w:r>
              <w:t>PPL Electric Utili</w:t>
            </w:r>
            <w:r w:rsidR="00191065">
              <w:t>ties Corp.</w:t>
            </w:r>
          </w:p>
        </w:tc>
        <w:tc>
          <w:tcPr>
            <w:tcW w:w="1259" w:type="dxa"/>
            <w:hideMark/>
          </w:tcPr>
          <w:p w:rsidR="00A77151" w:rsidRDefault="000A03F2" w:rsidP="00A77151">
            <w:pPr>
              <w:jc w:val="center"/>
            </w:pPr>
            <w:r>
              <w:t>6.48</w:t>
            </w:r>
          </w:p>
        </w:tc>
        <w:tc>
          <w:tcPr>
            <w:tcW w:w="1079" w:type="dxa"/>
            <w:hideMark/>
          </w:tcPr>
          <w:p w:rsidR="00A77151" w:rsidRDefault="009A5937" w:rsidP="000A03F2">
            <w:pPr>
              <w:jc w:val="center"/>
            </w:pPr>
            <w:r>
              <w:t>5.</w:t>
            </w:r>
            <w:r w:rsidR="000A03F2">
              <w:t>81</w:t>
            </w:r>
          </w:p>
        </w:tc>
        <w:tc>
          <w:tcPr>
            <w:tcW w:w="270" w:type="dxa"/>
          </w:tcPr>
          <w:p w:rsidR="00A77151" w:rsidRDefault="00A77151" w:rsidP="00A77151">
            <w:pPr>
              <w:jc w:val="center"/>
            </w:pPr>
          </w:p>
        </w:tc>
        <w:tc>
          <w:tcPr>
            <w:tcW w:w="1080" w:type="dxa"/>
            <w:hideMark/>
          </w:tcPr>
          <w:p w:rsidR="00A77151" w:rsidRDefault="000A03F2" w:rsidP="00A77151">
            <w:pPr>
              <w:jc w:val="center"/>
            </w:pPr>
            <w:r>
              <w:t>7.56</w:t>
            </w:r>
          </w:p>
        </w:tc>
        <w:tc>
          <w:tcPr>
            <w:tcW w:w="1170" w:type="dxa"/>
            <w:hideMark/>
          </w:tcPr>
          <w:p w:rsidR="00A77151" w:rsidRDefault="000A03F2" w:rsidP="00A77151">
            <w:pPr>
              <w:jc w:val="center"/>
            </w:pPr>
            <w:r>
              <w:t>6.24</w:t>
            </w:r>
          </w:p>
        </w:tc>
        <w:tc>
          <w:tcPr>
            <w:tcW w:w="1170" w:type="dxa"/>
            <w:hideMark/>
          </w:tcPr>
          <w:p w:rsidR="00A77151" w:rsidRDefault="00A77151" w:rsidP="004337C5">
            <w:pPr>
              <w:jc w:val="center"/>
            </w:pPr>
            <w:r>
              <w:t>10.</w:t>
            </w:r>
            <w:r w:rsidR="004337C5">
              <w:t>4</w:t>
            </w:r>
            <w:r>
              <w:t>0</w:t>
            </w:r>
          </w:p>
        </w:tc>
        <w:tc>
          <w:tcPr>
            <w:tcW w:w="1046" w:type="dxa"/>
            <w:hideMark/>
          </w:tcPr>
          <w:p w:rsidR="00A77151" w:rsidRDefault="00845C55" w:rsidP="004337C5">
            <w:pPr>
              <w:jc w:val="center"/>
            </w:pPr>
            <w:r>
              <w:t>20</w:t>
            </w:r>
            <w:r w:rsidR="004337C5">
              <w:t>12</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A77151" w:rsidTr="006E61B9">
        <w:trPr>
          <w:trHeight w:val="255"/>
        </w:trPr>
        <w:tc>
          <w:tcPr>
            <w:tcW w:w="3168" w:type="dxa"/>
            <w:hideMark/>
          </w:tcPr>
          <w:p w:rsidR="00A77151" w:rsidRDefault="00191065" w:rsidP="00A77151">
            <w:r>
              <w:t>Duquesne Light Company</w:t>
            </w:r>
          </w:p>
        </w:tc>
        <w:tc>
          <w:tcPr>
            <w:tcW w:w="1259" w:type="dxa"/>
            <w:hideMark/>
          </w:tcPr>
          <w:p w:rsidR="00A77151" w:rsidRDefault="000A03F2" w:rsidP="009A5937">
            <w:pPr>
              <w:jc w:val="center"/>
            </w:pPr>
            <w:r>
              <w:t>8.19</w:t>
            </w:r>
          </w:p>
        </w:tc>
        <w:tc>
          <w:tcPr>
            <w:tcW w:w="1079" w:type="dxa"/>
            <w:hideMark/>
          </w:tcPr>
          <w:p w:rsidR="00A77151" w:rsidRDefault="009A5937" w:rsidP="000A03F2">
            <w:pPr>
              <w:jc w:val="center"/>
            </w:pPr>
            <w:r>
              <w:t>7.</w:t>
            </w:r>
            <w:r w:rsidR="000A03F2">
              <w:t>95</w:t>
            </w:r>
          </w:p>
        </w:tc>
        <w:tc>
          <w:tcPr>
            <w:tcW w:w="270" w:type="dxa"/>
          </w:tcPr>
          <w:p w:rsidR="00A77151" w:rsidRDefault="00A77151" w:rsidP="00A77151">
            <w:pPr>
              <w:jc w:val="center"/>
            </w:pPr>
          </w:p>
        </w:tc>
        <w:tc>
          <w:tcPr>
            <w:tcW w:w="1080" w:type="dxa"/>
            <w:hideMark/>
          </w:tcPr>
          <w:p w:rsidR="00A77151" w:rsidRDefault="007A0B0E" w:rsidP="000A03F2">
            <w:pPr>
              <w:jc w:val="center"/>
            </w:pPr>
            <w:r>
              <w:t>10.</w:t>
            </w:r>
            <w:r w:rsidR="000A03F2">
              <w:t>12</w:t>
            </w:r>
          </w:p>
        </w:tc>
        <w:tc>
          <w:tcPr>
            <w:tcW w:w="1170" w:type="dxa"/>
            <w:hideMark/>
          </w:tcPr>
          <w:p w:rsidR="00A77151" w:rsidRDefault="007A0B0E" w:rsidP="000A03F2">
            <w:pPr>
              <w:jc w:val="center"/>
            </w:pPr>
            <w:r>
              <w:t>9.</w:t>
            </w:r>
            <w:r w:rsidR="000A03F2">
              <w:t>7</w:t>
            </w:r>
            <w:r w:rsidR="009A5937">
              <w:t>4</w:t>
            </w:r>
          </w:p>
        </w:tc>
        <w:tc>
          <w:tcPr>
            <w:tcW w:w="1170" w:type="dxa"/>
            <w:hideMark/>
          </w:tcPr>
          <w:p w:rsidR="00A77151" w:rsidRDefault="00A77151" w:rsidP="00A77151">
            <w:pPr>
              <w:jc w:val="center"/>
            </w:pPr>
            <w:r>
              <w:t>Settled</w:t>
            </w:r>
          </w:p>
        </w:tc>
        <w:tc>
          <w:tcPr>
            <w:tcW w:w="1046" w:type="dxa"/>
            <w:hideMark/>
          </w:tcPr>
          <w:p w:rsidR="00A77151" w:rsidRDefault="00A77151" w:rsidP="00A77151">
            <w:pPr>
              <w:jc w:val="center"/>
            </w:pPr>
            <w:r>
              <w:t>2007</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A77151" w:rsidTr="006E61B9">
        <w:trPr>
          <w:trHeight w:val="255"/>
        </w:trPr>
        <w:tc>
          <w:tcPr>
            <w:tcW w:w="3168" w:type="dxa"/>
            <w:hideMark/>
          </w:tcPr>
          <w:p w:rsidR="00A77151" w:rsidRDefault="00A77151" w:rsidP="00A77151">
            <w:r>
              <w:t>West Penn Power Company</w:t>
            </w:r>
          </w:p>
        </w:tc>
        <w:tc>
          <w:tcPr>
            <w:tcW w:w="1259" w:type="dxa"/>
            <w:hideMark/>
          </w:tcPr>
          <w:p w:rsidR="00A77151" w:rsidRDefault="009A5937" w:rsidP="00F43C08">
            <w:pPr>
              <w:jc w:val="center"/>
            </w:pPr>
            <w:r>
              <w:t>7.</w:t>
            </w:r>
            <w:r w:rsidR="00F43C08">
              <w:t>21</w:t>
            </w:r>
          </w:p>
        </w:tc>
        <w:tc>
          <w:tcPr>
            <w:tcW w:w="1079" w:type="dxa"/>
            <w:hideMark/>
          </w:tcPr>
          <w:p w:rsidR="00A77151" w:rsidRDefault="00422B44" w:rsidP="00F43C08">
            <w:pPr>
              <w:jc w:val="center"/>
            </w:pPr>
            <w:r>
              <w:t>7.</w:t>
            </w:r>
            <w:r w:rsidR="00F43C08">
              <w:t>21</w:t>
            </w:r>
          </w:p>
        </w:tc>
        <w:tc>
          <w:tcPr>
            <w:tcW w:w="270" w:type="dxa"/>
          </w:tcPr>
          <w:p w:rsidR="00A77151" w:rsidRDefault="00A77151" w:rsidP="00A77151">
            <w:pPr>
              <w:jc w:val="center"/>
            </w:pPr>
          </w:p>
        </w:tc>
        <w:tc>
          <w:tcPr>
            <w:tcW w:w="1080" w:type="dxa"/>
            <w:hideMark/>
          </w:tcPr>
          <w:p w:rsidR="00A77151" w:rsidRDefault="009A5937" w:rsidP="00F43C08">
            <w:pPr>
              <w:jc w:val="center"/>
            </w:pPr>
            <w:r>
              <w:t>9.</w:t>
            </w:r>
            <w:r w:rsidR="00F43C08">
              <w:t>23</w:t>
            </w:r>
          </w:p>
        </w:tc>
        <w:tc>
          <w:tcPr>
            <w:tcW w:w="1170" w:type="dxa"/>
            <w:hideMark/>
          </w:tcPr>
          <w:p w:rsidR="00A77151" w:rsidRDefault="009A5937" w:rsidP="00F43C08">
            <w:pPr>
              <w:jc w:val="center"/>
            </w:pPr>
            <w:r>
              <w:t>9.</w:t>
            </w:r>
            <w:r w:rsidR="00F43C08">
              <w:t>23</w:t>
            </w:r>
          </w:p>
        </w:tc>
        <w:tc>
          <w:tcPr>
            <w:tcW w:w="1170" w:type="dxa"/>
            <w:hideMark/>
          </w:tcPr>
          <w:p w:rsidR="00A77151" w:rsidRDefault="00A77151" w:rsidP="00A77151">
            <w:pPr>
              <w:jc w:val="center"/>
            </w:pPr>
            <w:r>
              <w:t>11.50</w:t>
            </w:r>
          </w:p>
        </w:tc>
        <w:tc>
          <w:tcPr>
            <w:tcW w:w="1046" w:type="dxa"/>
            <w:hideMark/>
          </w:tcPr>
          <w:p w:rsidR="00A77151" w:rsidRDefault="00A77151" w:rsidP="00A77151">
            <w:pPr>
              <w:jc w:val="center"/>
            </w:pPr>
            <w:r>
              <w:t>1995</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A77151" w:rsidTr="006E61B9">
        <w:trPr>
          <w:trHeight w:val="255"/>
        </w:trPr>
        <w:tc>
          <w:tcPr>
            <w:tcW w:w="3168" w:type="dxa"/>
            <w:hideMark/>
          </w:tcPr>
          <w:p w:rsidR="00A77151" w:rsidRDefault="00A77151" w:rsidP="00A77151">
            <w:r>
              <w:t xml:space="preserve">Pennsylvania Power Company </w:t>
            </w:r>
          </w:p>
        </w:tc>
        <w:tc>
          <w:tcPr>
            <w:tcW w:w="1259" w:type="dxa"/>
            <w:hideMark/>
          </w:tcPr>
          <w:p w:rsidR="00A77151" w:rsidRDefault="009A5937" w:rsidP="00F43C08">
            <w:pPr>
              <w:jc w:val="center"/>
            </w:pPr>
            <w:r>
              <w:t>7.</w:t>
            </w:r>
            <w:r w:rsidR="00F43C08">
              <w:t>85</w:t>
            </w:r>
          </w:p>
        </w:tc>
        <w:tc>
          <w:tcPr>
            <w:tcW w:w="1079" w:type="dxa"/>
            <w:hideMark/>
          </w:tcPr>
          <w:p w:rsidR="00A77151" w:rsidRDefault="009A5937" w:rsidP="00F43C08">
            <w:pPr>
              <w:jc w:val="center"/>
            </w:pPr>
            <w:r>
              <w:t>7.</w:t>
            </w:r>
            <w:r w:rsidR="00F43C08">
              <w:t>76</w:t>
            </w:r>
          </w:p>
        </w:tc>
        <w:tc>
          <w:tcPr>
            <w:tcW w:w="270" w:type="dxa"/>
          </w:tcPr>
          <w:p w:rsidR="00A77151" w:rsidRDefault="00A77151" w:rsidP="00A77151">
            <w:pPr>
              <w:jc w:val="center"/>
            </w:pPr>
          </w:p>
        </w:tc>
        <w:tc>
          <w:tcPr>
            <w:tcW w:w="1080" w:type="dxa"/>
            <w:hideMark/>
          </w:tcPr>
          <w:p w:rsidR="00A77151" w:rsidRDefault="009A5937" w:rsidP="00F43C08">
            <w:pPr>
              <w:jc w:val="center"/>
            </w:pPr>
            <w:r>
              <w:t>8.</w:t>
            </w:r>
            <w:r w:rsidR="00F43C08">
              <w:t>89</w:t>
            </w:r>
          </w:p>
        </w:tc>
        <w:tc>
          <w:tcPr>
            <w:tcW w:w="1170" w:type="dxa"/>
            <w:hideMark/>
          </w:tcPr>
          <w:p w:rsidR="00A77151" w:rsidRDefault="009A5937" w:rsidP="00F43C08">
            <w:pPr>
              <w:jc w:val="center"/>
            </w:pPr>
            <w:r>
              <w:t>8.</w:t>
            </w:r>
            <w:r w:rsidR="00F43C08">
              <w:t>74</w:t>
            </w:r>
          </w:p>
        </w:tc>
        <w:tc>
          <w:tcPr>
            <w:tcW w:w="1170" w:type="dxa"/>
            <w:hideMark/>
          </w:tcPr>
          <w:p w:rsidR="00A77151" w:rsidRDefault="00A77151" w:rsidP="00A77151">
            <w:pPr>
              <w:jc w:val="center"/>
            </w:pPr>
            <w:r>
              <w:t>12.91</w:t>
            </w:r>
          </w:p>
        </w:tc>
        <w:tc>
          <w:tcPr>
            <w:tcW w:w="1046" w:type="dxa"/>
            <w:hideMark/>
          </w:tcPr>
          <w:p w:rsidR="00A77151" w:rsidRDefault="00A77151" w:rsidP="00A77151">
            <w:pPr>
              <w:jc w:val="center"/>
            </w:pPr>
            <w:r>
              <w:t>1988</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A77151" w:rsidTr="006E61B9">
        <w:trPr>
          <w:trHeight w:val="255"/>
        </w:trPr>
        <w:tc>
          <w:tcPr>
            <w:tcW w:w="3168" w:type="dxa"/>
            <w:hideMark/>
          </w:tcPr>
          <w:p w:rsidR="00A77151" w:rsidRDefault="00A77151" w:rsidP="00A77151">
            <w:r>
              <w:t xml:space="preserve">UGI Utilities, Inc.    </w:t>
            </w:r>
          </w:p>
        </w:tc>
        <w:tc>
          <w:tcPr>
            <w:tcW w:w="1259" w:type="dxa"/>
            <w:hideMark/>
          </w:tcPr>
          <w:p w:rsidR="00A77151" w:rsidRDefault="009A5937" w:rsidP="00F43C08">
            <w:pPr>
              <w:jc w:val="center"/>
            </w:pPr>
            <w:r>
              <w:t>10.</w:t>
            </w:r>
            <w:r w:rsidR="00F43C08">
              <w:t>21</w:t>
            </w:r>
          </w:p>
        </w:tc>
        <w:tc>
          <w:tcPr>
            <w:tcW w:w="1079" w:type="dxa"/>
            <w:hideMark/>
          </w:tcPr>
          <w:p w:rsidR="00A77151" w:rsidRDefault="00422B44" w:rsidP="00F43C08">
            <w:pPr>
              <w:jc w:val="center"/>
            </w:pPr>
            <w:r>
              <w:t>7.</w:t>
            </w:r>
            <w:r w:rsidR="00F43C08">
              <w:t>9</w:t>
            </w:r>
            <w:r>
              <w:t>8</w:t>
            </w:r>
          </w:p>
        </w:tc>
        <w:tc>
          <w:tcPr>
            <w:tcW w:w="270" w:type="dxa"/>
          </w:tcPr>
          <w:p w:rsidR="00A77151" w:rsidRDefault="00A77151" w:rsidP="00A77151">
            <w:pPr>
              <w:jc w:val="center"/>
            </w:pPr>
          </w:p>
        </w:tc>
        <w:tc>
          <w:tcPr>
            <w:tcW w:w="1080" w:type="dxa"/>
            <w:hideMark/>
          </w:tcPr>
          <w:p w:rsidR="00A77151" w:rsidRDefault="00F43C08" w:rsidP="009A5937">
            <w:pPr>
              <w:jc w:val="center"/>
            </w:pPr>
            <w:r>
              <w:t>12.77</w:t>
            </w:r>
          </w:p>
        </w:tc>
        <w:tc>
          <w:tcPr>
            <w:tcW w:w="1170" w:type="dxa"/>
            <w:hideMark/>
          </w:tcPr>
          <w:p w:rsidR="00A77151" w:rsidRDefault="00F43C08" w:rsidP="007E1CF2">
            <w:pPr>
              <w:jc w:val="center"/>
            </w:pPr>
            <w:r>
              <w:t>9.84</w:t>
            </w:r>
          </w:p>
        </w:tc>
        <w:tc>
          <w:tcPr>
            <w:tcW w:w="1170" w:type="dxa"/>
            <w:hideMark/>
          </w:tcPr>
          <w:p w:rsidR="00A77151" w:rsidRDefault="00A77151" w:rsidP="00A77151">
            <w:pPr>
              <w:jc w:val="center"/>
            </w:pPr>
            <w:r>
              <w:t>10.58</w:t>
            </w:r>
          </w:p>
        </w:tc>
        <w:tc>
          <w:tcPr>
            <w:tcW w:w="1046" w:type="dxa"/>
            <w:hideMark/>
          </w:tcPr>
          <w:p w:rsidR="00A77151" w:rsidRDefault="00644C02" w:rsidP="00A77151">
            <w:pPr>
              <w:jc w:val="center"/>
            </w:pPr>
            <w:r>
              <w:t>1996</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A77151" w:rsidTr="006E61B9">
        <w:trPr>
          <w:trHeight w:val="255"/>
        </w:trPr>
        <w:tc>
          <w:tcPr>
            <w:tcW w:w="3168" w:type="dxa"/>
            <w:hideMark/>
          </w:tcPr>
          <w:p w:rsidR="00A77151" w:rsidRDefault="00A77151" w:rsidP="00A77151">
            <w:r>
              <w:t xml:space="preserve">Pennsylvania Electric Company </w:t>
            </w:r>
          </w:p>
        </w:tc>
        <w:tc>
          <w:tcPr>
            <w:tcW w:w="1259" w:type="dxa"/>
            <w:hideMark/>
          </w:tcPr>
          <w:p w:rsidR="00A77151" w:rsidRDefault="007A0B0E" w:rsidP="00F43C08">
            <w:pPr>
              <w:jc w:val="center"/>
            </w:pPr>
            <w:r>
              <w:t>6.</w:t>
            </w:r>
            <w:r w:rsidR="009A5937">
              <w:t>0</w:t>
            </w:r>
            <w:r w:rsidR="00F43C08">
              <w:t>4</w:t>
            </w:r>
          </w:p>
        </w:tc>
        <w:tc>
          <w:tcPr>
            <w:tcW w:w="1079" w:type="dxa"/>
            <w:hideMark/>
          </w:tcPr>
          <w:p w:rsidR="00A77151" w:rsidRDefault="007A0B0E" w:rsidP="00F43C08">
            <w:pPr>
              <w:jc w:val="center"/>
            </w:pPr>
            <w:r>
              <w:t>7.</w:t>
            </w:r>
            <w:r w:rsidR="00F43C08">
              <w:t>09</w:t>
            </w:r>
          </w:p>
        </w:tc>
        <w:tc>
          <w:tcPr>
            <w:tcW w:w="270" w:type="dxa"/>
          </w:tcPr>
          <w:p w:rsidR="00A77151" w:rsidRDefault="00A77151" w:rsidP="00A77151">
            <w:pPr>
              <w:jc w:val="center"/>
            </w:pPr>
          </w:p>
        </w:tc>
        <w:tc>
          <w:tcPr>
            <w:tcW w:w="1080" w:type="dxa"/>
            <w:hideMark/>
          </w:tcPr>
          <w:p w:rsidR="00A77151" w:rsidRDefault="009A5937" w:rsidP="00F43C08">
            <w:pPr>
              <w:jc w:val="center"/>
            </w:pPr>
            <w:r>
              <w:t>5.</w:t>
            </w:r>
            <w:r w:rsidR="00F43C08">
              <w:t>30</w:t>
            </w:r>
          </w:p>
        </w:tc>
        <w:tc>
          <w:tcPr>
            <w:tcW w:w="1170" w:type="dxa"/>
            <w:hideMark/>
          </w:tcPr>
          <w:p w:rsidR="00A77151" w:rsidRDefault="009A5937" w:rsidP="00F43C08">
            <w:pPr>
              <w:jc w:val="center"/>
            </w:pPr>
            <w:r>
              <w:t>7.</w:t>
            </w:r>
            <w:r w:rsidR="00F43C08">
              <w:t>67</w:t>
            </w:r>
          </w:p>
        </w:tc>
        <w:tc>
          <w:tcPr>
            <w:tcW w:w="1170" w:type="dxa"/>
            <w:hideMark/>
          </w:tcPr>
          <w:p w:rsidR="00A77151" w:rsidRDefault="00A77151" w:rsidP="00A77151">
            <w:pPr>
              <w:jc w:val="center"/>
            </w:pPr>
            <w:r>
              <w:t>10.10</w:t>
            </w:r>
          </w:p>
        </w:tc>
        <w:tc>
          <w:tcPr>
            <w:tcW w:w="1046" w:type="dxa"/>
            <w:hideMark/>
          </w:tcPr>
          <w:p w:rsidR="00A77151" w:rsidRDefault="00A77151" w:rsidP="00A77151">
            <w:pPr>
              <w:jc w:val="center"/>
            </w:pPr>
            <w:r>
              <w:t>2007</w:t>
            </w:r>
          </w:p>
        </w:tc>
        <w:tc>
          <w:tcPr>
            <w:tcW w:w="236" w:type="dxa"/>
            <w:vAlign w:val="center"/>
          </w:tcPr>
          <w:p w:rsidR="00A77151" w:rsidRDefault="00A77151" w:rsidP="00A77151"/>
        </w:tc>
        <w:tc>
          <w:tcPr>
            <w:tcW w:w="236" w:type="dxa"/>
            <w:vAlign w:val="center"/>
          </w:tcPr>
          <w:p w:rsidR="00A77151" w:rsidRDefault="00A77151" w:rsidP="00A77151"/>
        </w:tc>
        <w:tc>
          <w:tcPr>
            <w:tcW w:w="236" w:type="dxa"/>
            <w:vAlign w:val="center"/>
          </w:tcPr>
          <w:p w:rsidR="00A77151" w:rsidRDefault="00A77151" w:rsidP="00A77151"/>
        </w:tc>
      </w:tr>
      <w:tr w:rsidR="007C4CBB" w:rsidTr="006E61B9">
        <w:trPr>
          <w:trHeight w:val="255"/>
        </w:trPr>
        <w:tc>
          <w:tcPr>
            <w:tcW w:w="3168" w:type="dxa"/>
            <w:hideMark/>
          </w:tcPr>
          <w:p w:rsidR="007C4CBB" w:rsidRDefault="007C4CBB" w:rsidP="007C4CBB">
            <w:r>
              <w:t xml:space="preserve">Metropolitan Edison Company </w:t>
            </w:r>
          </w:p>
        </w:tc>
        <w:tc>
          <w:tcPr>
            <w:tcW w:w="1259" w:type="dxa"/>
            <w:hideMark/>
          </w:tcPr>
          <w:p w:rsidR="007C4CBB" w:rsidRDefault="007A0B0E" w:rsidP="00F43C08">
            <w:pPr>
              <w:jc w:val="center"/>
            </w:pPr>
            <w:r>
              <w:t>5.</w:t>
            </w:r>
            <w:r w:rsidR="00F43C08">
              <w:t>17</w:t>
            </w:r>
          </w:p>
        </w:tc>
        <w:tc>
          <w:tcPr>
            <w:tcW w:w="1079" w:type="dxa"/>
            <w:hideMark/>
          </w:tcPr>
          <w:p w:rsidR="007C4CBB" w:rsidRDefault="00F43C08" w:rsidP="009A5937">
            <w:pPr>
              <w:jc w:val="center"/>
            </w:pPr>
            <w:r>
              <w:t>5.86</w:t>
            </w:r>
          </w:p>
        </w:tc>
        <w:tc>
          <w:tcPr>
            <w:tcW w:w="270" w:type="dxa"/>
          </w:tcPr>
          <w:p w:rsidR="007C4CBB" w:rsidRDefault="007C4CBB" w:rsidP="007C4CBB">
            <w:pPr>
              <w:jc w:val="center"/>
            </w:pPr>
          </w:p>
        </w:tc>
        <w:tc>
          <w:tcPr>
            <w:tcW w:w="1080" w:type="dxa"/>
            <w:hideMark/>
          </w:tcPr>
          <w:p w:rsidR="007C4CBB" w:rsidRDefault="007A0B0E" w:rsidP="00F43C08">
            <w:pPr>
              <w:jc w:val="center"/>
            </w:pPr>
            <w:r>
              <w:t>5.</w:t>
            </w:r>
            <w:r w:rsidR="00F43C08">
              <w:t>01</w:t>
            </w:r>
          </w:p>
        </w:tc>
        <w:tc>
          <w:tcPr>
            <w:tcW w:w="1170" w:type="dxa"/>
            <w:hideMark/>
          </w:tcPr>
          <w:p w:rsidR="007C4CBB" w:rsidRDefault="007A0B0E" w:rsidP="00F43C08">
            <w:pPr>
              <w:jc w:val="center"/>
            </w:pPr>
            <w:r>
              <w:t>6.</w:t>
            </w:r>
            <w:r w:rsidR="00F43C08">
              <w:t>47</w:t>
            </w:r>
          </w:p>
        </w:tc>
        <w:tc>
          <w:tcPr>
            <w:tcW w:w="1170" w:type="dxa"/>
            <w:hideMark/>
          </w:tcPr>
          <w:p w:rsidR="007C4CBB" w:rsidRDefault="007C4CBB" w:rsidP="007C4CBB">
            <w:pPr>
              <w:jc w:val="center"/>
            </w:pPr>
            <w:r>
              <w:t>10.10</w:t>
            </w:r>
          </w:p>
        </w:tc>
        <w:tc>
          <w:tcPr>
            <w:tcW w:w="1046" w:type="dxa"/>
            <w:hideMark/>
          </w:tcPr>
          <w:p w:rsidR="007C4CBB" w:rsidRDefault="007C4CBB" w:rsidP="007C4CBB">
            <w:pPr>
              <w:jc w:val="center"/>
            </w:pPr>
            <w:r>
              <w:t>2007</w:t>
            </w:r>
          </w:p>
        </w:tc>
        <w:tc>
          <w:tcPr>
            <w:tcW w:w="236" w:type="dxa"/>
            <w:vAlign w:val="center"/>
          </w:tcPr>
          <w:p w:rsidR="007C4CBB" w:rsidRDefault="007C4CBB" w:rsidP="007C4CBB"/>
        </w:tc>
        <w:tc>
          <w:tcPr>
            <w:tcW w:w="236" w:type="dxa"/>
            <w:vAlign w:val="center"/>
          </w:tcPr>
          <w:p w:rsidR="007C4CBB" w:rsidRDefault="007C4CBB" w:rsidP="007C4CBB"/>
        </w:tc>
        <w:tc>
          <w:tcPr>
            <w:tcW w:w="236" w:type="dxa"/>
            <w:vAlign w:val="center"/>
          </w:tcPr>
          <w:p w:rsidR="007C4CBB" w:rsidRDefault="007C4CBB" w:rsidP="007C4CBB"/>
        </w:tc>
      </w:tr>
      <w:tr w:rsidR="00524DE0" w:rsidTr="006E61B9">
        <w:trPr>
          <w:trHeight w:val="255"/>
        </w:trPr>
        <w:tc>
          <w:tcPr>
            <w:tcW w:w="3168" w:type="dxa"/>
          </w:tcPr>
          <w:p w:rsidR="00524DE0" w:rsidRDefault="00524DE0" w:rsidP="007C4CBB">
            <w:r>
              <w:rPr>
                <w:b/>
                <w:bCs/>
                <w:sz w:val="22"/>
                <w:szCs w:val="22"/>
              </w:rPr>
              <w:t>GAS</w:t>
            </w:r>
          </w:p>
        </w:tc>
        <w:tc>
          <w:tcPr>
            <w:tcW w:w="1259" w:type="dxa"/>
          </w:tcPr>
          <w:p w:rsidR="00524DE0" w:rsidRDefault="00524DE0" w:rsidP="007E1CF2">
            <w:pPr>
              <w:jc w:val="center"/>
            </w:pPr>
          </w:p>
        </w:tc>
        <w:tc>
          <w:tcPr>
            <w:tcW w:w="1079" w:type="dxa"/>
          </w:tcPr>
          <w:p w:rsidR="00524DE0" w:rsidRDefault="00524DE0" w:rsidP="00BD2A84">
            <w:pPr>
              <w:jc w:val="center"/>
            </w:pPr>
          </w:p>
        </w:tc>
        <w:tc>
          <w:tcPr>
            <w:tcW w:w="270" w:type="dxa"/>
          </w:tcPr>
          <w:p w:rsidR="00524DE0" w:rsidRDefault="00524DE0" w:rsidP="007C4CBB">
            <w:pPr>
              <w:jc w:val="center"/>
            </w:pPr>
          </w:p>
        </w:tc>
        <w:tc>
          <w:tcPr>
            <w:tcW w:w="1080" w:type="dxa"/>
          </w:tcPr>
          <w:p w:rsidR="00524DE0" w:rsidRDefault="00524DE0" w:rsidP="007E1CF2">
            <w:pPr>
              <w:jc w:val="center"/>
            </w:pPr>
          </w:p>
        </w:tc>
        <w:tc>
          <w:tcPr>
            <w:tcW w:w="1170" w:type="dxa"/>
          </w:tcPr>
          <w:p w:rsidR="00524DE0" w:rsidRDefault="00524DE0" w:rsidP="007E1CF2">
            <w:pPr>
              <w:jc w:val="center"/>
            </w:pPr>
          </w:p>
        </w:tc>
        <w:tc>
          <w:tcPr>
            <w:tcW w:w="1170" w:type="dxa"/>
          </w:tcPr>
          <w:p w:rsidR="00524DE0" w:rsidRDefault="00524DE0" w:rsidP="007C4CBB">
            <w:pPr>
              <w:jc w:val="center"/>
            </w:pPr>
          </w:p>
        </w:tc>
        <w:tc>
          <w:tcPr>
            <w:tcW w:w="1046" w:type="dxa"/>
          </w:tcPr>
          <w:p w:rsidR="00524DE0" w:rsidRDefault="00524DE0" w:rsidP="007C4CBB">
            <w:pPr>
              <w:jc w:val="center"/>
            </w:pPr>
          </w:p>
        </w:tc>
        <w:tc>
          <w:tcPr>
            <w:tcW w:w="236" w:type="dxa"/>
            <w:vAlign w:val="center"/>
          </w:tcPr>
          <w:p w:rsidR="00524DE0" w:rsidRDefault="00524DE0" w:rsidP="007C4CBB"/>
        </w:tc>
        <w:tc>
          <w:tcPr>
            <w:tcW w:w="236" w:type="dxa"/>
            <w:vAlign w:val="center"/>
          </w:tcPr>
          <w:p w:rsidR="00524DE0" w:rsidRDefault="00524DE0" w:rsidP="007C4CBB"/>
        </w:tc>
        <w:tc>
          <w:tcPr>
            <w:tcW w:w="236" w:type="dxa"/>
            <w:vAlign w:val="center"/>
          </w:tcPr>
          <w:p w:rsidR="00524DE0" w:rsidRDefault="00524DE0" w:rsidP="007C4CBB"/>
        </w:tc>
      </w:tr>
      <w:tr w:rsidR="00524DE0" w:rsidTr="006E61B9">
        <w:trPr>
          <w:trHeight w:val="255"/>
        </w:trPr>
        <w:tc>
          <w:tcPr>
            <w:tcW w:w="3168" w:type="dxa"/>
          </w:tcPr>
          <w:p w:rsidR="00524DE0" w:rsidRDefault="00524DE0" w:rsidP="007C4CBB">
            <w:r>
              <w:rPr>
                <w:b/>
                <w:bCs/>
                <w:u w:val="single"/>
              </w:rPr>
              <w:t>$10,000,000 Revenues</w:t>
            </w:r>
          </w:p>
        </w:tc>
        <w:tc>
          <w:tcPr>
            <w:tcW w:w="1259" w:type="dxa"/>
          </w:tcPr>
          <w:p w:rsidR="00524DE0" w:rsidRDefault="00524DE0" w:rsidP="007E1CF2">
            <w:pPr>
              <w:jc w:val="center"/>
            </w:pPr>
          </w:p>
        </w:tc>
        <w:tc>
          <w:tcPr>
            <w:tcW w:w="1079" w:type="dxa"/>
          </w:tcPr>
          <w:p w:rsidR="00524DE0" w:rsidRDefault="00524DE0" w:rsidP="00BD2A84">
            <w:pPr>
              <w:jc w:val="center"/>
            </w:pPr>
          </w:p>
        </w:tc>
        <w:tc>
          <w:tcPr>
            <w:tcW w:w="270" w:type="dxa"/>
          </w:tcPr>
          <w:p w:rsidR="00524DE0" w:rsidRDefault="00524DE0" w:rsidP="007C4CBB">
            <w:pPr>
              <w:jc w:val="center"/>
            </w:pPr>
          </w:p>
        </w:tc>
        <w:tc>
          <w:tcPr>
            <w:tcW w:w="1080" w:type="dxa"/>
          </w:tcPr>
          <w:p w:rsidR="00524DE0" w:rsidRDefault="00524DE0" w:rsidP="007E1CF2">
            <w:pPr>
              <w:jc w:val="center"/>
            </w:pPr>
          </w:p>
        </w:tc>
        <w:tc>
          <w:tcPr>
            <w:tcW w:w="1170" w:type="dxa"/>
          </w:tcPr>
          <w:p w:rsidR="00524DE0" w:rsidRDefault="00524DE0" w:rsidP="007E1CF2">
            <w:pPr>
              <w:jc w:val="center"/>
            </w:pPr>
          </w:p>
        </w:tc>
        <w:tc>
          <w:tcPr>
            <w:tcW w:w="1170" w:type="dxa"/>
          </w:tcPr>
          <w:p w:rsidR="00524DE0" w:rsidRDefault="00524DE0" w:rsidP="007C4CBB">
            <w:pPr>
              <w:jc w:val="center"/>
            </w:pPr>
          </w:p>
        </w:tc>
        <w:tc>
          <w:tcPr>
            <w:tcW w:w="1046" w:type="dxa"/>
          </w:tcPr>
          <w:p w:rsidR="00524DE0" w:rsidRDefault="00524DE0" w:rsidP="007C4CBB">
            <w:pPr>
              <w:jc w:val="center"/>
            </w:pPr>
          </w:p>
        </w:tc>
        <w:tc>
          <w:tcPr>
            <w:tcW w:w="236" w:type="dxa"/>
            <w:vAlign w:val="center"/>
          </w:tcPr>
          <w:p w:rsidR="00524DE0" w:rsidRDefault="00524DE0" w:rsidP="007C4CBB"/>
        </w:tc>
        <w:tc>
          <w:tcPr>
            <w:tcW w:w="236" w:type="dxa"/>
            <w:vAlign w:val="center"/>
          </w:tcPr>
          <w:p w:rsidR="00524DE0" w:rsidRDefault="00524DE0" w:rsidP="007C4CBB"/>
        </w:tc>
        <w:tc>
          <w:tcPr>
            <w:tcW w:w="236" w:type="dxa"/>
            <w:vAlign w:val="center"/>
          </w:tcPr>
          <w:p w:rsidR="00524DE0" w:rsidRDefault="00524DE0" w:rsidP="007C4CBB"/>
        </w:tc>
      </w:tr>
      <w:tr w:rsidR="00524DE0" w:rsidTr="006E61B9">
        <w:trPr>
          <w:trHeight w:val="255"/>
        </w:trPr>
        <w:tc>
          <w:tcPr>
            <w:tcW w:w="3168" w:type="dxa"/>
          </w:tcPr>
          <w:p w:rsidR="00524DE0" w:rsidRDefault="00524DE0" w:rsidP="007C4CBB">
            <w:r>
              <w:t>Columbia Gas of PA, Inc.*</w:t>
            </w:r>
          </w:p>
        </w:tc>
        <w:tc>
          <w:tcPr>
            <w:tcW w:w="1259" w:type="dxa"/>
          </w:tcPr>
          <w:p w:rsidR="00524DE0" w:rsidRDefault="00524DE0" w:rsidP="007E1CF2">
            <w:pPr>
              <w:jc w:val="center"/>
            </w:pPr>
          </w:p>
        </w:tc>
        <w:tc>
          <w:tcPr>
            <w:tcW w:w="1079" w:type="dxa"/>
          </w:tcPr>
          <w:p w:rsidR="00524DE0" w:rsidRDefault="00524DE0" w:rsidP="00BD2A84">
            <w:pPr>
              <w:jc w:val="center"/>
            </w:pPr>
          </w:p>
        </w:tc>
        <w:tc>
          <w:tcPr>
            <w:tcW w:w="270" w:type="dxa"/>
          </w:tcPr>
          <w:p w:rsidR="00524DE0" w:rsidRDefault="00524DE0" w:rsidP="007C4CBB">
            <w:pPr>
              <w:jc w:val="center"/>
            </w:pPr>
          </w:p>
        </w:tc>
        <w:tc>
          <w:tcPr>
            <w:tcW w:w="1080" w:type="dxa"/>
          </w:tcPr>
          <w:p w:rsidR="00524DE0" w:rsidRDefault="00524DE0" w:rsidP="007E1CF2">
            <w:pPr>
              <w:jc w:val="center"/>
            </w:pPr>
          </w:p>
        </w:tc>
        <w:tc>
          <w:tcPr>
            <w:tcW w:w="1170" w:type="dxa"/>
          </w:tcPr>
          <w:p w:rsidR="00524DE0" w:rsidRDefault="00524DE0" w:rsidP="007E1CF2">
            <w:pPr>
              <w:jc w:val="center"/>
            </w:pPr>
          </w:p>
        </w:tc>
        <w:tc>
          <w:tcPr>
            <w:tcW w:w="1170" w:type="dxa"/>
          </w:tcPr>
          <w:p w:rsidR="00524DE0" w:rsidRDefault="00524DE0" w:rsidP="007C4CBB">
            <w:pPr>
              <w:jc w:val="center"/>
            </w:pPr>
            <w:r>
              <w:t>Settled</w:t>
            </w:r>
          </w:p>
        </w:tc>
        <w:tc>
          <w:tcPr>
            <w:tcW w:w="1046" w:type="dxa"/>
          </w:tcPr>
          <w:p w:rsidR="00524DE0" w:rsidRDefault="00524DE0" w:rsidP="007C4CBB">
            <w:pPr>
              <w:jc w:val="center"/>
            </w:pPr>
            <w:r>
              <w:t>2011</w:t>
            </w:r>
          </w:p>
        </w:tc>
        <w:tc>
          <w:tcPr>
            <w:tcW w:w="236" w:type="dxa"/>
            <w:vAlign w:val="center"/>
          </w:tcPr>
          <w:p w:rsidR="00524DE0" w:rsidRDefault="00524DE0" w:rsidP="007C4CBB"/>
        </w:tc>
        <w:tc>
          <w:tcPr>
            <w:tcW w:w="236" w:type="dxa"/>
            <w:vAlign w:val="center"/>
          </w:tcPr>
          <w:p w:rsidR="00524DE0" w:rsidRDefault="00524DE0" w:rsidP="007C4CBB"/>
        </w:tc>
        <w:tc>
          <w:tcPr>
            <w:tcW w:w="236" w:type="dxa"/>
            <w:vAlign w:val="center"/>
          </w:tcPr>
          <w:p w:rsidR="00524DE0" w:rsidRDefault="00524DE0" w:rsidP="007C4CBB"/>
        </w:tc>
      </w:tr>
      <w:tr w:rsidR="00524DE0" w:rsidTr="006E61B9">
        <w:trPr>
          <w:trHeight w:val="255"/>
        </w:trPr>
        <w:tc>
          <w:tcPr>
            <w:tcW w:w="3168" w:type="dxa"/>
          </w:tcPr>
          <w:p w:rsidR="00524DE0" w:rsidRDefault="00524DE0" w:rsidP="007C4CBB">
            <w:r>
              <w:t xml:space="preserve">Peoples </w:t>
            </w:r>
            <w:proofErr w:type="spellStart"/>
            <w:r>
              <w:t>Natl</w:t>
            </w:r>
            <w:proofErr w:type="spellEnd"/>
            <w:r>
              <w:t xml:space="preserve"> Gas LLC</w:t>
            </w:r>
          </w:p>
        </w:tc>
        <w:tc>
          <w:tcPr>
            <w:tcW w:w="1259" w:type="dxa"/>
          </w:tcPr>
          <w:p w:rsidR="00524DE0" w:rsidRDefault="00F43C08" w:rsidP="007E1CF2">
            <w:pPr>
              <w:jc w:val="center"/>
            </w:pPr>
            <w:r>
              <w:t>9.19</w:t>
            </w:r>
          </w:p>
        </w:tc>
        <w:tc>
          <w:tcPr>
            <w:tcW w:w="1079" w:type="dxa"/>
          </w:tcPr>
          <w:p w:rsidR="00524DE0" w:rsidRDefault="00524DE0" w:rsidP="00F43C08">
            <w:pPr>
              <w:jc w:val="center"/>
            </w:pPr>
            <w:r>
              <w:t>7.</w:t>
            </w:r>
            <w:r w:rsidR="00F43C08">
              <w:t>54</w:t>
            </w:r>
          </w:p>
        </w:tc>
        <w:tc>
          <w:tcPr>
            <w:tcW w:w="270" w:type="dxa"/>
          </w:tcPr>
          <w:p w:rsidR="00524DE0" w:rsidRDefault="00524DE0" w:rsidP="007C4CBB">
            <w:pPr>
              <w:jc w:val="center"/>
            </w:pPr>
          </w:p>
        </w:tc>
        <w:tc>
          <w:tcPr>
            <w:tcW w:w="1080" w:type="dxa"/>
          </w:tcPr>
          <w:p w:rsidR="00524DE0" w:rsidRDefault="00524DE0" w:rsidP="00F43C08">
            <w:pPr>
              <w:jc w:val="center"/>
            </w:pPr>
            <w:r>
              <w:t>1</w:t>
            </w:r>
            <w:r w:rsidR="00F43C08">
              <w:t>2.49</w:t>
            </w:r>
          </w:p>
        </w:tc>
        <w:tc>
          <w:tcPr>
            <w:tcW w:w="1170" w:type="dxa"/>
          </w:tcPr>
          <w:p w:rsidR="00524DE0" w:rsidRDefault="00524DE0" w:rsidP="00F43C08">
            <w:pPr>
              <w:jc w:val="center"/>
            </w:pPr>
            <w:r>
              <w:t>9.</w:t>
            </w:r>
            <w:r w:rsidR="00F43C08">
              <w:t>89</w:t>
            </w:r>
          </w:p>
        </w:tc>
        <w:tc>
          <w:tcPr>
            <w:tcW w:w="1170" w:type="dxa"/>
          </w:tcPr>
          <w:p w:rsidR="00524DE0" w:rsidRDefault="00524DE0" w:rsidP="007C4CBB">
            <w:pPr>
              <w:jc w:val="center"/>
            </w:pPr>
            <w:r>
              <w:t>Settled</w:t>
            </w:r>
          </w:p>
        </w:tc>
        <w:tc>
          <w:tcPr>
            <w:tcW w:w="1046" w:type="dxa"/>
          </w:tcPr>
          <w:p w:rsidR="00524DE0" w:rsidRDefault="00932209" w:rsidP="007C4CBB">
            <w:pPr>
              <w:jc w:val="center"/>
            </w:pPr>
            <w:r>
              <w:t>2012</w:t>
            </w:r>
          </w:p>
        </w:tc>
        <w:tc>
          <w:tcPr>
            <w:tcW w:w="236" w:type="dxa"/>
            <w:vAlign w:val="center"/>
          </w:tcPr>
          <w:p w:rsidR="00524DE0" w:rsidRDefault="00524DE0" w:rsidP="007C4CBB"/>
        </w:tc>
        <w:tc>
          <w:tcPr>
            <w:tcW w:w="236" w:type="dxa"/>
            <w:vAlign w:val="center"/>
          </w:tcPr>
          <w:p w:rsidR="00524DE0" w:rsidRDefault="00524DE0" w:rsidP="007C4CBB"/>
        </w:tc>
        <w:tc>
          <w:tcPr>
            <w:tcW w:w="236" w:type="dxa"/>
            <w:vAlign w:val="center"/>
          </w:tcPr>
          <w:p w:rsidR="00524DE0" w:rsidRDefault="00524DE0" w:rsidP="007C4CBB"/>
        </w:tc>
      </w:tr>
      <w:tr w:rsidR="00524DE0" w:rsidTr="006E61B9">
        <w:trPr>
          <w:trHeight w:val="255"/>
        </w:trPr>
        <w:tc>
          <w:tcPr>
            <w:tcW w:w="3168" w:type="dxa"/>
          </w:tcPr>
          <w:p w:rsidR="00524DE0" w:rsidRDefault="00524DE0" w:rsidP="007C4CBB">
            <w:r>
              <w:t>PECO Energy</w:t>
            </w:r>
          </w:p>
        </w:tc>
        <w:tc>
          <w:tcPr>
            <w:tcW w:w="1259" w:type="dxa"/>
          </w:tcPr>
          <w:p w:rsidR="00524DE0" w:rsidRDefault="00F43C08" w:rsidP="007E1CF2">
            <w:pPr>
              <w:jc w:val="center"/>
            </w:pPr>
            <w:r>
              <w:t>10.44</w:t>
            </w:r>
          </w:p>
        </w:tc>
        <w:tc>
          <w:tcPr>
            <w:tcW w:w="1079" w:type="dxa"/>
          </w:tcPr>
          <w:p w:rsidR="00524DE0" w:rsidRDefault="00524DE0" w:rsidP="00F43C08">
            <w:pPr>
              <w:jc w:val="center"/>
            </w:pPr>
            <w:r>
              <w:t>10.</w:t>
            </w:r>
            <w:r w:rsidR="00F43C08">
              <w:t>71</w:t>
            </w:r>
          </w:p>
        </w:tc>
        <w:tc>
          <w:tcPr>
            <w:tcW w:w="270" w:type="dxa"/>
          </w:tcPr>
          <w:p w:rsidR="00524DE0" w:rsidRDefault="00524DE0" w:rsidP="007C4CBB">
            <w:pPr>
              <w:jc w:val="center"/>
            </w:pPr>
          </w:p>
        </w:tc>
        <w:tc>
          <w:tcPr>
            <w:tcW w:w="1080" w:type="dxa"/>
          </w:tcPr>
          <w:p w:rsidR="00524DE0" w:rsidRDefault="00524DE0" w:rsidP="00F43C08">
            <w:pPr>
              <w:jc w:val="center"/>
            </w:pPr>
            <w:r>
              <w:t>1</w:t>
            </w:r>
            <w:r w:rsidR="00F43C08">
              <w:t>4.63</w:t>
            </w:r>
          </w:p>
        </w:tc>
        <w:tc>
          <w:tcPr>
            <w:tcW w:w="1170" w:type="dxa"/>
          </w:tcPr>
          <w:p w:rsidR="00524DE0" w:rsidRDefault="00524DE0" w:rsidP="00F43C08">
            <w:pPr>
              <w:jc w:val="center"/>
            </w:pPr>
            <w:r>
              <w:t>15.1</w:t>
            </w:r>
            <w:r w:rsidR="00F43C08">
              <w:t>3</w:t>
            </w:r>
          </w:p>
        </w:tc>
        <w:tc>
          <w:tcPr>
            <w:tcW w:w="1170" w:type="dxa"/>
          </w:tcPr>
          <w:p w:rsidR="00524DE0" w:rsidRDefault="00524DE0" w:rsidP="007C4CBB">
            <w:pPr>
              <w:jc w:val="center"/>
            </w:pPr>
            <w:r>
              <w:t>Settled</w:t>
            </w:r>
          </w:p>
        </w:tc>
        <w:tc>
          <w:tcPr>
            <w:tcW w:w="1046" w:type="dxa"/>
          </w:tcPr>
          <w:p w:rsidR="00524DE0" w:rsidRDefault="00151C9E" w:rsidP="007C4CBB">
            <w:pPr>
              <w:jc w:val="center"/>
            </w:pPr>
            <w:r>
              <w:t>2010</w:t>
            </w:r>
          </w:p>
        </w:tc>
        <w:tc>
          <w:tcPr>
            <w:tcW w:w="236" w:type="dxa"/>
            <w:vAlign w:val="center"/>
          </w:tcPr>
          <w:p w:rsidR="00524DE0" w:rsidRDefault="00524DE0" w:rsidP="007C4CBB"/>
        </w:tc>
        <w:tc>
          <w:tcPr>
            <w:tcW w:w="236" w:type="dxa"/>
            <w:vAlign w:val="center"/>
          </w:tcPr>
          <w:p w:rsidR="00524DE0" w:rsidRDefault="00524DE0" w:rsidP="007C4CBB"/>
        </w:tc>
        <w:tc>
          <w:tcPr>
            <w:tcW w:w="236" w:type="dxa"/>
            <w:vAlign w:val="center"/>
          </w:tcPr>
          <w:p w:rsidR="00524DE0" w:rsidRDefault="00524DE0" w:rsidP="007C4CBB"/>
        </w:tc>
      </w:tr>
      <w:tr w:rsidR="00524DE0" w:rsidTr="00AB7521">
        <w:trPr>
          <w:trHeight w:val="255"/>
        </w:trPr>
        <w:tc>
          <w:tcPr>
            <w:tcW w:w="3168" w:type="dxa"/>
            <w:hideMark/>
          </w:tcPr>
          <w:p w:rsidR="00524DE0" w:rsidRPr="00A501EE" w:rsidRDefault="00524DE0" w:rsidP="00B54DD0">
            <w:pPr>
              <w:rPr>
                <w:b/>
                <w:bCs/>
                <w:u w:val="single"/>
              </w:rPr>
            </w:pPr>
            <w:r>
              <w:t>UGI Utilities, Inc.</w:t>
            </w:r>
          </w:p>
        </w:tc>
        <w:tc>
          <w:tcPr>
            <w:tcW w:w="1259" w:type="dxa"/>
            <w:hideMark/>
          </w:tcPr>
          <w:p w:rsidR="00524DE0" w:rsidRDefault="00F43C08" w:rsidP="00B54DD0">
            <w:pPr>
              <w:jc w:val="center"/>
            </w:pPr>
            <w:r>
              <w:t>11.34</w:t>
            </w:r>
          </w:p>
        </w:tc>
        <w:tc>
          <w:tcPr>
            <w:tcW w:w="1079" w:type="dxa"/>
            <w:hideMark/>
          </w:tcPr>
          <w:p w:rsidR="00524DE0" w:rsidRDefault="00F43C08" w:rsidP="00F43C08">
            <w:pPr>
              <w:jc w:val="center"/>
            </w:pPr>
            <w:r>
              <w:t>8.21</w:t>
            </w:r>
          </w:p>
        </w:tc>
        <w:tc>
          <w:tcPr>
            <w:tcW w:w="270" w:type="dxa"/>
          </w:tcPr>
          <w:p w:rsidR="00524DE0" w:rsidRDefault="00524DE0" w:rsidP="00B54DD0">
            <w:pPr>
              <w:jc w:val="center"/>
            </w:pPr>
          </w:p>
        </w:tc>
        <w:tc>
          <w:tcPr>
            <w:tcW w:w="1080" w:type="dxa"/>
            <w:hideMark/>
          </w:tcPr>
          <w:p w:rsidR="00524DE0" w:rsidRDefault="00524DE0" w:rsidP="00F43C08">
            <w:pPr>
              <w:jc w:val="center"/>
            </w:pPr>
            <w:r>
              <w:t>1</w:t>
            </w:r>
            <w:r w:rsidR="00F43C08">
              <w:t>4.65</w:t>
            </w:r>
          </w:p>
        </w:tc>
        <w:tc>
          <w:tcPr>
            <w:tcW w:w="1170" w:type="dxa"/>
            <w:hideMark/>
          </w:tcPr>
          <w:p w:rsidR="00524DE0" w:rsidRDefault="00F43C08" w:rsidP="00B54DD0">
            <w:pPr>
              <w:jc w:val="center"/>
            </w:pPr>
            <w:r>
              <w:t>10.27</w:t>
            </w:r>
          </w:p>
        </w:tc>
        <w:tc>
          <w:tcPr>
            <w:tcW w:w="1170" w:type="dxa"/>
            <w:hideMark/>
          </w:tcPr>
          <w:p w:rsidR="00524DE0" w:rsidRDefault="00524DE0" w:rsidP="00B54DD0">
            <w:pPr>
              <w:jc w:val="center"/>
            </w:pPr>
            <w:r>
              <w:t>Settled</w:t>
            </w:r>
          </w:p>
        </w:tc>
        <w:tc>
          <w:tcPr>
            <w:tcW w:w="1046" w:type="dxa"/>
            <w:hideMark/>
          </w:tcPr>
          <w:p w:rsidR="00524DE0" w:rsidRDefault="00524DE0" w:rsidP="00B54DD0">
            <w:pPr>
              <w:jc w:val="center"/>
            </w:pPr>
            <w:r>
              <w:t>1995</w:t>
            </w:r>
          </w:p>
        </w:tc>
        <w:tc>
          <w:tcPr>
            <w:tcW w:w="236" w:type="dxa"/>
            <w:vAlign w:val="center"/>
          </w:tcPr>
          <w:p w:rsidR="00524DE0" w:rsidRDefault="00524DE0" w:rsidP="00B54DD0"/>
        </w:tc>
        <w:tc>
          <w:tcPr>
            <w:tcW w:w="236" w:type="dxa"/>
            <w:vAlign w:val="center"/>
          </w:tcPr>
          <w:p w:rsidR="00524DE0" w:rsidRDefault="00524DE0" w:rsidP="00B54DD0"/>
        </w:tc>
        <w:tc>
          <w:tcPr>
            <w:tcW w:w="236" w:type="dxa"/>
            <w:vAlign w:val="center"/>
          </w:tcPr>
          <w:p w:rsidR="00524DE0" w:rsidRDefault="00524DE0" w:rsidP="00B54DD0"/>
        </w:tc>
      </w:tr>
      <w:tr w:rsidR="00524DE0" w:rsidTr="00AB7521">
        <w:trPr>
          <w:trHeight w:val="255"/>
        </w:trPr>
        <w:tc>
          <w:tcPr>
            <w:tcW w:w="3168" w:type="dxa"/>
            <w:hideMark/>
          </w:tcPr>
          <w:p w:rsidR="00524DE0" w:rsidRPr="00A501EE" w:rsidRDefault="00524DE0" w:rsidP="00B54DD0">
            <w:pPr>
              <w:rPr>
                <w:b/>
                <w:bCs/>
                <w:u w:val="single"/>
              </w:rPr>
            </w:pPr>
            <w:r>
              <w:t>Equitable Gas Company</w:t>
            </w:r>
          </w:p>
        </w:tc>
        <w:tc>
          <w:tcPr>
            <w:tcW w:w="1259" w:type="dxa"/>
            <w:hideMark/>
          </w:tcPr>
          <w:p w:rsidR="00524DE0" w:rsidRDefault="00F43C08" w:rsidP="00B54DD0">
            <w:pPr>
              <w:jc w:val="center"/>
            </w:pPr>
            <w:r>
              <w:t>8.98</w:t>
            </w:r>
          </w:p>
        </w:tc>
        <w:tc>
          <w:tcPr>
            <w:tcW w:w="1079" w:type="dxa"/>
            <w:hideMark/>
          </w:tcPr>
          <w:p w:rsidR="00524DE0" w:rsidRDefault="00524DE0" w:rsidP="00F43C08">
            <w:pPr>
              <w:jc w:val="center"/>
            </w:pPr>
            <w:r>
              <w:t>6.</w:t>
            </w:r>
            <w:r w:rsidR="00F43C08">
              <w:t>81</w:t>
            </w:r>
          </w:p>
        </w:tc>
        <w:tc>
          <w:tcPr>
            <w:tcW w:w="270" w:type="dxa"/>
          </w:tcPr>
          <w:p w:rsidR="00524DE0" w:rsidRDefault="00524DE0" w:rsidP="00B54DD0">
            <w:pPr>
              <w:jc w:val="center"/>
            </w:pPr>
          </w:p>
        </w:tc>
        <w:tc>
          <w:tcPr>
            <w:tcW w:w="1080" w:type="dxa"/>
            <w:hideMark/>
          </w:tcPr>
          <w:p w:rsidR="00524DE0" w:rsidRDefault="00F43C08" w:rsidP="00B54DD0">
            <w:pPr>
              <w:jc w:val="center"/>
            </w:pPr>
            <w:r>
              <w:t>12.42</w:t>
            </w:r>
          </w:p>
        </w:tc>
        <w:tc>
          <w:tcPr>
            <w:tcW w:w="1170" w:type="dxa"/>
            <w:hideMark/>
          </w:tcPr>
          <w:p w:rsidR="00524DE0" w:rsidRDefault="00524DE0" w:rsidP="00F43C08">
            <w:pPr>
              <w:jc w:val="center"/>
            </w:pPr>
            <w:r>
              <w:t>8.</w:t>
            </w:r>
            <w:r w:rsidR="00F43C08">
              <w:t>40</w:t>
            </w:r>
          </w:p>
        </w:tc>
        <w:tc>
          <w:tcPr>
            <w:tcW w:w="1170" w:type="dxa"/>
            <w:hideMark/>
          </w:tcPr>
          <w:p w:rsidR="00524DE0" w:rsidRDefault="00524DE0" w:rsidP="00B54DD0">
            <w:pPr>
              <w:jc w:val="center"/>
            </w:pPr>
            <w:r>
              <w:t>Settled</w:t>
            </w:r>
          </w:p>
        </w:tc>
        <w:tc>
          <w:tcPr>
            <w:tcW w:w="1046" w:type="dxa"/>
            <w:hideMark/>
          </w:tcPr>
          <w:p w:rsidR="00524DE0" w:rsidRDefault="00524DE0" w:rsidP="00B54DD0">
            <w:pPr>
              <w:jc w:val="center"/>
            </w:pPr>
            <w:r>
              <w:t>1991</w:t>
            </w:r>
          </w:p>
        </w:tc>
        <w:tc>
          <w:tcPr>
            <w:tcW w:w="236" w:type="dxa"/>
            <w:vAlign w:val="center"/>
          </w:tcPr>
          <w:p w:rsidR="00524DE0" w:rsidRDefault="00524DE0" w:rsidP="00B54DD0"/>
        </w:tc>
        <w:tc>
          <w:tcPr>
            <w:tcW w:w="236" w:type="dxa"/>
            <w:vAlign w:val="center"/>
          </w:tcPr>
          <w:p w:rsidR="00524DE0" w:rsidRDefault="00524DE0" w:rsidP="00B54DD0"/>
        </w:tc>
        <w:tc>
          <w:tcPr>
            <w:tcW w:w="236" w:type="dxa"/>
            <w:vAlign w:val="center"/>
          </w:tcPr>
          <w:p w:rsidR="00524DE0" w:rsidRDefault="00524DE0" w:rsidP="00B54DD0"/>
        </w:tc>
      </w:tr>
      <w:tr w:rsidR="00524DE0" w:rsidTr="006E61B9">
        <w:trPr>
          <w:trHeight w:val="255"/>
        </w:trPr>
        <w:tc>
          <w:tcPr>
            <w:tcW w:w="3168" w:type="dxa"/>
            <w:hideMark/>
          </w:tcPr>
          <w:p w:rsidR="00524DE0" w:rsidRDefault="00524DE0" w:rsidP="00B54DD0">
            <w:r>
              <w:t>National Fuel Gas Distribution Co.</w:t>
            </w:r>
          </w:p>
        </w:tc>
        <w:tc>
          <w:tcPr>
            <w:tcW w:w="1259" w:type="dxa"/>
            <w:hideMark/>
          </w:tcPr>
          <w:p w:rsidR="00524DE0" w:rsidRDefault="00F43C08" w:rsidP="007A0B0E">
            <w:pPr>
              <w:jc w:val="center"/>
            </w:pPr>
            <w:r>
              <w:t>12.73</w:t>
            </w:r>
          </w:p>
        </w:tc>
        <w:tc>
          <w:tcPr>
            <w:tcW w:w="1079" w:type="dxa"/>
            <w:hideMark/>
          </w:tcPr>
          <w:p w:rsidR="00524DE0" w:rsidRDefault="00524DE0" w:rsidP="00F43C08">
            <w:pPr>
              <w:jc w:val="center"/>
            </w:pPr>
            <w:r>
              <w:t>7.</w:t>
            </w:r>
            <w:r w:rsidR="00F43C08">
              <w:t>63</w:t>
            </w:r>
          </w:p>
        </w:tc>
        <w:tc>
          <w:tcPr>
            <w:tcW w:w="270" w:type="dxa"/>
          </w:tcPr>
          <w:p w:rsidR="00524DE0" w:rsidRDefault="00524DE0" w:rsidP="00B54DD0">
            <w:pPr>
              <w:jc w:val="center"/>
            </w:pPr>
          </w:p>
        </w:tc>
        <w:tc>
          <w:tcPr>
            <w:tcW w:w="1080" w:type="dxa"/>
            <w:hideMark/>
          </w:tcPr>
          <w:p w:rsidR="00524DE0" w:rsidRDefault="00524DE0" w:rsidP="00F43C08">
            <w:pPr>
              <w:jc w:val="center"/>
            </w:pPr>
            <w:r>
              <w:t>1</w:t>
            </w:r>
            <w:r w:rsidR="00F43C08">
              <w:t>9.33</w:t>
            </w:r>
          </w:p>
        </w:tc>
        <w:tc>
          <w:tcPr>
            <w:tcW w:w="1170" w:type="dxa"/>
            <w:hideMark/>
          </w:tcPr>
          <w:p w:rsidR="00524DE0" w:rsidRDefault="00524DE0" w:rsidP="00F43C08">
            <w:pPr>
              <w:jc w:val="center"/>
            </w:pPr>
            <w:r>
              <w:t>10.</w:t>
            </w:r>
            <w:r w:rsidR="00F43C08">
              <w:t>25</w:t>
            </w:r>
          </w:p>
        </w:tc>
        <w:tc>
          <w:tcPr>
            <w:tcW w:w="1170" w:type="dxa"/>
            <w:hideMark/>
          </w:tcPr>
          <w:p w:rsidR="00524DE0" w:rsidRDefault="00524DE0" w:rsidP="00B54DD0">
            <w:pPr>
              <w:jc w:val="center"/>
            </w:pPr>
            <w:r>
              <w:t>Settled</w:t>
            </w:r>
          </w:p>
        </w:tc>
        <w:tc>
          <w:tcPr>
            <w:tcW w:w="1046" w:type="dxa"/>
            <w:hideMark/>
          </w:tcPr>
          <w:p w:rsidR="00524DE0" w:rsidRDefault="00524DE0" w:rsidP="00C47AAD">
            <w:pPr>
              <w:jc w:val="center"/>
            </w:pPr>
            <w:r>
              <w:t>2006</w:t>
            </w:r>
          </w:p>
        </w:tc>
        <w:tc>
          <w:tcPr>
            <w:tcW w:w="236" w:type="dxa"/>
            <w:vAlign w:val="center"/>
          </w:tcPr>
          <w:p w:rsidR="00524DE0" w:rsidRDefault="00524DE0" w:rsidP="00B54DD0"/>
        </w:tc>
        <w:tc>
          <w:tcPr>
            <w:tcW w:w="236" w:type="dxa"/>
            <w:vAlign w:val="center"/>
          </w:tcPr>
          <w:p w:rsidR="00524DE0" w:rsidRDefault="00524DE0" w:rsidP="00B54DD0"/>
        </w:tc>
        <w:tc>
          <w:tcPr>
            <w:tcW w:w="236" w:type="dxa"/>
            <w:vAlign w:val="center"/>
          </w:tcPr>
          <w:p w:rsidR="00524DE0" w:rsidRDefault="00524DE0" w:rsidP="00B54DD0"/>
        </w:tc>
      </w:tr>
      <w:tr w:rsidR="00524DE0" w:rsidTr="006E61B9">
        <w:trPr>
          <w:trHeight w:val="255"/>
        </w:trPr>
        <w:tc>
          <w:tcPr>
            <w:tcW w:w="3168" w:type="dxa"/>
            <w:hideMark/>
          </w:tcPr>
          <w:p w:rsidR="00524DE0" w:rsidRDefault="00524DE0" w:rsidP="00B54DD0">
            <w:r>
              <w:t>UGI Penn Natural Gas, Inc.</w:t>
            </w:r>
          </w:p>
        </w:tc>
        <w:tc>
          <w:tcPr>
            <w:tcW w:w="1259" w:type="dxa"/>
            <w:hideMark/>
          </w:tcPr>
          <w:p w:rsidR="00524DE0" w:rsidRDefault="00F43C08" w:rsidP="00B54DD0">
            <w:pPr>
              <w:jc w:val="center"/>
            </w:pPr>
            <w:r>
              <w:t>10.21</w:t>
            </w:r>
          </w:p>
        </w:tc>
        <w:tc>
          <w:tcPr>
            <w:tcW w:w="1079" w:type="dxa"/>
            <w:hideMark/>
          </w:tcPr>
          <w:p w:rsidR="00524DE0" w:rsidRDefault="00524DE0" w:rsidP="00F43C08">
            <w:pPr>
              <w:jc w:val="center"/>
            </w:pPr>
            <w:r>
              <w:t>8.</w:t>
            </w:r>
            <w:r w:rsidR="00F43C08">
              <w:t>39</w:t>
            </w:r>
          </w:p>
        </w:tc>
        <w:tc>
          <w:tcPr>
            <w:tcW w:w="270" w:type="dxa"/>
          </w:tcPr>
          <w:p w:rsidR="00524DE0" w:rsidRDefault="00524DE0" w:rsidP="00B54DD0">
            <w:pPr>
              <w:jc w:val="center"/>
            </w:pPr>
          </w:p>
        </w:tc>
        <w:tc>
          <w:tcPr>
            <w:tcW w:w="1080" w:type="dxa"/>
            <w:hideMark/>
          </w:tcPr>
          <w:p w:rsidR="00524DE0" w:rsidRDefault="00524DE0" w:rsidP="00F43C08">
            <w:pPr>
              <w:jc w:val="center"/>
            </w:pPr>
            <w:r>
              <w:t>13.</w:t>
            </w:r>
            <w:r w:rsidR="00F43C08">
              <w:t>28</w:t>
            </w:r>
          </w:p>
        </w:tc>
        <w:tc>
          <w:tcPr>
            <w:tcW w:w="1170" w:type="dxa"/>
            <w:hideMark/>
          </w:tcPr>
          <w:p w:rsidR="00524DE0" w:rsidRDefault="00524DE0" w:rsidP="00F43C08">
            <w:pPr>
              <w:jc w:val="center"/>
            </w:pPr>
            <w:r>
              <w:t>10.</w:t>
            </w:r>
            <w:r w:rsidR="00F43C08">
              <w:t>58</w:t>
            </w:r>
          </w:p>
        </w:tc>
        <w:tc>
          <w:tcPr>
            <w:tcW w:w="1170" w:type="dxa"/>
            <w:hideMark/>
          </w:tcPr>
          <w:p w:rsidR="00524DE0" w:rsidRDefault="00524DE0" w:rsidP="00B54DD0">
            <w:pPr>
              <w:jc w:val="center"/>
            </w:pPr>
            <w:r>
              <w:t>Settled</w:t>
            </w:r>
          </w:p>
        </w:tc>
        <w:tc>
          <w:tcPr>
            <w:tcW w:w="1046" w:type="dxa"/>
            <w:hideMark/>
          </w:tcPr>
          <w:p w:rsidR="00524DE0" w:rsidRDefault="00524DE0" w:rsidP="00B54DD0">
            <w:pPr>
              <w:jc w:val="center"/>
            </w:pPr>
            <w:r>
              <w:t>2007</w:t>
            </w:r>
          </w:p>
        </w:tc>
        <w:tc>
          <w:tcPr>
            <w:tcW w:w="236" w:type="dxa"/>
            <w:vAlign w:val="center"/>
          </w:tcPr>
          <w:p w:rsidR="00524DE0" w:rsidRDefault="00524DE0" w:rsidP="00B54DD0"/>
        </w:tc>
        <w:tc>
          <w:tcPr>
            <w:tcW w:w="236" w:type="dxa"/>
            <w:vAlign w:val="center"/>
          </w:tcPr>
          <w:p w:rsidR="00524DE0" w:rsidRDefault="00524DE0" w:rsidP="00B54DD0"/>
        </w:tc>
        <w:tc>
          <w:tcPr>
            <w:tcW w:w="236" w:type="dxa"/>
            <w:vAlign w:val="center"/>
          </w:tcPr>
          <w:p w:rsidR="00524DE0" w:rsidRDefault="00524DE0" w:rsidP="00B54DD0"/>
        </w:tc>
      </w:tr>
      <w:tr w:rsidR="00524DE0" w:rsidTr="00F43C08">
        <w:trPr>
          <w:trHeight w:val="255"/>
        </w:trPr>
        <w:tc>
          <w:tcPr>
            <w:tcW w:w="3168" w:type="dxa"/>
            <w:hideMark/>
          </w:tcPr>
          <w:p w:rsidR="00524DE0" w:rsidRDefault="00524DE0" w:rsidP="00B54DD0">
            <w:r w:rsidRPr="0037438C">
              <w:t>Peoples TWP, LLC</w:t>
            </w:r>
          </w:p>
        </w:tc>
        <w:tc>
          <w:tcPr>
            <w:tcW w:w="1259" w:type="dxa"/>
          </w:tcPr>
          <w:p w:rsidR="00524DE0" w:rsidRDefault="00524DE0" w:rsidP="00664B8A">
            <w:pPr>
              <w:jc w:val="center"/>
            </w:pPr>
          </w:p>
        </w:tc>
        <w:tc>
          <w:tcPr>
            <w:tcW w:w="1079" w:type="dxa"/>
          </w:tcPr>
          <w:p w:rsidR="00524DE0" w:rsidRDefault="00524DE0" w:rsidP="00664B8A">
            <w:pPr>
              <w:jc w:val="center"/>
            </w:pPr>
          </w:p>
        </w:tc>
        <w:tc>
          <w:tcPr>
            <w:tcW w:w="270" w:type="dxa"/>
          </w:tcPr>
          <w:p w:rsidR="00524DE0" w:rsidRDefault="00524DE0" w:rsidP="00B54DD0">
            <w:pPr>
              <w:jc w:val="center"/>
            </w:pPr>
          </w:p>
        </w:tc>
        <w:tc>
          <w:tcPr>
            <w:tcW w:w="1080" w:type="dxa"/>
          </w:tcPr>
          <w:p w:rsidR="00524DE0" w:rsidRDefault="00524DE0" w:rsidP="00664B8A">
            <w:pPr>
              <w:jc w:val="center"/>
            </w:pPr>
          </w:p>
        </w:tc>
        <w:tc>
          <w:tcPr>
            <w:tcW w:w="1170" w:type="dxa"/>
          </w:tcPr>
          <w:p w:rsidR="00524DE0" w:rsidRDefault="00524DE0" w:rsidP="00664B8A">
            <w:pPr>
              <w:jc w:val="center"/>
            </w:pPr>
          </w:p>
        </w:tc>
        <w:tc>
          <w:tcPr>
            <w:tcW w:w="1170" w:type="dxa"/>
            <w:hideMark/>
          </w:tcPr>
          <w:p w:rsidR="00524DE0" w:rsidRDefault="00524DE0" w:rsidP="00B54DD0">
            <w:pPr>
              <w:jc w:val="center"/>
            </w:pPr>
            <w:r>
              <w:t>Settled</w:t>
            </w:r>
          </w:p>
        </w:tc>
        <w:tc>
          <w:tcPr>
            <w:tcW w:w="1046" w:type="dxa"/>
            <w:hideMark/>
          </w:tcPr>
          <w:p w:rsidR="00524DE0" w:rsidRDefault="00524DE0" w:rsidP="00B54DD0">
            <w:pPr>
              <w:jc w:val="center"/>
            </w:pPr>
            <w:r>
              <w:t>2006</w:t>
            </w:r>
          </w:p>
        </w:tc>
        <w:tc>
          <w:tcPr>
            <w:tcW w:w="236" w:type="dxa"/>
            <w:vAlign w:val="center"/>
          </w:tcPr>
          <w:p w:rsidR="00524DE0" w:rsidRDefault="00524DE0" w:rsidP="00B54DD0"/>
        </w:tc>
        <w:tc>
          <w:tcPr>
            <w:tcW w:w="236" w:type="dxa"/>
            <w:vAlign w:val="center"/>
          </w:tcPr>
          <w:p w:rsidR="00524DE0" w:rsidRDefault="00524DE0" w:rsidP="00B54DD0"/>
        </w:tc>
        <w:tc>
          <w:tcPr>
            <w:tcW w:w="236" w:type="dxa"/>
            <w:vAlign w:val="center"/>
          </w:tcPr>
          <w:p w:rsidR="00524DE0" w:rsidRDefault="00524DE0" w:rsidP="00B54DD0"/>
        </w:tc>
      </w:tr>
      <w:tr w:rsidR="00524DE0" w:rsidTr="006E61B9">
        <w:trPr>
          <w:trHeight w:val="255"/>
        </w:trPr>
        <w:tc>
          <w:tcPr>
            <w:tcW w:w="3168" w:type="dxa"/>
            <w:noWrap/>
            <w:hideMark/>
          </w:tcPr>
          <w:p w:rsidR="00524DE0" w:rsidRDefault="00524DE0" w:rsidP="00B54DD0">
            <w:pPr>
              <w:rPr>
                <w:b/>
                <w:bCs/>
                <w:sz w:val="22"/>
                <w:szCs w:val="22"/>
              </w:rPr>
            </w:pPr>
            <w:r>
              <w:t>UGI Central Penn Gas, Inc.</w:t>
            </w:r>
          </w:p>
        </w:tc>
        <w:tc>
          <w:tcPr>
            <w:tcW w:w="1259" w:type="dxa"/>
            <w:noWrap/>
          </w:tcPr>
          <w:p w:rsidR="00524DE0" w:rsidRDefault="00F43C08" w:rsidP="00447178">
            <w:pPr>
              <w:jc w:val="center"/>
            </w:pPr>
            <w:r>
              <w:t>12.07</w:t>
            </w:r>
          </w:p>
        </w:tc>
        <w:tc>
          <w:tcPr>
            <w:tcW w:w="1079" w:type="dxa"/>
            <w:noWrap/>
          </w:tcPr>
          <w:p w:rsidR="00524DE0" w:rsidRDefault="00524DE0" w:rsidP="00F43C08">
            <w:pPr>
              <w:jc w:val="center"/>
            </w:pPr>
            <w:r>
              <w:t>10.</w:t>
            </w:r>
            <w:r w:rsidR="00F43C08">
              <w:t>31</w:t>
            </w:r>
          </w:p>
        </w:tc>
        <w:tc>
          <w:tcPr>
            <w:tcW w:w="270" w:type="dxa"/>
            <w:noWrap/>
          </w:tcPr>
          <w:p w:rsidR="00524DE0" w:rsidRDefault="00524DE0" w:rsidP="00B54DD0">
            <w:pPr>
              <w:jc w:val="center"/>
            </w:pPr>
          </w:p>
        </w:tc>
        <w:tc>
          <w:tcPr>
            <w:tcW w:w="1080" w:type="dxa"/>
            <w:noWrap/>
          </w:tcPr>
          <w:p w:rsidR="00524DE0" w:rsidRDefault="00F43C08" w:rsidP="00447178">
            <w:pPr>
              <w:jc w:val="center"/>
            </w:pPr>
            <w:r>
              <w:t>16.65</w:t>
            </w:r>
          </w:p>
        </w:tc>
        <w:tc>
          <w:tcPr>
            <w:tcW w:w="1170" w:type="dxa"/>
            <w:noWrap/>
          </w:tcPr>
          <w:p w:rsidR="00524DE0" w:rsidRDefault="00524DE0" w:rsidP="00F43C08">
            <w:pPr>
              <w:jc w:val="center"/>
            </w:pPr>
            <w:r>
              <w:t>1</w:t>
            </w:r>
            <w:r w:rsidR="00F43C08">
              <w:t>4.02</w:t>
            </w:r>
          </w:p>
        </w:tc>
        <w:tc>
          <w:tcPr>
            <w:tcW w:w="1170" w:type="dxa"/>
            <w:noWrap/>
          </w:tcPr>
          <w:p w:rsidR="00524DE0" w:rsidRDefault="00524DE0" w:rsidP="00B54DD0">
            <w:pPr>
              <w:jc w:val="center"/>
            </w:pPr>
            <w:r>
              <w:t>10.40</w:t>
            </w:r>
          </w:p>
        </w:tc>
        <w:tc>
          <w:tcPr>
            <w:tcW w:w="1046" w:type="dxa"/>
            <w:noWrap/>
          </w:tcPr>
          <w:p w:rsidR="00524DE0" w:rsidRDefault="00524DE0" w:rsidP="00B54DD0">
            <w:pPr>
              <w:jc w:val="center"/>
            </w:pPr>
            <w:r>
              <w:t>2007</w:t>
            </w:r>
          </w:p>
        </w:tc>
        <w:tc>
          <w:tcPr>
            <w:tcW w:w="236" w:type="dxa"/>
            <w:vAlign w:val="center"/>
          </w:tcPr>
          <w:p w:rsidR="00524DE0" w:rsidRDefault="00524DE0" w:rsidP="00B54DD0"/>
        </w:tc>
        <w:tc>
          <w:tcPr>
            <w:tcW w:w="236" w:type="dxa"/>
            <w:vAlign w:val="center"/>
          </w:tcPr>
          <w:p w:rsidR="00524DE0" w:rsidRDefault="00524DE0" w:rsidP="00B54DD0"/>
        </w:tc>
        <w:tc>
          <w:tcPr>
            <w:tcW w:w="236" w:type="dxa"/>
            <w:vAlign w:val="center"/>
          </w:tcPr>
          <w:p w:rsidR="00524DE0" w:rsidRDefault="00524DE0" w:rsidP="00B54DD0"/>
        </w:tc>
      </w:tr>
      <w:tr w:rsidR="000A03F2" w:rsidTr="006E61B9">
        <w:trPr>
          <w:trHeight w:val="255"/>
        </w:trPr>
        <w:tc>
          <w:tcPr>
            <w:tcW w:w="3168" w:type="dxa"/>
            <w:noWrap/>
            <w:hideMark/>
          </w:tcPr>
          <w:p w:rsidR="000A03F2" w:rsidRDefault="000A03F2" w:rsidP="00B54DD0">
            <w:pPr>
              <w:rPr>
                <w:b/>
                <w:bCs/>
                <w:u w:val="single"/>
              </w:rPr>
            </w:pPr>
            <w:r>
              <w:rPr>
                <w:b/>
                <w:bCs/>
                <w:sz w:val="22"/>
                <w:szCs w:val="22"/>
              </w:rPr>
              <w:t xml:space="preserve">WATER </w:t>
            </w:r>
          </w:p>
        </w:tc>
        <w:tc>
          <w:tcPr>
            <w:tcW w:w="1259" w:type="dxa"/>
            <w:noWrap/>
          </w:tcPr>
          <w:p w:rsidR="000A03F2" w:rsidRDefault="000A03F2" w:rsidP="00B54DD0">
            <w:pPr>
              <w:jc w:val="center"/>
            </w:pPr>
          </w:p>
        </w:tc>
        <w:tc>
          <w:tcPr>
            <w:tcW w:w="1079" w:type="dxa"/>
            <w:noWrap/>
          </w:tcPr>
          <w:p w:rsidR="000A03F2" w:rsidRDefault="000A03F2" w:rsidP="00447178">
            <w:pPr>
              <w:jc w:val="center"/>
            </w:pPr>
          </w:p>
        </w:tc>
        <w:tc>
          <w:tcPr>
            <w:tcW w:w="270" w:type="dxa"/>
            <w:noWrap/>
          </w:tcPr>
          <w:p w:rsidR="000A03F2" w:rsidRDefault="000A03F2" w:rsidP="00B54DD0">
            <w:pPr>
              <w:jc w:val="center"/>
            </w:pPr>
          </w:p>
        </w:tc>
        <w:tc>
          <w:tcPr>
            <w:tcW w:w="1080" w:type="dxa"/>
            <w:noWrap/>
          </w:tcPr>
          <w:p w:rsidR="000A03F2" w:rsidRDefault="000A03F2" w:rsidP="00B54DD0">
            <w:pPr>
              <w:jc w:val="center"/>
            </w:pPr>
          </w:p>
        </w:tc>
        <w:tc>
          <w:tcPr>
            <w:tcW w:w="1170" w:type="dxa"/>
            <w:noWrap/>
          </w:tcPr>
          <w:p w:rsidR="000A03F2" w:rsidRDefault="000A03F2" w:rsidP="00B54DD0">
            <w:pPr>
              <w:jc w:val="center"/>
            </w:pPr>
          </w:p>
        </w:tc>
        <w:tc>
          <w:tcPr>
            <w:tcW w:w="1170" w:type="dxa"/>
            <w:noWrap/>
          </w:tcPr>
          <w:p w:rsidR="000A03F2" w:rsidRDefault="000A03F2" w:rsidP="00B54DD0">
            <w:pPr>
              <w:jc w:val="center"/>
            </w:pPr>
          </w:p>
        </w:tc>
        <w:tc>
          <w:tcPr>
            <w:tcW w:w="1046" w:type="dxa"/>
            <w:noWrap/>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024E92">
        <w:trPr>
          <w:trHeight w:val="255"/>
        </w:trPr>
        <w:tc>
          <w:tcPr>
            <w:tcW w:w="3168" w:type="dxa"/>
            <w:hideMark/>
          </w:tcPr>
          <w:p w:rsidR="000A03F2" w:rsidRDefault="000A03F2" w:rsidP="00B54DD0">
            <w:r>
              <w:rPr>
                <w:b/>
                <w:bCs/>
                <w:u w:val="single"/>
              </w:rPr>
              <w:t>10,000,000 Revenues</w:t>
            </w:r>
          </w:p>
        </w:tc>
        <w:tc>
          <w:tcPr>
            <w:tcW w:w="1259" w:type="dxa"/>
          </w:tcPr>
          <w:p w:rsidR="000A03F2" w:rsidRDefault="000A03F2" w:rsidP="00447178">
            <w:pPr>
              <w:jc w:val="center"/>
            </w:pPr>
          </w:p>
        </w:tc>
        <w:tc>
          <w:tcPr>
            <w:tcW w:w="1079" w:type="dxa"/>
          </w:tcPr>
          <w:p w:rsidR="000A03F2" w:rsidRDefault="000A03F2" w:rsidP="00447178">
            <w:pPr>
              <w:jc w:val="center"/>
            </w:pPr>
          </w:p>
        </w:tc>
        <w:tc>
          <w:tcPr>
            <w:tcW w:w="270" w:type="dxa"/>
          </w:tcPr>
          <w:p w:rsidR="000A03F2" w:rsidRDefault="000A03F2" w:rsidP="00B54DD0">
            <w:pPr>
              <w:jc w:val="center"/>
            </w:pPr>
          </w:p>
        </w:tc>
        <w:tc>
          <w:tcPr>
            <w:tcW w:w="1080" w:type="dxa"/>
          </w:tcPr>
          <w:p w:rsidR="000A03F2" w:rsidRDefault="000A03F2" w:rsidP="009D1773">
            <w:pPr>
              <w:jc w:val="center"/>
            </w:pPr>
          </w:p>
        </w:tc>
        <w:tc>
          <w:tcPr>
            <w:tcW w:w="1170" w:type="dxa"/>
          </w:tcPr>
          <w:p w:rsidR="000A03F2" w:rsidRDefault="000A03F2" w:rsidP="00447178">
            <w:pPr>
              <w:jc w:val="center"/>
            </w:pPr>
          </w:p>
        </w:tc>
        <w:tc>
          <w:tcPr>
            <w:tcW w:w="1170" w:type="dxa"/>
            <w:hideMark/>
          </w:tcPr>
          <w:p w:rsidR="000A03F2" w:rsidRDefault="000A03F2" w:rsidP="00B54DD0">
            <w:pPr>
              <w:jc w:val="center"/>
            </w:pPr>
          </w:p>
        </w:tc>
        <w:tc>
          <w:tcPr>
            <w:tcW w:w="1046" w:type="dxa"/>
            <w:hideMark/>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9B2AEB">
        <w:trPr>
          <w:trHeight w:val="255"/>
        </w:trPr>
        <w:tc>
          <w:tcPr>
            <w:tcW w:w="3168" w:type="dxa"/>
            <w:hideMark/>
          </w:tcPr>
          <w:p w:rsidR="000A03F2" w:rsidRDefault="000A03F2" w:rsidP="00B54DD0">
            <w:r>
              <w:t>PA American Water Company</w:t>
            </w:r>
          </w:p>
        </w:tc>
        <w:tc>
          <w:tcPr>
            <w:tcW w:w="1259" w:type="dxa"/>
          </w:tcPr>
          <w:p w:rsidR="000A03F2" w:rsidRDefault="000A03F2" w:rsidP="00447178">
            <w:pPr>
              <w:jc w:val="center"/>
            </w:pPr>
          </w:p>
        </w:tc>
        <w:tc>
          <w:tcPr>
            <w:tcW w:w="1079" w:type="dxa"/>
          </w:tcPr>
          <w:p w:rsidR="000A03F2" w:rsidRDefault="000A03F2" w:rsidP="00447178">
            <w:pPr>
              <w:jc w:val="center"/>
            </w:pPr>
          </w:p>
        </w:tc>
        <w:tc>
          <w:tcPr>
            <w:tcW w:w="270" w:type="dxa"/>
          </w:tcPr>
          <w:p w:rsidR="000A03F2" w:rsidRDefault="000A03F2" w:rsidP="00B54DD0">
            <w:pPr>
              <w:jc w:val="center"/>
            </w:pPr>
          </w:p>
        </w:tc>
        <w:tc>
          <w:tcPr>
            <w:tcW w:w="1080" w:type="dxa"/>
          </w:tcPr>
          <w:p w:rsidR="000A03F2" w:rsidRDefault="000A03F2" w:rsidP="00447178">
            <w:pPr>
              <w:jc w:val="center"/>
            </w:pPr>
          </w:p>
        </w:tc>
        <w:tc>
          <w:tcPr>
            <w:tcW w:w="1170" w:type="dxa"/>
          </w:tcPr>
          <w:p w:rsidR="000A03F2" w:rsidRDefault="000A03F2" w:rsidP="00447178">
            <w:pPr>
              <w:jc w:val="center"/>
            </w:pPr>
          </w:p>
        </w:tc>
        <w:tc>
          <w:tcPr>
            <w:tcW w:w="1170" w:type="dxa"/>
            <w:hideMark/>
          </w:tcPr>
          <w:p w:rsidR="000A03F2" w:rsidRDefault="000A03F2" w:rsidP="00B54DD0">
            <w:pPr>
              <w:jc w:val="center"/>
            </w:pPr>
            <w:r>
              <w:t>Settled</w:t>
            </w:r>
          </w:p>
        </w:tc>
        <w:tc>
          <w:tcPr>
            <w:tcW w:w="1046" w:type="dxa"/>
            <w:hideMark/>
          </w:tcPr>
          <w:p w:rsidR="000A03F2" w:rsidRDefault="000A03F2" w:rsidP="00B54DD0">
            <w:pPr>
              <w:jc w:val="center"/>
            </w:pPr>
            <w:r>
              <w:t>2011</w:t>
            </w: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E61B9">
        <w:trPr>
          <w:trHeight w:val="255"/>
        </w:trPr>
        <w:tc>
          <w:tcPr>
            <w:tcW w:w="3168" w:type="dxa"/>
            <w:hideMark/>
          </w:tcPr>
          <w:p w:rsidR="000A03F2" w:rsidRDefault="000A03F2" w:rsidP="00B54DD0">
            <w:r>
              <w:t>AQUA Pennsylvania</w:t>
            </w:r>
          </w:p>
        </w:tc>
        <w:tc>
          <w:tcPr>
            <w:tcW w:w="1259" w:type="dxa"/>
            <w:hideMark/>
          </w:tcPr>
          <w:p w:rsidR="000A03F2" w:rsidRDefault="00A14EB4" w:rsidP="00283BBA">
            <w:pPr>
              <w:jc w:val="center"/>
            </w:pPr>
            <w:r>
              <w:t>9.56</w:t>
            </w:r>
          </w:p>
        </w:tc>
        <w:tc>
          <w:tcPr>
            <w:tcW w:w="1079" w:type="dxa"/>
            <w:hideMark/>
          </w:tcPr>
          <w:p w:rsidR="000A03F2" w:rsidRDefault="00A14EB4" w:rsidP="00447178">
            <w:pPr>
              <w:jc w:val="center"/>
            </w:pPr>
            <w:r>
              <w:t>8.87</w:t>
            </w:r>
          </w:p>
        </w:tc>
        <w:tc>
          <w:tcPr>
            <w:tcW w:w="270" w:type="dxa"/>
          </w:tcPr>
          <w:p w:rsidR="000A03F2" w:rsidRDefault="000A03F2" w:rsidP="00B54DD0">
            <w:pPr>
              <w:jc w:val="center"/>
            </w:pPr>
          </w:p>
        </w:tc>
        <w:tc>
          <w:tcPr>
            <w:tcW w:w="1080" w:type="dxa"/>
            <w:hideMark/>
          </w:tcPr>
          <w:p w:rsidR="000A03F2" w:rsidRDefault="00A14EB4" w:rsidP="00B54DD0">
            <w:pPr>
              <w:jc w:val="center"/>
            </w:pPr>
            <w:r>
              <w:t>13.24</w:t>
            </w:r>
          </w:p>
        </w:tc>
        <w:tc>
          <w:tcPr>
            <w:tcW w:w="1170" w:type="dxa"/>
            <w:hideMark/>
          </w:tcPr>
          <w:p w:rsidR="000A03F2" w:rsidRDefault="00A14EB4" w:rsidP="00B54DD0">
            <w:pPr>
              <w:jc w:val="center"/>
            </w:pPr>
            <w:r>
              <w:t>11.9</w:t>
            </w:r>
            <w:r w:rsidR="000A03F2">
              <w:t>6</w:t>
            </w:r>
          </w:p>
        </w:tc>
        <w:tc>
          <w:tcPr>
            <w:tcW w:w="1170" w:type="dxa"/>
            <w:hideMark/>
          </w:tcPr>
          <w:p w:rsidR="000A03F2" w:rsidRDefault="000A03F2" w:rsidP="00B54DD0">
            <w:pPr>
              <w:jc w:val="center"/>
            </w:pPr>
            <w:r>
              <w:t>Settled</w:t>
            </w:r>
          </w:p>
        </w:tc>
        <w:tc>
          <w:tcPr>
            <w:tcW w:w="1046" w:type="dxa"/>
            <w:hideMark/>
          </w:tcPr>
          <w:p w:rsidR="000A03F2" w:rsidRDefault="000A03F2" w:rsidP="00B54DD0">
            <w:pPr>
              <w:jc w:val="center"/>
            </w:pPr>
            <w:r>
              <w:t>2012</w:t>
            </w: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9B2AEB">
        <w:trPr>
          <w:trHeight w:val="255"/>
        </w:trPr>
        <w:tc>
          <w:tcPr>
            <w:tcW w:w="3168" w:type="dxa"/>
            <w:hideMark/>
          </w:tcPr>
          <w:p w:rsidR="000A03F2" w:rsidRDefault="000A03F2" w:rsidP="00B54DD0">
            <w:r>
              <w:t>York Water Company</w:t>
            </w:r>
          </w:p>
        </w:tc>
        <w:tc>
          <w:tcPr>
            <w:tcW w:w="1259" w:type="dxa"/>
          </w:tcPr>
          <w:p w:rsidR="000A03F2" w:rsidRDefault="000A03F2" w:rsidP="00447178">
            <w:pPr>
              <w:jc w:val="center"/>
            </w:pPr>
          </w:p>
        </w:tc>
        <w:tc>
          <w:tcPr>
            <w:tcW w:w="1079" w:type="dxa"/>
          </w:tcPr>
          <w:p w:rsidR="000A03F2" w:rsidRDefault="000A03F2" w:rsidP="00447178">
            <w:pPr>
              <w:jc w:val="center"/>
            </w:pPr>
          </w:p>
        </w:tc>
        <w:tc>
          <w:tcPr>
            <w:tcW w:w="270" w:type="dxa"/>
          </w:tcPr>
          <w:p w:rsidR="000A03F2" w:rsidRDefault="000A03F2" w:rsidP="00B54DD0">
            <w:pPr>
              <w:jc w:val="center"/>
            </w:pPr>
          </w:p>
        </w:tc>
        <w:tc>
          <w:tcPr>
            <w:tcW w:w="1080" w:type="dxa"/>
          </w:tcPr>
          <w:p w:rsidR="000A03F2" w:rsidRDefault="000A03F2" w:rsidP="00447178">
            <w:pPr>
              <w:jc w:val="center"/>
            </w:pPr>
          </w:p>
        </w:tc>
        <w:tc>
          <w:tcPr>
            <w:tcW w:w="1170" w:type="dxa"/>
          </w:tcPr>
          <w:p w:rsidR="000A03F2" w:rsidRDefault="000A03F2" w:rsidP="00447178">
            <w:pPr>
              <w:jc w:val="center"/>
            </w:pPr>
          </w:p>
        </w:tc>
        <w:tc>
          <w:tcPr>
            <w:tcW w:w="1170" w:type="dxa"/>
            <w:hideMark/>
          </w:tcPr>
          <w:p w:rsidR="000A03F2" w:rsidRDefault="000A03F2" w:rsidP="00B54DD0">
            <w:pPr>
              <w:jc w:val="center"/>
            </w:pPr>
            <w:r>
              <w:t>Settled</w:t>
            </w:r>
          </w:p>
        </w:tc>
        <w:tc>
          <w:tcPr>
            <w:tcW w:w="1046" w:type="dxa"/>
            <w:hideMark/>
          </w:tcPr>
          <w:p w:rsidR="000A03F2" w:rsidRDefault="000A03F2" w:rsidP="00B54DD0">
            <w:pPr>
              <w:jc w:val="center"/>
            </w:pPr>
            <w:r>
              <w:t>2008</w:t>
            </w: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E61B9">
        <w:trPr>
          <w:trHeight w:val="255"/>
        </w:trPr>
        <w:tc>
          <w:tcPr>
            <w:tcW w:w="3168" w:type="dxa"/>
          </w:tcPr>
          <w:p w:rsidR="000A03F2" w:rsidRDefault="000A03F2" w:rsidP="00B54DD0">
            <w:r>
              <w:t>United Water Penna. Inc.</w:t>
            </w:r>
          </w:p>
        </w:tc>
        <w:tc>
          <w:tcPr>
            <w:tcW w:w="1259" w:type="dxa"/>
          </w:tcPr>
          <w:p w:rsidR="000A03F2" w:rsidRDefault="000A03F2" w:rsidP="009B2AEB">
            <w:pPr>
              <w:jc w:val="center"/>
            </w:pPr>
            <w:r>
              <w:t>7.</w:t>
            </w:r>
            <w:r w:rsidR="009B2AEB">
              <w:t>38</w:t>
            </w:r>
          </w:p>
        </w:tc>
        <w:tc>
          <w:tcPr>
            <w:tcW w:w="1079" w:type="dxa"/>
          </w:tcPr>
          <w:p w:rsidR="000A03F2" w:rsidRDefault="000A03F2" w:rsidP="009B2AEB">
            <w:pPr>
              <w:jc w:val="center"/>
            </w:pPr>
            <w:r>
              <w:t>7.</w:t>
            </w:r>
            <w:r w:rsidR="009B2AEB">
              <w:t>47</w:t>
            </w:r>
          </w:p>
        </w:tc>
        <w:tc>
          <w:tcPr>
            <w:tcW w:w="270" w:type="dxa"/>
          </w:tcPr>
          <w:p w:rsidR="000A03F2" w:rsidRDefault="000A03F2" w:rsidP="00B54DD0">
            <w:pPr>
              <w:jc w:val="center"/>
            </w:pPr>
          </w:p>
        </w:tc>
        <w:tc>
          <w:tcPr>
            <w:tcW w:w="1080" w:type="dxa"/>
          </w:tcPr>
          <w:p w:rsidR="000A03F2" w:rsidRDefault="000A03F2" w:rsidP="009B2AEB">
            <w:pPr>
              <w:jc w:val="center"/>
            </w:pPr>
            <w:r>
              <w:t>8.</w:t>
            </w:r>
            <w:r w:rsidR="009B2AEB">
              <w:t>5</w:t>
            </w:r>
            <w:r>
              <w:t>3</w:t>
            </w:r>
          </w:p>
        </w:tc>
        <w:tc>
          <w:tcPr>
            <w:tcW w:w="1170" w:type="dxa"/>
          </w:tcPr>
          <w:p w:rsidR="000A03F2" w:rsidRDefault="000A03F2" w:rsidP="009B2AEB">
            <w:pPr>
              <w:jc w:val="center"/>
            </w:pPr>
            <w:r>
              <w:t>8.</w:t>
            </w:r>
            <w:r w:rsidR="009B2AEB">
              <w:t>71</w:t>
            </w:r>
          </w:p>
        </w:tc>
        <w:tc>
          <w:tcPr>
            <w:tcW w:w="1170" w:type="dxa"/>
          </w:tcPr>
          <w:p w:rsidR="000A03F2" w:rsidRDefault="000A03F2" w:rsidP="00B54DD0">
            <w:pPr>
              <w:jc w:val="center"/>
            </w:pPr>
            <w:r>
              <w:t>Settled</w:t>
            </w:r>
          </w:p>
        </w:tc>
        <w:tc>
          <w:tcPr>
            <w:tcW w:w="1046" w:type="dxa"/>
          </w:tcPr>
          <w:p w:rsidR="000A03F2" w:rsidRDefault="000A03F2" w:rsidP="00B54DD0">
            <w:pPr>
              <w:jc w:val="center"/>
            </w:pPr>
            <w:r>
              <w:t>2009</w:t>
            </w: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7336E">
        <w:trPr>
          <w:trHeight w:val="255"/>
        </w:trPr>
        <w:tc>
          <w:tcPr>
            <w:tcW w:w="3168" w:type="dxa"/>
            <w:vAlign w:val="bottom"/>
          </w:tcPr>
          <w:p w:rsidR="000A03F2" w:rsidRDefault="000A03F2" w:rsidP="00B54DD0"/>
        </w:tc>
        <w:tc>
          <w:tcPr>
            <w:tcW w:w="1259" w:type="dxa"/>
            <w:vAlign w:val="bottom"/>
          </w:tcPr>
          <w:p w:rsidR="000A03F2" w:rsidRDefault="000A03F2" w:rsidP="007A0B0E">
            <w:pPr>
              <w:jc w:val="center"/>
            </w:pPr>
          </w:p>
        </w:tc>
        <w:tc>
          <w:tcPr>
            <w:tcW w:w="1079" w:type="dxa"/>
            <w:vAlign w:val="bottom"/>
          </w:tcPr>
          <w:p w:rsidR="000A03F2" w:rsidRDefault="000A03F2" w:rsidP="00B54DD0">
            <w:pPr>
              <w:jc w:val="center"/>
            </w:pPr>
          </w:p>
        </w:tc>
        <w:tc>
          <w:tcPr>
            <w:tcW w:w="270" w:type="dxa"/>
            <w:vAlign w:val="bottom"/>
          </w:tcPr>
          <w:p w:rsidR="000A03F2" w:rsidRDefault="000A03F2" w:rsidP="00B54DD0">
            <w:pPr>
              <w:jc w:val="center"/>
            </w:pPr>
          </w:p>
        </w:tc>
        <w:tc>
          <w:tcPr>
            <w:tcW w:w="1080" w:type="dxa"/>
            <w:vAlign w:val="bottom"/>
          </w:tcPr>
          <w:p w:rsidR="000A03F2" w:rsidRDefault="000A03F2" w:rsidP="00EA1ABD">
            <w:pPr>
              <w:jc w:val="center"/>
            </w:pPr>
          </w:p>
        </w:tc>
        <w:tc>
          <w:tcPr>
            <w:tcW w:w="1170" w:type="dxa"/>
            <w:vAlign w:val="bottom"/>
          </w:tcPr>
          <w:p w:rsidR="000A03F2" w:rsidRDefault="000A03F2" w:rsidP="00B54DD0">
            <w:pPr>
              <w:jc w:val="center"/>
            </w:pPr>
          </w:p>
        </w:tc>
        <w:tc>
          <w:tcPr>
            <w:tcW w:w="1170" w:type="dxa"/>
            <w:vAlign w:val="bottom"/>
          </w:tcPr>
          <w:p w:rsidR="000A03F2" w:rsidRDefault="000A03F2" w:rsidP="00B54DD0">
            <w:pPr>
              <w:jc w:val="center"/>
            </w:pPr>
          </w:p>
        </w:tc>
        <w:tc>
          <w:tcPr>
            <w:tcW w:w="1046" w:type="dxa"/>
            <w:vAlign w:val="bottom"/>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E61B9">
        <w:trPr>
          <w:trHeight w:val="255"/>
        </w:trPr>
        <w:tc>
          <w:tcPr>
            <w:tcW w:w="3168" w:type="dxa"/>
          </w:tcPr>
          <w:p w:rsidR="000A03F2" w:rsidRDefault="000A03F2" w:rsidP="00B54DD0"/>
        </w:tc>
        <w:tc>
          <w:tcPr>
            <w:tcW w:w="1259" w:type="dxa"/>
          </w:tcPr>
          <w:p w:rsidR="000A03F2" w:rsidRDefault="000A03F2" w:rsidP="007A0B0E">
            <w:pPr>
              <w:jc w:val="center"/>
            </w:pPr>
          </w:p>
        </w:tc>
        <w:tc>
          <w:tcPr>
            <w:tcW w:w="1079" w:type="dxa"/>
          </w:tcPr>
          <w:p w:rsidR="000A03F2" w:rsidRDefault="000A03F2" w:rsidP="00B54DD0">
            <w:pPr>
              <w:jc w:val="center"/>
            </w:pPr>
          </w:p>
        </w:tc>
        <w:tc>
          <w:tcPr>
            <w:tcW w:w="270" w:type="dxa"/>
          </w:tcPr>
          <w:p w:rsidR="000A03F2" w:rsidRDefault="000A03F2" w:rsidP="00B54DD0">
            <w:pPr>
              <w:jc w:val="center"/>
            </w:pPr>
          </w:p>
        </w:tc>
        <w:tc>
          <w:tcPr>
            <w:tcW w:w="1080" w:type="dxa"/>
          </w:tcPr>
          <w:p w:rsidR="000A03F2" w:rsidRDefault="000A03F2" w:rsidP="00EA1ABD">
            <w:pPr>
              <w:jc w:val="center"/>
            </w:pPr>
          </w:p>
        </w:tc>
        <w:tc>
          <w:tcPr>
            <w:tcW w:w="1170" w:type="dxa"/>
          </w:tcPr>
          <w:p w:rsidR="000A03F2" w:rsidRDefault="000A03F2" w:rsidP="00B54DD0">
            <w:pPr>
              <w:jc w:val="center"/>
            </w:pPr>
          </w:p>
        </w:tc>
        <w:tc>
          <w:tcPr>
            <w:tcW w:w="1170" w:type="dxa"/>
          </w:tcPr>
          <w:p w:rsidR="000A03F2" w:rsidRDefault="000A03F2" w:rsidP="00B54DD0">
            <w:pPr>
              <w:jc w:val="center"/>
            </w:pPr>
          </w:p>
        </w:tc>
        <w:tc>
          <w:tcPr>
            <w:tcW w:w="1046" w:type="dxa"/>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E61B9">
        <w:trPr>
          <w:trHeight w:val="255"/>
        </w:trPr>
        <w:tc>
          <w:tcPr>
            <w:tcW w:w="3168" w:type="dxa"/>
          </w:tcPr>
          <w:p w:rsidR="000A03F2" w:rsidRDefault="000A03F2" w:rsidP="00B54DD0"/>
        </w:tc>
        <w:tc>
          <w:tcPr>
            <w:tcW w:w="1259" w:type="dxa"/>
          </w:tcPr>
          <w:p w:rsidR="000A03F2" w:rsidRDefault="000A03F2" w:rsidP="007A0B0E">
            <w:pPr>
              <w:jc w:val="center"/>
            </w:pPr>
          </w:p>
        </w:tc>
        <w:tc>
          <w:tcPr>
            <w:tcW w:w="1079" w:type="dxa"/>
          </w:tcPr>
          <w:p w:rsidR="000A03F2" w:rsidRDefault="000A03F2" w:rsidP="00B54DD0">
            <w:pPr>
              <w:jc w:val="center"/>
            </w:pPr>
          </w:p>
        </w:tc>
        <w:tc>
          <w:tcPr>
            <w:tcW w:w="270" w:type="dxa"/>
          </w:tcPr>
          <w:p w:rsidR="000A03F2" w:rsidRDefault="000A03F2" w:rsidP="00B54DD0">
            <w:pPr>
              <w:jc w:val="center"/>
            </w:pPr>
          </w:p>
        </w:tc>
        <w:tc>
          <w:tcPr>
            <w:tcW w:w="1080" w:type="dxa"/>
          </w:tcPr>
          <w:p w:rsidR="000A03F2" w:rsidRDefault="000A03F2" w:rsidP="00EA1ABD">
            <w:pPr>
              <w:jc w:val="center"/>
            </w:pPr>
          </w:p>
        </w:tc>
        <w:tc>
          <w:tcPr>
            <w:tcW w:w="1170" w:type="dxa"/>
          </w:tcPr>
          <w:p w:rsidR="000A03F2" w:rsidRDefault="000A03F2" w:rsidP="00B54DD0">
            <w:pPr>
              <w:jc w:val="center"/>
            </w:pPr>
          </w:p>
        </w:tc>
        <w:tc>
          <w:tcPr>
            <w:tcW w:w="1170" w:type="dxa"/>
          </w:tcPr>
          <w:p w:rsidR="000A03F2" w:rsidRDefault="000A03F2" w:rsidP="00B54DD0">
            <w:pPr>
              <w:jc w:val="center"/>
            </w:pPr>
          </w:p>
        </w:tc>
        <w:tc>
          <w:tcPr>
            <w:tcW w:w="1046" w:type="dxa"/>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524DE0">
        <w:trPr>
          <w:trHeight w:val="162"/>
        </w:trPr>
        <w:tc>
          <w:tcPr>
            <w:tcW w:w="3168" w:type="dxa"/>
            <w:hideMark/>
          </w:tcPr>
          <w:p w:rsidR="000A03F2" w:rsidRDefault="000A03F2" w:rsidP="00B54DD0"/>
        </w:tc>
        <w:tc>
          <w:tcPr>
            <w:tcW w:w="1259" w:type="dxa"/>
            <w:hideMark/>
          </w:tcPr>
          <w:p w:rsidR="000A03F2" w:rsidRDefault="000A03F2" w:rsidP="00EE49A1">
            <w:pPr>
              <w:jc w:val="center"/>
            </w:pPr>
          </w:p>
        </w:tc>
        <w:tc>
          <w:tcPr>
            <w:tcW w:w="1079" w:type="dxa"/>
            <w:hideMark/>
          </w:tcPr>
          <w:p w:rsidR="000A03F2" w:rsidRDefault="000A03F2" w:rsidP="00EE49A1">
            <w:pPr>
              <w:jc w:val="center"/>
            </w:pPr>
          </w:p>
        </w:tc>
        <w:tc>
          <w:tcPr>
            <w:tcW w:w="270" w:type="dxa"/>
          </w:tcPr>
          <w:p w:rsidR="000A03F2" w:rsidRDefault="000A03F2" w:rsidP="00B54DD0">
            <w:pPr>
              <w:jc w:val="center"/>
            </w:pPr>
          </w:p>
        </w:tc>
        <w:tc>
          <w:tcPr>
            <w:tcW w:w="1080" w:type="dxa"/>
            <w:hideMark/>
          </w:tcPr>
          <w:p w:rsidR="000A03F2" w:rsidRDefault="000A03F2" w:rsidP="00B54DD0">
            <w:pPr>
              <w:jc w:val="center"/>
            </w:pPr>
          </w:p>
        </w:tc>
        <w:tc>
          <w:tcPr>
            <w:tcW w:w="1170" w:type="dxa"/>
            <w:hideMark/>
          </w:tcPr>
          <w:p w:rsidR="000A03F2" w:rsidRDefault="000A03F2" w:rsidP="00EE49A1">
            <w:pPr>
              <w:jc w:val="center"/>
            </w:pPr>
          </w:p>
        </w:tc>
        <w:tc>
          <w:tcPr>
            <w:tcW w:w="1170" w:type="dxa"/>
            <w:hideMark/>
          </w:tcPr>
          <w:p w:rsidR="000A03F2" w:rsidRDefault="000A03F2" w:rsidP="00B54DD0">
            <w:pPr>
              <w:jc w:val="center"/>
            </w:pPr>
          </w:p>
        </w:tc>
        <w:tc>
          <w:tcPr>
            <w:tcW w:w="1046" w:type="dxa"/>
            <w:hideMark/>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7336E">
        <w:trPr>
          <w:trHeight w:val="117"/>
        </w:trPr>
        <w:tc>
          <w:tcPr>
            <w:tcW w:w="3168" w:type="dxa"/>
            <w:hideMark/>
          </w:tcPr>
          <w:p w:rsidR="000A03F2" w:rsidRDefault="000A03F2" w:rsidP="00B54DD0"/>
        </w:tc>
        <w:tc>
          <w:tcPr>
            <w:tcW w:w="1259" w:type="dxa"/>
            <w:hideMark/>
          </w:tcPr>
          <w:p w:rsidR="000A03F2" w:rsidRDefault="000A03F2" w:rsidP="00E94EB7">
            <w:pPr>
              <w:jc w:val="center"/>
            </w:pPr>
          </w:p>
        </w:tc>
        <w:tc>
          <w:tcPr>
            <w:tcW w:w="1079" w:type="dxa"/>
            <w:hideMark/>
          </w:tcPr>
          <w:p w:rsidR="000A03F2" w:rsidRDefault="000A03F2" w:rsidP="00E94EB7">
            <w:pPr>
              <w:jc w:val="center"/>
            </w:pPr>
          </w:p>
        </w:tc>
        <w:tc>
          <w:tcPr>
            <w:tcW w:w="270" w:type="dxa"/>
          </w:tcPr>
          <w:p w:rsidR="000A03F2" w:rsidRDefault="000A03F2" w:rsidP="00B54DD0">
            <w:pPr>
              <w:jc w:val="center"/>
            </w:pPr>
          </w:p>
        </w:tc>
        <w:tc>
          <w:tcPr>
            <w:tcW w:w="1080" w:type="dxa"/>
            <w:hideMark/>
          </w:tcPr>
          <w:p w:rsidR="000A03F2" w:rsidRDefault="000A03F2" w:rsidP="0091308E">
            <w:pPr>
              <w:jc w:val="center"/>
            </w:pPr>
          </w:p>
        </w:tc>
        <w:tc>
          <w:tcPr>
            <w:tcW w:w="1170" w:type="dxa"/>
            <w:hideMark/>
          </w:tcPr>
          <w:p w:rsidR="000A03F2" w:rsidRDefault="000A03F2" w:rsidP="00B54DD0">
            <w:pPr>
              <w:jc w:val="center"/>
            </w:pPr>
          </w:p>
        </w:tc>
        <w:tc>
          <w:tcPr>
            <w:tcW w:w="1170" w:type="dxa"/>
            <w:hideMark/>
          </w:tcPr>
          <w:p w:rsidR="000A03F2" w:rsidRDefault="000A03F2" w:rsidP="00B54DD0">
            <w:pPr>
              <w:jc w:val="center"/>
            </w:pPr>
          </w:p>
        </w:tc>
        <w:tc>
          <w:tcPr>
            <w:tcW w:w="1046" w:type="dxa"/>
            <w:hideMark/>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7336E">
        <w:trPr>
          <w:trHeight w:val="261"/>
        </w:trPr>
        <w:tc>
          <w:tcPr>
            <w:tcW w:w="3168" w:type="dxa"/>
            <w:vAlign w:val="bottom"/>
            <w:hideMark/>
          </w:tcPr>
          <w:p w:rsidR="000A03F2" w:rsidRDefault="000A03F2" w:rsidP="00B54DD0"/>
        </w:tc>
        <w:tc>
          <w:tcPr>
            <w:tcW w:w="1259" w:type="dxa"/>
            <w:vAlign w:val="bottom"/>
            <w:hideMark/>
          </w:tcPr>
          <w:p w:rsidR="000A03F2" w:rsidRDefault="000A03F2" w:rsidP="0091308E">
            <w:pPr>
              <w:jc w:val="center"/>
            </w:pPr>
          </w:p>
        </w:tc>
        <w:tc>
          <w:tcPr>
            <w:tcW w:w="1079" w:type="dxa"/>
            <w:vAlign w:val="bottom"/>
            <w:hideMark/>
          </w:tcPr>
          <w:p w:rsidR="000A03F2" w:rsidRDefault="000A03F2" w:rsidP="00B54DD0">
            <w:pPr>
              <w:jc w:val="center"/>
            </w:pPr>
          </w:p>
        </w:tc>
        <w:tc>
          <w:tcPr>
            <w:tcW w:w="270" w:type="dxa"/>
            <w:vAlign w:val="bottom"/>
          </w:tcPr>
          <w:p w:rsidR="000A03F2" w:rsidRDefault="000A03F2" w:rsidP="00B54DD0">
            <w:pPr>
              <w:jc w:val="center"/>
            </w:pPr>
          </w:p>
        </w:tc>
        <w:tc>
          <w:tcPr>
            <w:tcW w:w="1080" w:type="dxa"/>
            <w:vAlign w:val="bottom"/>
            <w:hideMark/>
          </w:tcPr>
          <w:p w:rsidR="000A03F2" w:rsidRDefault="000A03F2" w:rsidP="00B54DD0">
            <w:pPr>
              <w:jc w:val="center"/>
            </w:pPr>
          </w:p>
        </w:tc>
        <w:tc>
          <w:tcPr>
            <w:tcW w:w="1170" w:type="dxa"/>
            <w:vAlign w:val="bottom"/>
            <w:hideMark/>
          </w:tcPr>
          <w:p w:rsidR="000A03F2" w:rsidRDefault="000A03F2" w:rsidP="00B54DD0">
            <w:pPr>
              <w:jc w:val="center"/>
            </w:pPr>
          </w:p>
        </w:tc>
        <w:tc>
          <w:tcPr>
            <w:tcW w:w="1170" w:type="dxa"/>
            <w:vAlign w:val="bottom"/>
            <w:hideMark/>
          </w:tcPr>
          <w:p w:rsidR="000A03F2" w:rsidRDefault="000A03F2" w:rsidP="00B54DD0">
            <w:pPr>
              <w:jc w:val="center"/>
            </w:pPr>
          </w:p>
        </w:tc>
        <w:tc>
          <w:tcPr>
            <w:tcW w:w="1046" w:type="dxa"/>
            <w:vAlign w:val="bottom"/>
            <w:hideMark/>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E61B9">
        <w:trPr>
          <w:trHeight w:val="255"/>
        </w:trPr>
        <w:tc>
          <w:tcPr>
            <w:tcW w:w="3168" w:type="dxa"/>
            <w:hideMark/>
          </w:tcPr>
          <w:p w:rsidR="000A03F2" w:rsidRDefault="000A03F2" w:rsidP="00B54DD0"/>
        </w:tc>
        <w:tc>
          <w:tcPr>
            <w:tcW w:w="1259" w:type="dxa"/>
            <w:hideMark/>
          </w:tcPr>
          <w:p w:rsidR="000A03F2" w:rsidRDefault="000A03F2" w:rsidP="00E20F24">
            <w:pPr>
              <w:jc w:val="center"/>
            </w:pPr>
          </w:p>
        </w:tc>
        <w:tc>
          <w:tcPr>
            <w:tcW w:w="1079" w:type="dxa"/>
            <w:hideMark/>
          </w:tcPr>
          <w:p w:rsidR="000A03F2" w:rsidRDefault="000A03F2" w:rsidP="00E20F24">
            <w:pPr>
              <w:jc w:val="center"/>
            </w:pPr>
          </w:p>
        </w:tc>
        <w:tc>
          <w:tcPr>
            <w:tcW w:w="270" w:type="dxa"/>
          </w:tcPr>
          <w:p w:rsidR="000A03F2" w:rsidRDefault="000A03F2" w:rsidP="00B54DD0">
            <w:pPr>
              <w:jc w:val="center"/>
            </w:pPr>
          </w:p>
        </w:tc>
        <w:tc>
          <w:tcPr>
            <w:tcW w:w="1080" w:type="dxa"/>
            <w:hideMark/>
          </w:tcPr>
          <w:p w:rsidR="000A03F2" w:rsidRDefault="000A03F2" w:rsidP="00E20F24">
            <w:pPr>
              <w:jc w:val="center"/>
            </w:pPr>
          </w:p>
        </w:tc>
        <w:tc>
          <w:tcPr>
            <w:tcW w:w="1170" w:type="dxa"/>
            <w:hideMark/>
          </w:tcPr>
          <w:p w:rsidR="000A03F2" w:rsidRDefault="000A03F2" w:rsidP="00E20F24">
            <w:pPr>
              <w:jc w:val="center"/>
            </w:pPr>
          </w:p>
        </w:tc>
        <w:tc>
          <w:tcPr>
            <w:tcW w:w="1170" w:type="dxa"/>
            <w:hideMark/>
          </w:tcPr>
          <w:p w:rsidR="000A03F2" w:rsidRDefault="000A03F2" w:rsidP="00B54DD0">
            <w:pPr>
              <w:jc w:val="center"/>
            </w:pPr>
          </w:p>
        </w:tc>
        <w:tc>
          <w:tcPr>
            <w:tcW w:w="1046" w:type="dxa"/>
            <w:hideMark/>
          </w:tcPr>
          <w:p w:rsidR="000A03F2" w:rsidRDefault="000A03F2" w:rsidP="00436A74">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E61B9">
        <w:trPr>
          <w:trHeight w:val="255"/>
        </w:trPr>
        <w:tc>
          <w:tcPr>
            <w:tcW w:w="3168" w:type="dxa"/>
            <w:hideMark/>
          </w:tcPr>
          <w:p w:rsidR="000A03F2" w:rsidRDefault="000A03F2" w:rsidP="00B54DD0"/>
        </w:tc>
        <w:tc>
          <w:tcPr>
            <w:tcW w:w="1259" w:type="dxa"/>
            <w:hideMark/>
          </w:tcPr>
          <w:p w:rsidR="000A03F2" w:rsidRDefault="000A03F2" w:rsidP="00B54DD0">
            <w:pPr>
              <w:jc w:val="center"/>
            </w:pPr>
          </w:p>
        </w:tc>
        <w:tc>
          <w:tcPr>
            <w:tcW w:w="1079" w:type="dxa"/>
            <w:hideMark/>
          </w:tcPr>
          <w:p w:rsidR="000A03F2" w:rsidRDefault="000A03F2" w:rsidP="00B54DD0">
            <w:pPr>
              <w:jc w:val="center"/>
            </w:pPr>
          </w:p>
        </w:tc>
        <w:tc>
          <w:tcPr>
            <w:tcW w:w="270" w:type="dxa"/>
          </w:tcPr>
          <w:p w:rsidR="000A03F2" w:rsidRDefault="000A03F2" w:rsidP="00B54DD0">
            <w:pPr>
              <w:jc w:val="center"/>
            </w:pPr>
          </w:p>
        </w:tc>
        <w:tc>
          <w:tcPr>
            <w:tcW w:w="1080" w:type="dxa"/>
            <w:hideMark/>
          </w:tcPr>
          <w:p w:rsidR="000A03F2" w:rsidRDefault="000A03F2" w:rsidP="00B54DD0">
            <w:pPr>
              <w:jc w:val="center"/>
            </w:pPr>
          </w:p>
        </w:tc>
        <w:tc>
          <w:tcPr>
            <w:tcW w:w="1170" w:type="dxa"/>
            <w:hideMark/>
          </w:tcPr>
          <w:p w:rsidR="000A03F2" w:rsidRDefault="000A03F2" w:rsidP="00B54DD0">
            <w:pPr>
              <w:jc w:val="center"/>
            </w:pPr>
          </w:p>
        </w:tc>
        <w:tc>
          <w:tcPr>
            <w:tcW w:w="1170" w:type="dxa"/>
            <w:hideMark/>
          </w:tcPr>
          <w:p w:rsidR="000A03F2" w:rsidRDefault="000A03F2" w:rsidP="00B54DD0">
            <w:pPr>
              <w:jc w:val="center"/>
            </w:pPr>
          </w:p>
        </w:tc>
        <w:tc>
          <w:tcPr>
            <w:tcW w:w="1046" w:type="dxa"/>
            <w:hideMark/>
          </w:tcPr>
          <w:p w:rsidR="000A03F2" w:rsidRDefault="000A03F2" w:rsidP="00E20F24">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AB7521">
        <w:trPr>
          <w:trHeight w:val="255"/>
        </w:trPr>
        <w:tc>
          <w:tcPr>
            <w:tcW w:w="3168" w:type="dxa"/>
            <w:hideMark/>
          </w:tcPr>
          <w:p w:rsidR="000A03F2" w:rsidRPr="00A501EE" w:rsidRDefault="000A03F2" w:rsidP="00B54DD0">
            <w:pPr>
              <w:rPr>
                <w:b/>
                <w:bCs/>
                <w:u w:val="single"/>
              </w:rPr>
            </w:pPr>
          </w:p>
        </w:tc>
        <w:tc>
          <w:tcPr>
            <w:tcW w:w="1259" w:type="dxa"/>
            <w:hideMark/>
          </w:tcPr>
          <w:p w:rsidR="000A03F2" w:rsidRDefault="000A03F2" w:rsidP="00E20F24">
            <w:pPr>
              <w:jc w:val="center"/>
            </w:pPr>
          </w:p>
        </w:tc>
        <w:tc>
          <w:tcPr>
            <w:tcW w:w="1079" w:type="dxa"/>
            <w:hideMark/>
          </w:tcPr>
          <w:p w:rsidR="000A03F2" w:rsidRDefault="000A03F2" w:rsidP="00E20F24">
            <w:pPr>
              <w:jc w:val="center"/>
            </w:pPr>
          </w:p>
        </w:tc>
        <w:tc>
          <w:tcPr>
            <w:tcW w:w="270" w:type="dxa"/>
          </w:tcPr>
          <w:p w:rsidR="000A03F2" w:rsidRDefault="000A03F2" w:rsidP="00B54DD0">
            <w:pPr>
              <w:jc w:val="center"/>
            </w:pPr>
          </w:p>
        </w:tc>
        <w:tc>
          <w:tcPr>
            <w:tcW w:w="1080" w:type="dxa"/>
            <w:hideMark/>
          </w:tcPr>
          <w:p w:rsidR="000A03F2" w:rsidRDefault="000A03F2" w:rsidP="00E20F24">
            <w:pPr>
              <w:jc w:val="center"/>
            </w:pPr>
          </w:p>
        </w:tc>
        <w:tc>
          <w:tcPr>
            <w:tcW w:w="1170" w:type="dxa"/>
            <w:hideMark/>
          </w:tcPr>
          <w:p w:rsidR="000A03F2" w:rsidRDefault="000A03F2" w:rsidP="00396581">
            <w:pPr>
              <w:jc w:val="center"/>
            </w:pPr>
          </w:p>
        </w:tc>
        <w:tc>
          <w:tcPr>
            <w:tcW w:w="1170" w:type="dxa"/>
            <w:hideMark/>
          </w:tcPr>
          <w:p w:rsidR="000A03F2" w:rsidRDefault="000A03F2" w:rsidP="00B54DD0">
            <w:pPr>
              <w:jc w:val="center"/>
            </w:pPr>
          </w:p>
        </w:tc>
        <w:tc>
          <w:tcPr>
            <w:tcW w:w="1046" w:type="dxa"/>
            <w:hideMark/>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7336E">
        <w:trPr>
          <w:trHeight w:val="255"/>
        </w:trPr>
        <w:tc>
          <w:tcPr>
            <w:tcW w:w="3168" w:type="dxa"/>
            <w:hideMark/>
          </w:tcPr>
          <w:p w:rsidR="000A03F2" w:rsidRPr="00A501EE" w:rsidRDefault="000A03F2" w:rsidP="00B54DD0">
            <w:pPr>
              <w:rPr>
                <w:b/>
                <w:bCs/>
                <w:u w:val="single"/>
              </w:rPr>
            </w:pPr>
          </w:p>
        </w:tc>
        <w:tc>
          <w:tcPr>
            <w:tcW w:w="1259" w:type="dxa"/>
            <w:hideMark/>
          </w:tcPr>
          <w:p w:rsidR="000A03F2" w:rsidRDefault="000A03F2" w:rsidP="00E20F24">
            <w:pPr>
              <w:jc w:val="center"/>
            </w:pPr>
          </w:p>
        </w:tc>
        <w:tc>
          <w:tcPr>
            <w:tcW w:w="1079" w:type="dxa"/>
            <w:hideMark/>
          </w:tcPr>
          <w:p w:rsidR="000A03F2" w:rsidRDefault="000A03F2" w:rsidP="00E20F24">
            <w:pPr>
              <w:jc w:val="center"/>
            </w:pPr>
          </w:p>
        </w:tc>
        <w:tc>
          <w:tcPr>
            <w:tcW w:w="270" w:type="dxa"/>
          </w:tcPr>
          <w:p w:rsidR="000A03F2" w:rsidRDefault="000A03F2" w:rsidP="00B54DD0">
            <w:pPr>
              <w:jc w:val="center"/>
            </w:pPr>
          </w:p>
        </w:tc>
        <w:tc>
          <w:tcPr>
            <w:tcW w:w="1080" w:type="dxa"/>
            <w:hideMark/>
          </w:tcPr>
          <w:p w:rsidR="000A03F2" w:rsidRDefault="000A03F2" w:rsidP="00396581">
            <w:pPr>
              <w:jc w:val="center"/>
            </w:pPr>
          </w:p>
        </w:tc>
        <w:tc>
          <w:tcPr>
            <w:tcW w:w="1170" w:type="dxa"/>
            <w:hideMark/>
          </w:tcPr>
          <w:p w:rsidR="000A03F2" w:rsidRDefault="000A03F2" w:rsidP="00E20F24">
            <w:pPr>
              <w:jc w:val="center"/>
            </w:pPr>
          </w:p>
        </w:tc>
        <w:tc>
          <w:tcPr>
            <w:tcW w:w="1170" w:type="dxa"/>
            <w:hideMark/>
          </w:tcPr>
          <w:p w:rsidR="000A03F2" w:rsidRDefault="000A03F2" w:rsidP="00B54DD0">
            <w:pPr>
              <w:jc w:val="center"/>
            </w:pPr>
          </w:p>
        </w:tc>
        <w:tc>
          <w:tcPr>
            <w:tcW w:w="1046" w:type="dxa"/>
            <w:hideMark/>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67336E">
        <w:trPr>
          <w:trHeight w:val="255"/>
        </w:trPr>
        <w:tc>
          <w:tcPr>
            <w:tcW w:w="3168" w:type="dxa"/>
            <w:vAlign w:val="bottom"/>
          </w:tcPr>
          <w:p w:rsidR="000A03F2" w:rsidRDefault="000A03F2" w:rsidP="00B54DD0"/>
        </w:tc>
        <w:tc>
          <w:tcPr>
            <w:tcW w:w="1259" w:type="dxa"/>
            <w:vAlign w:val="bottom"/>
          </w:tcPr>
          <w:p w:rsidR="000A03F2" w:rsidRDefault="000A03F2" w:rsidP="00E20F24">
            <w:pPr>
              <w:jc w:val="center"/>
            </w:pPr>
          </w:p>
        </w:tc>
        <w:tc>
          <w:tcPr>
            <w:tcW w:w="1079" w:type="dxa"/>
            <w:vAlign w:val="bottom"/>
          </w:tcPr>
          <w:p w:rsidR="000A03F2" w:rsidRDefault="000A03F2" w:rsidP="00E20F24">
            <w:pPr>
              <w:jc w:val="center"/>
            </w:pPr>
          </w:p>
        </w:tc>
        <w:tc>
          <w:tcPr>
            <w:tcW w:w="270" w:type="dxa"/>
            <w:vAlign w:val="bottom"/>
          </w:tcPr>
          <w:p w:rsidR="000A03F2" w:rsidRDefault="000A03F2" w:rsidP="00B54DD0">
            <w:pPr>
              <w:jc w:val="center"/>
            </w:pPr>
          </w:p>
        </w:tc>
        <w:tc>
          <w:tcPr>
            <w:tcW w:w="1080" w:type="dxa"/>
            <w:vAlign w:val="bottom"/>
          </w:tcPr>
          <w:p w:rsidR="000A03F2" w:rsidRDefault="000A03F2" w:rsidP="00396581">
            <w:pPr>
              <w:jc w:val="center"/>
            </w:pPr>
          </w:p>
        </w:tc>
        <w:tc>
          <w:tcPr>
            <w:tcW w:w="1170" w:type="dxa"/>
            <w:vAlign w:val="bottom"/>
          </w:tcPr>
          <w:p w:rsidR="000A03F2" w:rsidRDefault="000A03F2" w:rsidP="00E20F24">
            <w:pPr>
              <w:jc w:val="center"/>
            </w:pPr>
          </w:p>
        </w:tc>
        <w:tc>
          <w:tcPr>
            <w:tcW w:w="1170" w:type="dxa"/>
            <w:vAlign w:val="bottom"/>
          </w:tcPr>
          <w:p w:rsidR="000A03F2" w:rsidRDefault="000A03F2" w:rsidP="00B54DD0">
            <w:pPr>
              <w:jc w:val="center"/>
            </w:pPr>
          </w:p>
        </w:tc>
        <w:tc>
          <w:tcPr>
            <w:tcW w:w="1046" w:type="dxa"/>
            <w:vAlign w:val="bottom"/>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AB7521">
        <w:trPr>
          <w:trHeight w:val="255"/>
        </w:trPr>
        <w:tc>
          <w:tcPr>
            <w:tcW w:w="3168" w:type="dxa"/>
          </w:tcPr>
          <w:p w:rsidR="000A03F2" w:rsidRDefault="000A03F2" w:rsidP="00B54DD0"/>
        </w:tc>
        <w:tc>
          <w:tcPr>
            <w:tcW w:w="1259" w:type="dxa"/>
          </w:tcPr>
          <w:p w:rsidR="000A03F2" w:rsidRDefault="000A03F2" w:rsidP="00E20F24">
            <w:pPr>
              <w:jc w:val="center"/>
            </w:pPr>
          </w:p>
        </w:tc>
        <w:tc>
          <w:tcPr>
            <w:tcW w:w="1079" w:type="dxa"/>
          </w:tcPr>
          <w:p w:rsidR="000A03F2" w:rsidRDefault="000A03F2" w:rsidP="00E20F24">
            <w:pPr>
              <w:jc w:val="center"/>
            </w:pPr>
          </w:p>
        </w:tc>
        <w:tc>
          <w:tcPr>
            <w:tcW w:w="270" w:type="dxa"/>
          </w:tcPr>
          <w:p w:rsidR="000A03F2" w:rsidRDefault="000A03F2" w:rsidP="00B54DD0">
            <w:pPr>
              <w:jc w:val="center"/>
            </w:pPr>
          </w:p>
        </w:tc>
        <w:tc>
          <w:tcPr>
            <w:tcW w:w="1080" w:type="dxa"/>
          </w:tcPr>
          <w:p w:rsidR="000A03F2" w:rsidRDefault="000A03F2" w:rsidP="00396581">
            <w:pPr>
              <w:jc w:val="center"/>
            </w:pPr>
          </w:p>
        </w:tc>
        <w:tc>
          <w:tcPr>
            <w:tcW w:w="1170" w:type="dxa"/>
          </w:tcPr>
          <w:p w:rsidR="000A03F2" w:rsidRDefault="000A03F2" w:rsidP="00E20F24">
            <w:pPr>
              <w:jc w:val="center"/>
            </w:pPr>
          </w:p>
        </w:tc>
        <w:tc>
          <w:tcPr>
            <w:tcW w:w="1170" w:type="dxa"/>
          </w:tcPr>
          <w:p w:rsidR="000A03F2" w:rsidRDefault="000A03F2" w:rsidP="00B54DD0">
            <w:pPr>
              <w:jc w:val="center"/>
            </w:pPr>
          </w:p>
        </w:tc>
        <w:tc>
          <w:tcPr>
            <w:tcW w:w="1046" w:type="dxa"/>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AB7521">
        <w:trPr>
          <w:trHeight w:val="255"/>
        </w:trPr>
        <w:tc>
          <w:tcPr>
            <w:tcW w:w="3168" w:type="dxa"/>
          </w:tcPr>
          <w:p w:rsidR="000A03F2" w:rsidRDefault="000A03F2" w:rsidP="00B54DD0"/>
        </w:tc>
        <w:tc>
          <w:tcPr>
            <w:tcW w:w="1259" w:type="dxa"/>
          </w:tcPr>
          <w:p w:rsidR="000A03F2" w:rsidRDefault="000A03F2" w:rsidP="00E20F24">
            <w:pPr>
              <w:jc w:val="center"/>
            </w:pPr>
          </w:p>
        </w:tc>
        <w:tc>
          <w:tcPr>
            <w:tcW w:w="1079" w:type="dxa"/>
          </w:tcPr>
          <w:p w:rsidR="000A03F2" w:rsidRDefault="000A03F2" w:rsidP="00E20F24">
            <w:pPr>
              <w:jc w:val="center"/>
            </w:pPr>
          </w:p>
        </w:tc>
        <w:tc>
          <w:tcPr>
            <w:tcW w:w="270" w:type="dxa"/>
          </w:tcPr>
          <w:p w:rsidR="000A03F2" w:rsidRDefault="000A03F2" w:rsidP="00B54DD0">
            <w:pPr>
              <w:jc w:val="center"/>
            </w:pPr>
          </w:p>
        </w:tc>
        <w:tc>
          <w:tcPr>
            <w:tcW w:w="1080" w:type="dxa"/>
          </w:tcPr>
          <w:p w:rsidR="000A03F2" w:rsidRDefault="000A03F2" w:rsidP="00396581">
            <w:pPr>
              <w:jc w:val="center"/>
            </w:pPr>
          </w:p>
        </w:tc>
        <w:tc>
          <w:tcPr>
            <w:tcW w:w="1170" w:type="dxa"/>
          </w:tcPr>
          <w:p w:rsidR="000A03F2" w:rsidRDefault="000A03F2" w:rsidP="00E20F24">
            <w:pPr>
              <w:jc w:val="center"/>
            </w:pPr>
          </w:p>
        </w:tc>
        <w:tc>
          <w:tcPr>
            <w:tcW w:w="1170" w:type="dxa"/>
          </w:tcPr>
          <w:p w:rsidR="000A03F2" w:rsidRDefault="000A03F2" w:rsidP="00B54DD0">
            <w:pPr>
              <w:jc w:val="center"/>
            </w:pPr>
          </w:p>
        </w:tc>
        <w:tc>
          <w:tcPr>
            <w:tcW w:w="1046" w:type="dxa"/>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AB7521">
        <w:trPr>
          <w:trHeight w:val="255"/>
        </w:trPr>
        <w:tc>
          <w:tcPr>
            <w:tcW w:w="3168" w:type="dxa"/>
          </w:tcPr>
          <w:p w:rsidR="000A03F2" w:rsidRDefault="000A03F2" w:rsidP="00B54DD0"/>
        </w:tc>
        <w:tc>
          <w:tcPr>
            <w:tcW w:w="1259" w:type="dxa"/>
          </w:tcPr>
          <w:p w:rsidR="000A03F2" w:rsidRDefault="000A03F2" w:rsidP="00E20F24">
            <w:pPr>
              <w:jc w:val="center"/>
            </w:pPr>
          </w:p>
        </w:tc>
        <w:tc>
          <w:tcPr>
            <w:tcW w:w="1079" w:type="dxa"/>
          </w:tcPr>
          <w:p w:rsidR="000A03F2" w:rsidRDefault="000A03F2" w:rsidP="00E20F24">
            <w:pPr>
              <w:jc w:val="center"/>
            </w:pPr>
          </w:p>
        </w:tc>
        <w:tc>
          <w:tcPr>
            <w:tcW w:w="270" w:type="dxa"/>
          </w:tcPr>
          <w:p w:rsidR="000A03F2" w:rsidRDefault="000A03F2" w:rsidP="00B54DD0">
            <w:pPr>
              <w:jc w:val="center"/>
            </w:pPr>
          </w:p>
        </w:tc>
        <w:tc>
          <w:tcPr>
            <w:tcW w:w="1080" w:type="dxa"/>
          </w:tcPr>
          <w:p w:rsidR="000A03F2" w:rsidRDefault="000A03F2" w:rsidP="00396581">
            <w:pPr>
              <w:jc w:val="center"/>
            </w:pPr>
          </w:p>
        </w:tc>
        <w:tc>
          <w:tcPr>
            <w:tcW w:w="1170" w:type="dxa"/>
          </w:tcPr>
          <w:p w:rsidR="000A03F2" w:rsidRDefault="000A03F2" w:rsidP="00E20F24">
            <w:pPr>
              <w:jc w:val="center"/>
            </w:pPr>
          </w:p>
        </w:tc>
        <w:tc>
          <w:tcPr>
            <w:tcW w:w="1170" w:type="dxa"/>
          </w:tcPr>
          <w:p w:rsidR="000A03F2" w:rsidRDefault="000A03F2" w:rsidP="00B54DD0">
            <w:pPr>
              <w:jc w:val="center"/>
            </w:pPr>
          </w:p>
        </w:tc>
        <w:tc>
          <w:tcPr>
            <w:tcW w:w="1046" w:type="dxa"/>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r w:rsidR="000A03F2" w:rsidTr="002A0839">
        <w:trPr>
          <w:trHeight w:val="87"/>
        </w:trPr>
        <w:tc>
          <w:tcPr>
            <w:tcW w:w="3168" w:type="dxa"/>
            <w:noWrap/>
            <w:vAlign w:val="bottom"/>
          </w:tcPr>
          <w:p w:rsidR="000A03F2" w:rsidRDefault="000A03F2" w:rsidP="00B54DD0">
            <w:pPr>
              <w:rPr>
                <w:b/>
                <w:bCs/>
              </w:rPr>
            </w:pPr>
          </w:p>
        </w:tc>
        <w:tc>
          <w:tcPr>
            <w:tcW w:w="1259" w:type="dxa"/>
            <w:noWrap/>
            <w:vAlign w:val="bottom"/>
          </w:tcPr>
          <w:p w:rsidR="000A03F2" w:rsidRDefault="000A03F2" w:rsidP="00B54DD0">
            <w:pPr>
              <w:jc w:val="center"/>
            </w:pPr>
          </w:p>
        </w:tc>
        <w:tc>
          <w:tcPr>
            <w:tcW w:w="1079" w:type="dxa"/>
            <w:noWrap/>
            <w:vAlign w:val="bottom"/>
          </w:tcPr>
          <w:p w:rsidR="000A03F2" w:rsidRDefault="000A03F2" w:rsidP="00B54DD0">
            <w:pPr>
              <w:jc w:val="center"/>
            </w:pPr>
          </w:p>
        </w:tc>
        <w:tc>
          <w:tcPr>
            <w:tcW w:w="270" w:type="dxa"/>
            <w:noWrap/>
            <w:vAlign w:val="bottom"/>
          </w:tcPr>
          <w:p w:rsidR="000A03F2" w:rsidRDefault="000A03F2" w:rsidP="00B54DD0">
            <w:pPr>
              <w:jc w:val="center"/>
            </w:pPr>
          </w:p>
        </w:tc>
        <w:tc>
          <w:tcPr>
            <w:tcW w:w="1080" w:type="dxa"/>
            <w:noWrap/>
            <w:vAlign w:val="bottom"/>
          </w:tcPr>
          <w:p w:rsidR="000A03F2" w:rsidRDefault="000A03F2" w:rsidP="00B54DD0">
            <w:pPr>
              <w:jc w:val="center"/>
            </w:pPr>
          </w:p>
        </w:tc>
        <w:tc>
          <w:tcPr>
            <w:tcW w:w="1170" w:type="dxa"/>
            <w:noWrap/>
            <w:vAlign w:val="bottom"/>
          </w:tcPr>
          <w:p w:rsidR="000A03F2" w:rsidRDefault="000A03F2" w:rsidP="00B54DD0">
            <w:pPr>
              <w:jc w:val="center"/>
            </w:pPr>
          </w:p>
        </w:tc>
        <w:tc>
          <w:tcPr>
            <w:tcW w:w="1170" w:type="dxa"/>
            <w:noWrap/>
            <w:vAlign w:val="bottom"/>
          </w:tcPr>
          <w:p w:rsidR="000A03F2" w:rsidRDefault="000A03F2" w:rsidP="00B54DD0">
            <w:pPr>
              <w:jc w:val="center"/>
            </w:pPr>
          </w:p>
        </w:tc>
        <w:tc>
          <w:tcPr>
            <w:tcW w:w="1046" w:type="dxa"/>
            <w:noWrap/>
            <w:vAlign w:val="bottom"/>
          </w:tcPr>
          <w:p w:rsidR="000A03F2" w:rsidRDefault="000A03F2" w:rsidP="00B54DD0">
            <w:pPr>
              <w:jc w:val="center"/>
            </w:pPr>
          </w:p>
        </w:tc>
        <w:tc>
          <w:tcPr>
            <w:tcW w:w="236" w:type="dxa"/>
            <w:vAlign w:val="center"/>
          </w:tcPr>
          <w:p w:rsidR="000A03F2" w:rsidRDefault="000A03F2" w:rsidP="00B54DD0"/>
        </w:tc>
        <w:tc>
          <w:tcPr>
            <w:tcW w:w="236" w:type="dxa"/>
            <w:vAlign w:val="center"/>
          </w:tcPr>
          <w:p w:rsidR="000A03F2" w:rsidRDefault="000A03F2" w:rsidP="00B54DD0"/>
        </w:tc>
        <w:tc>
          <w:tcPr>
            <w:tcW w:w="236" w:type="dxa"/>
            <w:vAlign w:val="center"/>
          </w:tcPr>
          <w:p w:rsidR="000A03F2" w:rsidRDefault="000A03F2" w:rsidP="00B54DD0"/>
        </w:tc>
      </w:tr>
    </w:tbl>
    <w:p w:rsidR="002A0839" w:rsidRPr="00FE1361" w:rsidRDefault="00D3725E">
      <w:pPr>
        <w:rPr>
          <w:color w:val="FF0000"/>
        </w:rPr>
      </w:pPr>
      <w:r>
        <w:rPr>
          <w:color w:val="FF0000"/>
        </w:rPr>
        <w:t>*</w:t>
      </w:r>
      <w:r w:rsidR="00493B1C" w:rsidRPr="00E9524B">
        <w:rPr>
          <w:color w:val="FF0000"/>
        </w:rPr>
        <w:t xml:space="preserve"> </w:t>
      </w:r>
      <w:r w:rsidR="003B0654" w:rsidRPr="003B0654">
        <w:rPr>
          <w:color w:val="FF0000"/>
        </w:rPr>
        <w:t>Columbia Gas of Pennsylvania, Peoples TWP, LLC, Pennsylvania American Water Company and The York Water Company had a pending rate filing at Docket No. R-2012-2321748, R-2013-2355886 and R-2013-2355276, R-2012-2336379,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0A6E3F" w:rsidRPr="00D11B4D" w:rsidRDefault="00700A9A" w:rsidP="000A6E3F">
      <w:pPr>
        <w:ind w:left="2160" w:hanging="2160"/>
        <w:rPr>
          <w:sz w:val="24"/>
          <w:szCs w:val="24"/>
          <w:u w:val="single"/>
        </w:rPr>
      </w:pPr>
      <w:r>
        <w:rPr>
          <w:sz w:val="24"/>
          <w:szCs w:val="24"/>
          <w:u w:val="single"/>
        </w:rPr>
        <w:t>Equitable Gas Company</w:t>
      </w:r>
    </w:p>
    <w:p w:rsidR="006235B4" w:rsidRPr="00D11B4D" w:rsidRDefault="006235B4" w:rsidP="000A6E3F">
      <w:pPr>
        <w:ind w:left="2160" w:hanging="2160"/>
        <w:rPr>
          <w:sz w:val="24"/>
          <w:szCs w:val="24"/>
          <w:u w:val="single"/>
        </w:rPr>
      </w:pPr>
    </w:p>
    <w:p w:rsidR="006235B4" w:rsidRPr="00D11B4D" w:rsidRDefault="006235B4"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004610E1" w:rsidRPr="00D11B4D">
        <w:rPr>
          <w:sz w:val="24"/>
          <w:szCs w:val="24"/>
        </w:rPr>
        <w:t>Retu</w:t>
      </w:r>
      <w:r w:rsidR="000A7D98" w:rsidRPr="00D11B4D">
        <w:rPr>
          <w:sz w:val="24"/>
          <w:szCs w:val="24"/>
        </w:rPr>
        <w:t xml:space="preserve">rn on equity adjusted from </w:t>
      </w:r>
      <w:r w:rsidR="00700A9A">
        <w:rPr>
          <w:sz w:val="24"/>
          <w:szCs w:val="24"/>
        </w:rPr>
        <w:t>12.42%</w:t>
      </w:r>
      <w:r w:rsidR="000A7D98" w:rsidRPr="00D11B4D">
        <w:rPr>
          <w:sz w:val="24"/>
          <w:szCs w:val="24"/>
        </w:rPr>
        <w:t xml:space="preserve"> to </w:t>
      </w:r>
      <w:r w:rsidR="00F12A0B">
        <w:rPr>
          <w:sz w:val="24"/>
          <w:szCs w:val="24"/>
        </w:rPr>
        <w:t>8.</w:t>
      </w:r>
      <w:r w:rsidR="00700A9A">
        <w:rPr>
          <w:sz w:val="24"/>
          <w:szCs w:val="24"/>
        </w:rPr>
        <w:t>40</w:t>
      </w:r>
      <w:r w:rsidR="004610E1" w:rsidRPr="00D11B4D">
        <w:rPr>
          <w:sz w:val="24"/>
          <w:szCs w:val="24"/>
        </w:rPr>
        <w:t>% based on the following company adjustments to actual results of operations.</w:t>
      </w:r>
    </w:p>
    <w:p w:rsidR="004610E1" w:rsidRPr="00D11B4D" w:rsidRDefault="004610E1"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Pr="00D11B4D">
        <w:rPr>
          <w:sz w:val="24"/>
          <w:szCs w:val="24"/>
        </w:rPr>
        <w:tab/>
      </w:r>
    </w:p>
    <w:p w:rsidR="000A6E3F" w:rsidRPr="00D11B4D" w:rsidRDefault="00E000C8" w:rsidP="00795FEA">
      <w:pPr>
        <w:numPr>
          <w:ilvl w:val="0"/>
          <w:numId w:val="3"/>
        </w:numPr>
        <w:rPr>
          <w:sz w:val="24"/>
          <w:szCs w:val="24"/>
        </w:rPr>
      </w:pPr>
      <w:r>
        <w:rPr>
          <w:sz w:val="24"/>
          <w:szCs w:val="24"/>
        </w:rPr>
        <w:t>$</w:t>
      </w:r>
      <w:r>
        <w:rPr>
          <w:sz w:val="24"/>
          <w:szCs w:val="24"/>
        </w:rPr>
        <w:tab/>
      </w:r>
      <w:r w:rsidR="0005263B">
        <w:rPr>
          <w:sz w:val="24"/>
          <w:szCs w:val="24"/>
        </w:rPr>
        <w:t>77,659</w:t>
      </w:r>
      <w:r>
        <w:rPr>
          <w:sz w:val="24"/>
          <w:szCs w:val="24"/>
        </w:rPr>
        <w:t>,000</w:t>
      </w:r>
      <w:r w:rsidR="00451BF4">
        <w:rPr>
          <w:sz w:val="24"/>
          <w:szCs w:val="24"/>
        </w:rPr>
        <w:tab/>
      </w:r>
      <w:r w:rsidR="00447178">
        <w:rPr>
          <w:sz w:val="24"/>
          <w:szCs w:val="24"/>
        </w:rPr>
        <w:t xml:space="preserve">Rate Base </w:t>
      </w:r>
      <w:r>
        <w:rPr>
          <w:sz w:val="24"/>
          <w:szCs w:val="24"/>
        </w:rPr>
        <w:t xml:space="preserve">Increase </w:t>
      </w:r>
      <w:r w:rsidR="00F12A0B">
        <w:rPr>
          <w:sz w:val="24"/>
          <w:szCs w:val="24"/>
        </w:rPr>
        <w:t>Net Plant in Service</w:t>
      </w:r>
    </w:p>
    <w:p w:rsidR="009A637C" w:rsidRDefault="002878A4" w:rsidP="009A637C">
      <w:pPr>
        <w:numPr>
          <w:ilvl w:val="0"/>
          <w:numId w:val="3"/>
        </w:numPr>
        <w:rPr>
          <w:sz w:val="24"/>
          <w:szCs w:val="24"/>
        </w:rPr>
      </w:pPr>
      <w:r>
        <w:rPr>
          <w:sz w:val="24"/>
          <w:szCs w:val="24"/>
        </w:rPr>
        <w:t>$</w:t>
      </w:r>
      <w:r w:rsidR="0005263B">
        <w:rPr>
          <w:sz w:val="24"/>
          <w:szCs w:val="24"/>
        </w:rPr>
        <w:tab/>
        <w:t xml:space="preserve">  8,173,000</w:t>
      </w:r>
      <w:r w:rsidR="00E000C8">
        <w:rPr>
          <w:sz w:val="24"/>
          <w:szCs w:val="24"/>
        </w:rPr>
        <w:tab/>
      </w:r>
      <w:r w:rsidR="0005263B">
        <w:rPr>
          <w:sz w:val="24"/>
          <w:szCs w:val="24"/>
        </w:rPr>
        <w:t>Weather Normalization Revenue</w:t>
      </w:r>
    </w:p>
    <w:p w:rsidR="00D11D69" w:rsidRDefault="00D11D69" w:rsidP="0005263B">
      <w:pPr>
        <w:numPr>
          <w:ilvl w:val="0"/>
          <w:numId w:val="3"/>
        </w:numPr>
        <w:rPr>
          <w:sz w:val="24"/>
          <w:szCs w:val="24"/>
        </w:rPr>
      </w:pPr>
      <w:r>
        <w:rPr>
          <w:sz w:val="24"/>
          <w:szCs w:val="24"/>
        </w:rPr>
        <w:t xml:space="preserve">$   </w:t>
      </w:r>
      <w:r w:rsidR="00E000C8">
        <w:rPr>
          <w:sz w:val="24"/>
          <w:szCs w:val="24"/>
        </w:rPr>
        <w:tab/>
      </w:r>
      <w:r w:rsidR="0005263B">
        <w:rPr>
          <w:sz w:val="24"/>
          <w:szCs w:val="24"/>
        </w:rPr>
        <w:t xml:space="preserve">  4,703,000</w:t>
      </w:r>
      <w:r>
        <w:rPr>
          <w:sz w:val="24"/>
          <w:szCs w:val="24"/>
        </w:rPr>
        <w:tab/>
      </w:r>
      <w:r w:rsidR="0005263B" w:rsidRPr="0005263B">
        <w:rPr>
          <w:sz w:val="24"/>
          <w:szCs w:val="24"/>
        </w:rPr>
        <w:t>Weather Normalization</w:t>
      </w:r>
      <w:r>
        <w:rPr>
          <w:sz w:val="24"/>
          <w:szCs w:val="24"/>
        </w:rPr>
        <w:t xml:space="preserve"> Expense</w:t>
      </w:r>
    </w:p>
    <w:p w:rsidR="00E000C8" w:rsidRDefault="00F12A0B" w:rsidP="009A637C">
      <w:pPr>
        <w:numPr>
          <w:ilvl w:val="0"/>
          <w:numId w:val="3"/>
        </w:numPr>
        <w:rPr>
          <w:sz w:val="24"/>
          <w:szCs w:val="24"/>
        </w:rPr>
      </w:pPr>
      <w:r>
        <w:rPr>
          <w:sz w:val="24"/>
          <w:szCs w:val="24"/>
        </w:rPr>
        <w:t>$</w:t>
      </w:r>
      <w:r>
        <w:rPr>
          <w:sz w:val="24"/>
          <w:szCs w:val="24"/>
        </w:rPr>
        <w:tab/>
      </w:r>
      <w:r w:rsidR="0005263B">
        <w:rPr>
          <w:sz w:val="24"/>
          <w:szCs w:val="24"/>
        </w:rPr>
        <w:t xml:space="preserve">  6,555,000</w:t>
      </w:r>
      <w:r w:rsidR="00E000C8">
        <w:rPr>
          <w:sz w:val="24"/>
          <w:szCs w:val="24"/>
        </w:rPr>
        <w:tab/>
      </w:r>
      <w:r w:rsidR="0005263B">
        <w:rPr>
          <w:sz w:val="24"/>
          <w:szCs w:val="24"/>
        </w:rPr>
        <w:t>Non-recurring Items Expense</w:t>
      </w:r>
    </w:p>
    <w:p w:rsidR="00AB7521" w:rsidRDefault="00AB7521" w:rsidP="00AB7521">
      <w:pPr>
        <w:rPr>
          <w:sz w:val="24"/>
          <w:szCs w:val="24"/>
        </w:rPr>
      </w:pPr>
    </w:p>
    <w:p w:rsidR="00AB7521" w:rsidRPr="00D11B4D" w:rsidRDefault="00AB7521" w:rsidP="00AB7521">
      <w:pPr>
        <w:ind w:left="2160" w:hanging="2160"/>
        <w:rPr>
          <w:sz w:val="24"/>
          <w:szCs w:val="24"/>
          <w:u w:val="single"/>
        </w:rPr>
      </w:pPr>
      <w:r>
        <w:rPr>
          <w:sz w:val="24"/>
          <w:szCs w:val="24"/>
          <w:u w:val="single"/>
        </w:rPr>
        <w:t>UGI Utilities, Inc. - Gas</w:t>
      </w:r>
    </w:p>
    <w:p w:rsidR="00AB7521" w:rsidRPr="00D11B4D" w:rsidRDefault="00AB7521" w:rsidP="00AB7521">
      <w:pPr>
        <w:ind w:left="2160" w:hanging="2160"/>
        <w:rPr>
          <w:sz w:val="24"/>
          <w:szCs w:val="24"/>
          <w:u w:val="single"/>
        </w:rPr>
      </w:pPr>
    </w:p>
    <w:p w:rsidR="00AB7521" w:rsidRPr="00D11B4D" w:rsidRDefault="00AB7521" w:rsidP="00AB7521">
      <w:pPr>
        <w:ind w:left="2160" w:hanging="2160"/>
        <w:rPr>
          <w:sz w:val="24"/>
          <w:szCs w:val="24"/>
        </w:rPr>
      </w:pPr>
      <w:r w:rsidRPr="00D11B4D">
        <w:rPr>
          <w:sz w:val="24"/>
          <w:szCs w:val="24"/>
        </w:rPr>
        <w:tab/>
      </w:r>
      <w:r w:rsidRPr="00D11B4D">
        <w:rPr>
          <w:sz w:val="24"/>
          <w:szCs w:val="24"/>
        </w:rPr>
        <w:tab/>
      </w:r>
      <w:r w:rsidRPr="00D11B4D">
        <w:rPr>
          <w:sz w:val="24"/>
          <w:szCs w:val="24"/>
        </w:rPr>
        <w:tab/>
        <w:t xml:space="preserve">Return on equity adjusted from </w:t>
      </w:r>
      <w:r w:rsidR="0005263B">
        <w:rPr>
          <w:sz w:val="24"/>
          <w:szCs w:val="24"/>
        </w:rPr>
        <w:t>19.33</w:t>
      </w:r>
      <w:r w:rsidRPr="00D11B4D">
        <w:rPr>
          <w:sz w:val="24"/>
          <w:szCs w:val="24"/>
        </w:rPr>
        <w:t xml:space="preserve">% to </w:t>
      </w:r>
      <w:r w:rsidR="0005263B">
        <w:rPr>
          <w:sz w:val="24"/>
          <w:szCs w:val="24"/>
        </w:rPr>
        <w:t>10.25</w:t>
      </w:r>
      <w:r w:rsidRPr="00D11B4D">
        <w:rPr>
          <w:sz w:val="24"/>
          <w:szCs w:val="24"/>
        </w:rPr>
        <w:t>% based on the following company adjustments to actual results of operations.</w:t>
      </w:r>
    </w:p>
    <w:p w:rsidR="00D11D69" w:rsidRDefault="00AB7521" w:rsidP="00AB7521">
      <w:pPr>
        <w:ind w:left="2160" w:hanging="2160"/>
        <w:rPr>
          <w:sz w:val="24"/>
          <w:szCs w:val="24"/>
        </w:rPr>
      </w:pPr>
      <w:r w:rsidRPr="00D11B4D">
        <w:rPr>
          <w:sz w:val="24"/>
          <w:szCs w:val="24"/>
        </w:rPr>
        <w:tab/>
      </w:r>
      <w:r w:rsidRPr="00D11B4D">
        <w:rPr>
          <w:sz w:val="24"/>
          <w:szCs w:val="24"/>
        </w:rPr>
        <w:tab/>
      </w:r>
    </w:p>
    <w:p w:rsidR="00AB7521" w:rsidRPr="00D11D69" w:rsidRDefault="00D11D69" w:rsidP="00D11D69">
      <w:pPr>
        <w:pStyle w:val="ListParagraph"/>
        <w:numPr>
          <w:ilvl w:val="0"/>
          <w:numId w:val="11"/>
        </w:numPr>
        <w:rPr>
          <w:sz w:val="24"/>
          <w:szCs w:val="24"/>
        </w:rPr>
      </w:pPr>
      <w:r>
        <w:rPr>
          <w:sz w:val="24"/>
          <w:szCs w:val="24"/>
        </w:rPr>
        <w:t>$</w:t>
      </w:r>
      <w:r w:rsidR="00E000C8">
        <w:rPr>
          <w:sz w:val="24"/>
          <w:szCs w:val="24"/>
        </w:rPr>
        <w:tab/>
      </w:r>
      <w:r w:rsidR="0005263B">
        <w:rPr>
          <w:sz w:val="24"/>
          <w:szCs w:val="24"/>
        </w:rPr>
        <w:t>98,794,000</w:t>
      </w:r>
      <w:r w:rsidR="00447178">
        <w:rPr>
          <w:sz w:val="24"/>
          <w:szCs w:val="24"/>
        </w:rPr>
        <w:tab/>
        <w:t xml:space="preserve">Rate Base </w:t>
      </w:r>
      <w:r w:rsidR="0093393E">
        <w:rPr>
          <w:sz w:val="24"/>
          <w:szCs w:val="24"/>
        </w:rPr>
        <w:t xml:space="preserve">Increase </w:t>
      </w:r>
      <w:r w:rsidR="00447178">
        <w:rPr>
          <w:sz w:val="24"/>
          <w:szCs w:val="24"/>
        </w:rPr>
        <w:t>Net Plant in Service</w:t>
      </w:r>
      <w:r w:rsidR="00AB7521" w:rsidRPr="00D11D69">
        <w:rPr>
          <w:sz w:val="24"/>
          <w:szCs w:val="24"/>
        </w:rPr>
        <w:tab/>
      </w:r>
      <w:r w:rsidR="00AB7521" w:rsidRPr="00D11D69">
        <w:rPr>
          <w:sz w:val="24"/>
          <w:szCs w:val="24"/>
        </w:rPr>
        <w:tab/>
      </w:r>
    </w:p>
    <w:p w:rsidR="00AB7521" w:rsidRPr="00D11B4D" w:rsidRDefault="00AE2BF0" w:rsidP="0005263B">
      <w:pPr>
        <w:numPr>
          <w:ilvl w:val="0"/>
          <w:numId w:val="11"/>
        </w:numPr>
        <w:rPr>
          <w:sz w:val="24"/>
          <w:szCs w:val="24"/>
        </w:rPr>
      </w:pPr>
      <w:r>
        <w:rPr>
          <w:sz w:val="24"/>
          <w:szCs w:val="24"/>
        </w:rPr>
        <w:t>$</w:t>
      </w:r>
      <w:r w:rsidR="00E000C8">
        <w:rPr>
          <w:sz w:val="24"/>
          <w:szCs w:val="24"/>
        </w:rPr>
        <w:tab/>
      </w:r>
      <w:r w:rsidR="0005263B">
        <w:rPr>
          <w:sz w:val="24"/>
          <w:szCs w:val="24"/>
        </w:rPr>
        <w:t>21,852,000</w:t>
      </w:r>
      <w:r w:rsidR="00AB7521">
        <w:rPr>
          <w:sz w:val="24"/>
          <w:szCs w:val="24"/>
        </w:rPr>
        <w:tab/>
      </w:r>
      <w:r w:rsidR="0005263B" w:rsidRPr="0005263B">
        <w:rPr>
          <w:sz w:val="24"/>
          <w:szCs w:val="24"/>
        </w:rPr>
        <w:t>Rate Base Increase</w:t>
      </w:r>
      <w:r w:rsidR="0005263B">
        <w:rPr>
          <w:sz w:val="24"/>
          <w:szCs w:val="24"/>
        </w:rPr>
        <w:t xml:space="preserve"> in Inventory</w:t>
      </w:r>
    </w:p>
    <w:p w:rsidR="00AB7521" w:rsidRDefault="00AB7521" w:rsidP="00AB7521">
      <w:pPr>
        <w:numPr>
          <w:ilvl w:val="0"/>
          <w:numId w:val="11"/>
        </w:numPr>
        <w:rPr>
          <w:sz w:val="24"/>
          <w:szCs w:val="24"/>
        </w:rPr>
      </w:pPr>
      <w:r w:rsidRPr="00D11B4D">
        <w:rPr>
          <w:sz w:val="24"/>
          <w:szCs w:val="24"/>
        </w:rPr>
        <w:t>$</w:t>
      </w:r>
      <w:r w:rsidR="0005263B">
        <w:rPr>
          <w:sz w:val="24"/>
          <w:szCs w:val="24"/>
        </w:rPr>
        <w:t xml:space="preserve">   (13,603,000)</w:t>
      </w:r>
      <w:r>
        <w:rPr>
          <w:sz w:val="24"/>
          <w:szCs w:val="24"/>
        </w:rPr>
        <w:tab/>
      </w:r>
      <w:r w:rsidR="0005263B">
        <w:rPr>
          <w:sz w:val="24"/>
          <w:szCs w:val="24"/>
        </w:rPr>
        <w:t>Normalization of Operating Revenue</w:t>
      </w:r>
    </w:p>
    <w:p w:rsidR="00AB7521" w:rsidRDefault="00AB7521" w:rsidP="00AB7521">
      <w:pPr>
        <w:numPr>
          <w:ilvl w:val="0"/>
          <w:numId w:val="11"/>
        </w:numPr>
        <w:rPr>
          <w:sz w:val="24"/>
          <w:szCs w:val="24"/>
        </w:rPr>
      </w:pPr>
      <w:r>
        <w:rPr>
          <w:sz w:val="24"/>
          <w:szCs w:val="24"/>
        </w:rPr>
        <w:t>$</w:t>
      </w:r>
      <w:r w:rsidR="0093393E">
        <w:rPr>
          <w:sz w:val="24"/>
          <w:szCs w:val="24"/>
        </w:rPr>
        <w:t xml:space="preserve"> </w:t>
      </w:r>
      <w:r w:rsidR="0093393E">
        <w:rPr>
          <w:sz w:val="24"/>
          <w:szCs w:val="24"/>
        </w:rPr>
        <w:tab/>
        <w:t xml:space="preserve">  </w:t>
      </w:r>
      <w:r w:rsidR="0005263B">
        <w:rPr>
          <w:sz w:val="24"/>
          <w:szCs w:val="24"/>
        </w:rPr>
        <w:t>2,958,000</w:t>
      </w:r>
      <w:r w:rsidR="00AE2BF0">
        <w:rPr>
          <w:sz w:val="24"/>
          <w:szCs w:val="24"/>
        </w:rPr>
        <w:tab/>
      </w:r>
      <w:r w:rsidR="00D11D69">
        <w:rPr>
          <w:sz w:val="24"/>
          <w:szCs w:val="24"/>
        </w:rPr>
        <w:t>Payroll</w:t>
      </w:r>
      <w:r>
        <w:rPr>
          <w:sz w:val="24"/>
          <w:szCs w:val="24"/>
        </w:rPr>
        <w:t xml:space="preserve"> Expense</w:t>
      </w:r>
    </w:p>
    <w:p w:rsidR="00AE2BF0" w:rsidRDefault="00AE2BF0" w:rsidP="00AB7521">
      <w:pPr>
        <w:numPr>
          <w:ilvl w:val="0"/>
          <w:numId w:val="11"/>
        </w:numPr>
        <w:rPr>
          <w:sz w:val="24"/>
          <w:szCs w:val="24"/>
        </w:rPr>
      </w:pPr>
      <w:r>
        <w:rPr>
          <w:sz w:val="24"/>
          <w:szCs w:val="24"/>
        </w:rPr>
        <w:t>$</w:t>
      </w:r>
      <w:r w:rsidR="00087A08">
        <w:rPr>
          <w:sz w:val="24"/>
          <w:szCs w:val="24"/>
        </w:rPr>
        <w:tab/>
        <w:t xml:space="preserve">  </w:t>
      </w:r>
      <w:r w:rsidR="0005263B">
        <w:rPr>
          <w:sz w:val="24"/>
          <w:szCs w:val="24"/>
        </w:rPr>
        <w:t>2,343,000</w:t>
      </w:r>
      <w:r>
        <w:rPr>
          <w:sz w:val="24"/>
          <w:szCs w:val="24"/>
        </w:rPr>
        <w:tab/>
      </w:r>
      <w:r w:rsidR="0005263B">
        <w:rPr>
          <w:sz w:val="24"/>
          <w:szCs w:val="24"/>
        </w:rPr>
        <w:t>Depreciation</w:t>
      </w:r>
      <w:r>
        <w:rPr>
          <w:sz w:val="24"/>
          <w:szCs w:val="24"/>
        </w:rPr>
        <w:t xml:space="preserve"> Expense</w:t>
      </w:r>
    </w:p>
    <w:p w:rsidR="00D970A8" w:rsidRPr="00D11B4D" w:rsidRDefault="00D970A8" w:rsidP="00A665EE">
      <w:pPr>
        <w:rPr>
          <w:sz w:val="24"/>
          <w:szCs w:val="24"/>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923FE6">
        <w:rPr>
          <w:sz w:val="24"/>
          <w:szCs w:val="24"/>
        </w:rPr>
        <w:t>13.28</w:t>
      </w:r>
      <w:r w:rsidR="000A7D98" w:rsidRPr="00D11B4D">
        <w:rPr>
          <w:sz w:val="24"/>
          <w:szCs w:val="24"/>
        </w:rPr>
        <w:t xml:space="preserve">% to </w:t>
      </w:r>
      <w:r w:rsidR="00D605E2">
        <w:rPr>
          <w:sz w:val="24"/>
          <w:szCs w:val="24"/>
        </w:rPr>
        <w:t>1</w:t>
      </w:r>
      <w:r w:rsidR="00761D2B">
        <w:rPr>
          <w:sz w:val="24"/>
          <w:szCs w:val="24"/>
        </w:rPr>
        <w:t>0</w:t>
      </w:r>
      <w:r w:rsidR="0006257F">
        <w:rPr>
          <w:sz w:val="24"/>
          <w:szCs w:val="24"/>
        </w:rPr>
        <w:t>.</w:t>
      </w:r>
      <w:r w:rsidR="00923FE6">
        <w:rPr>
          <w:sz w:val="24"/>
          <w:szCs w:val="24"/>
        </w:rPr>
        <w:t>58</w:t>
      </w:r>
      <w:r w:rsidRPr="00D11B4D">
        <w:rPr>
          <w:sz w:val="24"/>
          <w:szCs w:val="24"/>
        </w:rPr>
        <w:t>% based on the following company adjustments to actual results of operations</w:t>
      </w:r>
    </w:p>
    <w:p w:rsidR="00BA554C" w:rsidRPr="00D11B4D" w:rsidRDefault="00BA554C" w:rsidP="00BA554C">
      <w:pPr>
        <w:ind w:left="2160" w:hanging="2160"/>
        <w:rPr>
          <w:sz w:val="24"/>
          <w:szCs w:val="24"/>
        </w:rPr>
      </w:pPr>
    </w:p>
    <w:p w:rsidR="00BA554C" w:rsidRPr="0006257F" w:rsidRDefault="00F6077E" w:rsidP="0006257F">
      <w:pPr>
        <w:pStyle w:val="ListParagraph"/>
        <w:numPr>
          <w:ilvl w:val="0"/>
          <w:numId w:val="4"/>
        </w:numPr>
        <w:rPr>
          <w:sz w:val="24"/>
          <w:szCs w:val="24"/>
        </w:rPr>
      </w:pPr>
      <w:r w:rsidRPr="0006257F">
        <w:rPr>
          <w:sz w:val="24"/>
          <w:szCs w:val="24"/>
        </w:rPr>
        <w:t>$</w:t>
      </w:r>
      <w:r w:rsidR="00301A82">
        <w:rPr>
          <w:sz w:val="24"/>
          <w:szCs w:val="24"/>
        </w:rPr>
        <w:tab/>
      </w:r>
      <w:r w:rsidR="00702BB8">
        <w:rPr>
          <w:sz w:val="24"/>
          <w:szCs w:val="24"/>
        </w:rPr>
        <w:t>37,739,000</w:t>
      </w:r>
      <w:r w:rsidRPr="0006257F">
        <w:rPr>
          <w:sz w:val="24"/>
          <w:szCs w:val="24"/>
        </w:rPr>
        <w:tab/>
      </w:r>
      <w:r w:rsidR="00CA36A1">
        <w:rPr>
          <w:sz w:val="24"/>
          <w:szCs w:val="24"/>
        </w:rPr>
        <w:t xml:space="preserve">Rate Base </w:t>
      </w:r>
      <w:r w:rsidR="00702BB8">
        <w:rPr>
          <w:sz w:val="24"/>
          <w:szCs w:val="24"/>
        </w:rPr>
        <w:t xml:space="preserve">Cash Working Capital </w:t>
      </w:r>
      <w:r w:rsidR="00301A82">
        <w:rPr>
          <w:sz w:val="24"/>
          <w:szCs w:val="24"/>
        </w:rPr>
        <w:t>Increase</w:t>
      </w:r>
    </w:p>
    <w:p w:rsidR="002E08F2" w:rsidRDefault="00296C9B" w:rsidP="002E08F2">
      <w:pPr>
        <w:pStyle w:val="ListParagraph"/>
        <w:numPr>
          <w:ilvl w:val="0"/>
          <w:numId w:val="4"/>
        </w:numPr>
        <w:rPr>
          <w:sz w:val="24"/>
          <w:szCs w:val="24"/>
        </w:rPr>
      </w:pPr>
      <w:r>
        <w:rPr>
          <w:sz w:val="24"/>
          <w:szCs w:val="24"/>
        </w:rPr>
        <w:t>$</w:t>
      </w:r>
      <w:r w:rsidR="00AE2BF0">
        <w:rPr>
          <w:sz w:val="24"/>
          <w:szCs w:val="24"/>
        </w:rPr>
        <w:t xml:space="preserve"> </w:t>
      </w:r>
      <w:r w:rsidR="00301A82">
        <w:rPr>
          <w:sz w:val="24"/>
          <w:szCs w:val="24"/>
        </w:rPr>
        <w:tab/>
      </w:r>
      <w:r w:rsidR="0005263B">
        <w:rPr>
          <w:sz w:val="24"/>
          <w:szCs w:val="24"/>
        </w:rPr>
        <w:t>19,697</w:t>
      </w:r>
      <w:r w:rsidR="002E08F2">
        <w:rPr>
          <w:sz w:val="24"/>
          <w:szCs w:val="24"/>
        </w:rPr>
        <w:t>,000</w:t>
      </w:r>
      <w:r w:rsidR="002E08F2">
        <w:rPr>
          <w:sz w:val="24"/>
          <w:szCs w:val="24"/>
        </w:rPr>
        <w:tab/>
      </w:r>
      <w:r w:rsidR="00CA36A1">
        <w:rPr>
          <w:sz w:val="24"/>
          <w:szCs w:val="24"/>
        </w:rPr>
        <w:t xml:space="preserve">Rate Base </w:t>
      </w:r>
      <w:r w:rsidR="00301A82">
        <w:rPr>
          <w:sz w:val="24"/>
          <w:szCs w:val="24"/>
        </w:rPr>
        <w:t>Increase in Plant</w:t>
      </w:r>
    </w:p>
    <w:p w:rsidR="00E80845" w:rsidRPr="00AB7521"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301A82">
        <w:rPr>
          <w:sz w:val="24"/>
          <w:szCs w:val="24"/>
        </w:rPr>
        <w:tab/>
      </w:r>
      <w:r w:rsidR="00CA36A1">
        <w:rPr>
          <w:sz w:val="24"/>
          <w:szCs w:val="24"/>
        </w:rPr>
        <w:t>17,955,000</w:t>
      </w:r>
      <w:r>
        <w:rPr>
          <w:sz w:val="24"/>
          <w:szCs w:val="24"/>
        </w:rPr>
        <w:tab/>
      </w:r>
      <w:r w:rsidR="00CA36A1">
        <w:rPr>
          <w:sz w:val="24"/>
          <w:szCs w:val="24"/>
        </w:rPr>
        <w:t xml:space="preserve">Increase in </w:t>
      </w:r>
      <w:r w:rsidR="00301A82">
        <w:rPr>
          <w:sz w:val="24"/>
          <w:szCs w:val="24"/>
        </w:rPr>
        <w:t xml:space="preserve">Operating </w:t>
      </w:r>
      <w:r w:rsidR="00CA36A1">
        <w:rPr>
          <w:sz w:val="24"/>
          <w:szCs w:val="24"/>
        </w:rPr>
        <w:t>Revenue</w:t>
      </w:r>
      <w:r w:rsidR="00E66428" w:rsidRPr="00AB7521">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pPr>
        <w:jc w:val="both"/>
        <w:rPr>
          <w:sz w:val="24"/>
          <w:szCs w:val="24"/>
        </w:rPr>
      </w:pPr>
      <w:r w:rsidRPr="002724C6">
        <w:rPr>
          <w:sz w:val="24"/>
          <w:szCs w:val="24"/>
        </w:rPr>
        <w:t xml:space="preserve"> </w:t>
      </w:r>
      <w:r w:rsidRPr="002724C6">
        <w:rPr>
          <w:b/>
          <w:sz w:val="24"/>
          <w:szCs w:val="24"/>
          <w:u w:val="single"/>
        </w:rPr>
        <w:t>ELECTRIC</w:t>
      </w:r>
      <w:r w:rsidRPr="002724C6">
        <w:rPr>
          <w:sz w:val="24"/>
          <w:szCs w:val="24"/>
        </w:rPr>
        <w:t xml:space="preserve">                                             </w:t>
      </w:r>
      <w:r w:rsidR="00FD2F16">
        <w:rPr>
          <w:sz w:val="24"/>
          <w:szCs w:val="24"/>
        </w:rPr>
        <w:tab/>
      </w:r>
      <w:r w:rsidRPr="002724C6">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206B0A" w:rsidRPr="002724C6" w:rsidRDefault="00206B0A">
      <w:pPr>
        <w:pStyle w:val="BodyText2"/>
        <w:tabs>
          <w:tab w:val="clear" w:pos="7344"/>
          <w:tab w:val="decimal" w:pos="7488"/>
        </w:tabs>
        <w:rPr>
          <w:sz w:val="24"/>
          <w:szCs w:val="24"/>
        </w:rPr>
      </w:pPr>
      <w:r w:rsidRPr="002724C6">
        <w:rPr>
          <w:sz w:val="24"/>
          <w:szCs w:val="24"/>
        </w:rPr>
        <w:t>Recent PA P</w:t>
      </w:r>
      <w:r w:rsidR="00F80BD2">
        <w:rPr>
          <w:sz w:val="24"/>
          <w:szCs w:val="24"/>
        </w:rPr>
        <w:t>UC Allowed</w:t>
      </w:r>
      <w:r w:rsidR="00F80BD2">
        <w:rPr>
          <w:sz w:val="24"/>
          <w:szCs w:val="24"/>
        </w:rPr>
        <w:tab/>
      </w:r>
      <w:r w:rsidR="00F80BD2">
        <w:rPr>
          <w:sz w:val="24"/>
          <w:szCs w:val="24"/>
        </w:rPr>
        <w:tab/>
      </w:r>
      <w:r w:rsidR="00F80BD2">
        <w:rPr>
          <w:sz w:val="24"/>
          <w:szCs w:val="24"/>
        </w:rPr>
        <w:tab/>
      </w:r>
      <w:r w:rsidR="00F80BD2">
        <w:rPr>
          <w:sz w:val="24"/>
          <w:szCs w:val="24"/>
        </w:rPr>
        <w:tab/>
      </w:r>
      <w:r w:rsidR="00F80BD2">
        <w:rPr>
          <w:sz w:val="24"/>
          <w:szCs w:val="24"/>
        </w:rPr>
        <w:tab/>
      </w:r>
      <w:r w:rsidR="00F80BD2">
        <w:rPr>
          <w:sz w:val="24"/>
          <w:szCs w:val="24"/>
        </w:rPr>
        <w:tab/>
        <w:t xml:space="preserve">           </w:t>
      </w:r>
      <w:r w:rsidR="00F80BD2">
        <w:rPr>
          <w:sz w:val="24"/>
          <w:szCs w:val="24"/>
        </w:rPr>
        <w:tab/>
        <w:t>PPL Electric Utilities Corp</w:t>
      </w:r>
      <w:r w:rsidRPr="002724C6">
        <w:rPr>
          <w:sz w:val="24"/>
          <w:szCs w:val="24"/>
        </w:rPr>
        <w:t>.</w:t>
      </w:r>
      <w:r w:rsidRPr="002724C6">
        <w:rPr>
          <w:sz w:val="24"/>
          <w:szCs w:val="24"/>
        </w:rPr>
        <w:tab/>
        <w:t xml:space="preserve">- </w:t>
      </w:r>
      <w:r w:rsidR="000936D8" w:rsidRPr="000936D8">
        <w:rPr>
          <w:sz w:val="24"/>
          <w:szCs w:val="24"/>
        </w:rPr>
        <w:t>R-2012-2290597</w:t>
      </w:r>
      <w:r w:rsidRPr="002724C6">
        <w:rPr>
          <w:sz w:val="24"/>
          <w:szCs w:val="24"/>
        </w:rPr>
        <w:t xml:space="preserve">  </w:t>
      </w:r>
      <w:r w:rsidRPr="002724C6">
        <w:rPr>
          <w:sz w:val="24"/>
          <w:szCs w:val="24"/>
        </w:rPr>
        <w:tab/>
        <w:t xml:space="preserve">  1</w:t>
      </w:r>
      <w:r w:rsidR="003A1358" w:rsidRPr="002724C6">
        <w:rPr>
          <w:sz w:val="24"/>
          <w:szCs w:val="24"/>
        </w:rPr>
        <w:t>0.</w:t>
      </w:r>
      <w:r w:rsidR="000936D8">
        <w:rPr>
          <w:sz w:val="24"/>
          <w:szCs w:val="24"/>
        </w:rPr>
        <w:t>4</w:t>
      </w:r>
      <w:r w:rsidR="003A1358" w:rsidRPr="002724C6">
        <w:rPr>
          <w:sz w:val="24"/>
          <w:szCs w:val="24"/>
        </w:rPr>
        <w:t>0</w:t>
      </w:r>
      <w:r w:rsidR="00B518F7">
        <w:rPr>
          <w:sz w:val="24"/>
          <w:szCs w:val="24"/>
        </w:rPr>
        <w:tab/>
        <w:t xml:space="preserve">          </w:t>
      </w:r>
      <w:r w:rsidR="000936D8">
        <w:rPr>
          <w:sz w:val="24"/>
          <w:szCs w:val="24"/>
        </w:rPr>
        <w:t>2012</w:t>
      </w:r>
    </w:p>
    <w:p w:rsidR="00206B0A" w:rsidRPr="002724C6" w:rsidRDefault="00206B0A" w:rsidP="005D3BA4">
      <w:pPr>
        <w:tabs>
          <w:tab w:val="left" w:pos="1440"/>
          <w:tab w:val="left" w:pos="2160"/>
          <w:tab w:val="left" w:pos="5184"/>
          <w:tab w:val="decimal" w:pos="7488"/>
          <w:tab w:val="left" w:pos="8673"/>
        </w:tabs>
        <w:ind w:firstLine="1440"/>
        <w:jc w:val="both"/>
        <w:rPr>
          <w:sz w:val="24"/>
          <w:szCs w:val="24"/>
        </w:rPr>
      </w:pPr>
      <w:r w:rsidRPr="002724C6">
        <w:rPr>
          <w:sz w:val="24"/>
          <w:szCs w:val="24"/>
        </w:rPr>
        <w:t xml:space="preserve">PECO Energy Company        </w:t>
      </w:r>
      <w:r w:rsidRPr="002724C6">
        <w:rPr>
          <w:sz w:val="24"/>
          <w:szCs w:val="24"/>
        </w:rPr>
        <w:tab/>
        <w:t xml:space="preserve">- </w:t>
      </w:r>
      <w:r w:rsidR="00151C9E" w:rsidRPr="00151C9E">
        <w:rPr>
          <w:sz w:val="24"/>
          <w:szCs w:val="24"/>
        </w:rPr>
        <w:t>R-2010-2161575</w:t>
      </w:r>
      <w:r w:rsidRPr="002724C6">
        <w:rPr>
          <w:sz w:val="24"/>
          <w:szCs w:val="24"/>
        </w:rPr>
        <w:t xml:space="preserve">  </w:t>
      </w:r>
      <w:r w:rsidRPr="002724C6">
        <w:rPr>
          <w:sz w:val="24"/>
          <w:szCs w:val="24"/>
        </w:rPr>
        <w:tab/>
        <w:t xml:space="preserve">  </w:t>
      </w:r>
      <w:r w:rsidR="00151C9E">
        <w:rPr>
          <w:sz w:val="24"/>
          <w:szCs w:val="24"/>
        </w:rPr>
        <w:t>Settled           2010</w:t>
      </w:r>
    </w:p>
    <w:p w:rsidR="00206B0A" w:rsidRPr="002724C6" w:rsidRDefault="00206B0A" w:rsidP="005D3BA4">
      <w:pPr>
        <w:tabs>
          <w:tab w:val="left" w:pos="1440"/>
          <w:tab w:val="left" w:pos="2160"/>
          <w:tab w:val="left" w:pos="5184"/>
          <w:tab w:val="decimal" w:pos="7488"/>
          <w:tab w:val="left" w:pos="8673"/>
        </w:tabs>
        <w:ind w:firstLine="1440"/>
        <w:jc w:val="both"/>
        <w:rPr>
          <w:sz w:val="24"/>
          <w:szCs w:val="24"/>
        </w:rPr>
      </w:pPr>
      <w:r w:rsidRPr="002724C6">
        <w:rPr>
          <w:sz w:val="24"/>
          <w:szCs w:val="24"/>
        </w:rPr>
        <w:t>West Penn Power Company</w:t>
      </w:r>
      <w:r w:rsidRPr="002724C6">
        <w:rPr>
          <w:sz w:val="24"/>
          <w:szCs w:val="24"/>
        </w:rPr>
        <w:tab/>
        <w:t xml:space="preserve">- R-00942986      </w:t>
      </w:r>
      <w:r w:rsidRPr="002724C6">
        <w:rPr>
          <w:sz w:val="24"/>
          <w:szCs w:val="24"/>
        </w:rPr>
        <w:tab/>
        <w:t>11.50</w:t>
      </w:r>
      <w:r w:rsidR="003D29A6" w:rsidRPr="002724C6">
        <w:rPr>
          <w:sz w:val="24"/>
          <w:szCs w:val="24"/>
        </w:rPr>
        <w:t xml:space="preserve">            </w:t>
      </w:r>
      <w:r w:rsidR="005D3BA4" w:rsidRPr="002724C6">
        <w:rPr>
          <w:sz w:val="24"/>
          <w:szCs w:val="24"/>
        </w:rPr>
        <w:t>1995</w:t>
      </w:r>
    </w:p>
    <w:p w:rsidR="00206B0A" w:rsidRPr="002724C6" w:rsidRDefault="00206B0A" w:rsidP="005D3BA4">
      <w:pPr>
        <w:tabs>
          <w:tab w:val="left" w:pos="1440"/>
          <w:tab w:val="left" w:pos="2160"/>
          <w:tab w:val="left" w:pos="5184"/>
          <w:tab w:val="decimal" w:pos="7488"/>
          <w:tab w:val="left" w:pos="8673"/>
        </w:tabs>
        <w:ind w:firstLine="1440"/>
        <w:jc w:val="both"/>
        <w:rPr>
          <w:sz w:val="24"/>
          <w:szCs w:val="24"/>
        </w:rPr>
      </w:pPr>
      <w:r w:rsidRPr="002724C6">
        <w:rPr>
          <w:sz w:val="24"/>
          <w:szCs w:val="24"/>
        </w:rPr>
        <w:t>UGI - Electric</w:t>
      </w:r>
      <w:r w:rsidRPr="002724C6">
        <w:rPr>
          <w:sz w:val="24"/>
          <w:szCs w:val="24"/>
        </w:rPr>
        <w:tab/>
        <w:t xml:space="preserve">- R-00932862      </w:t>
      </w:r>
      <w:r w:rsidRPr="002724C6">
        <w:rPr>
          <w:sz w:val="24"/>
          <w:szCs w:val="24"/>
        </w:rPr>
        <w:tab/>
        <w:t>10.58</w:t>
      </w:r>
      <w:r w:rsidR="003D29A6" w:rsidRPr="002724C6">
        <w:rPr>
          <w:sz w:val="24"/>
          <w:szCs w:val="24"/>
        </w:rPr>
        <w:t xml:space="preserve">            </w:t>
      </w:r>
      <w:r w:rsidR="005D3BA4" w:rsidRPr="002724C6">
        <w:rPr>
          <w:sz w:val="24"/>
          <w:szCs w:val="24"/>
        </w:rPr>
        <w:t>1996</w:t>
      </w:r>
    </w:p>
    <w:p w:rsidR="001675F2" w:rsidRPr="002724C6" w:rsidRDefault="001675F2" w:rsidP="005D3BA4">
      <w:pPr>
        <w:tabs>
          <w:tab w:val="left" w:pos="1440"/>
          <w:tab w:val="left" w:pos="2160"/>
          <w:tab w:val="left" w:pos="5184"/>
          <w:tab w:val="decimal" w:pos="7488"/>
          <w:tab w:val="left" w:pos="8673"/>
        </w:tabs>
        <w:ind w:firstLine="1440"/>
        <w:jc w:val="both"/>
        <w:rPr>
          <w:sz w:val="24"/>
          <w:szCs w:val="24"/>
        </w:rPr>
      </w:pPr>
      <w:r w:rsidRPr="002724C6">
        <w:rPr>
          <w:sz w:val="24"/>
          <w:szCs w:val="24"/>
        </w:rPr>
        <w:t>Pennsylvania Electric Company</w:t>
      </w:r>
      <w:r w:rsidRPr="002724C6">
        <w:rPr>
          <w:sz w:val="24"/>
          <w:szCs w:val="24"/>
        </w:rPr>
        <w:tab/>
        <w:t>- R-00061367</w:t>
      </w:r>
      <w:r w:rsidRPr="002724C6">
        <w:rPr>
          <w:sz w:val="24"/>
          <w:szCs w:val="24"/>
        </w:rPr>
        <w:tab/>
        <w:t>10.10</w:t>
      </w:r>
      <w:r w:rsidR="003D29A6" w:rsidRPr="002724C6">
        <w:rPr>
          <w:sz w:val="24"/>
          <w:szCs w:val="24"/>
        </w:rPr>
        <w:t xml:space="preserve">            </w:t>
      </w:r>
      <w:r w:rsidR="005D3BA4" w:rsidRPr="002724C6">
        <w:rPr>
          <w:sz w:val="24"/>
          <w:szCs w:val="24"/>
        </w:rPr>
        <w:t>2007</w:t>
      </w:r>
    </w:p>
    <w:p w:rsidR="001675F2" w:rsidRPr="002724C6" w:rsidRDefault="001675F2" w:rsidP="005D3BA4">
      <w:pPr>
        <w:tabs>
          <w:tab w:val="left" w:pos="1440"/>
          <w:tab w:val="left" w:pos="2160"/>
          <w:tab w:val="left" w:pos="5184"/>
          <w:tab w:val="decimal" w:pos="7488"/>
          <w:tab w:val="left" w:pos="8673"/>
        </w:tabs>
        <w:ind w:firstLine="1440"/>
        <w:jc w:val="both"/>
        <w:rPr>
          <w:sz w:val="24"/>
          <w:szCs w:val="24"/>
        </w:rPr>
      </w:pPr>
      <w:r w:rsidRPr="002724C6">
        <w:rPr>
          <w:sz w:val="24"/>
          <w:szCs w:val="24"/>
        </w:rPr>
        <w:t>Metropolitan Edison Company</w:t>
      </w:r>
      <w:r w:rsidRPr="002724C6">
        <w:rPr>
          <w:sz w:val="24"/>
          <w:szCs w:val="24"/>
        </w:rPr>
        <w:tab/>
        <w:t>- R-00061366</w:t>
      </w:r>
      <w:r w:rsidRPr="002724C6">
        <w:rPr>
          <w:sz w:val="24"/>
          <w:szCs w:val="24"/>
        </w:rPr>
        <w:tab/>
        <w:t>10.10</w:t>
      </w:r>
      <w:r w:rsidR="003D29A6" w:rsidRPr="002724C6">
        <w:rPr>
          <w:sz w:val="24"/>
          <w:szCs w:val="24"/>
        </w:rPr>
        <w:t xml:space="preserve">            </w:t>
      </w:r>
      <w:r w:rsidR="005D3BA4" w:rsidRPr="002724C6">
        <w:rPr>
          <w:sz w:val="24"/>
          <w:szCs w:val="24"/>
        </w:rPr>
        <w:t>2007</w:t>
      </w:r>
    </w:p>
    <w:p w:rsidR="00206B0A" w:rsidRPr="002724C6" w:rsidRDefault="00206B0A">
      <w:pPr>
        <w:tabs>
          <w:tab w:val="left" w:pos="1440"/>
          <w:tab w:val="left" w:pos="2160"/>
          <w:tab w:val="left" w:pos="5184"/>
          <w:tab w:val="decimal" w:pos="7344"/>
        </w:tabs>
        <w:ind w:firstLine="720"/>
        <w:jc w:val="both"/>
        <w:rPr>
          <w:sz w:val="24"/>
          <w:szCs w:val="24"/>
        </w:rPr>
      </w:pPr>
    </w:p>
    <w:p w:rsidR="00E44C36" w:rsidRPr="00417309" w:rsidRDefault="00206B0A" w:rsidP="00E44C36">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BF277F" w:rsidRPr="00BF277F">
        <w:rPr>
          <w:b/>
          <w:sz w:val="24"/>
          <w:szCs w:val="24"/>
          <w:u w:val="double"/>
        </w:rPr>
        <w:t>8.06-10.97</w:t>
      </w:r>
    </w:p>
    <w:p w:rsidR="00206B0A" w:rsidRPr="002724C6" w:rsidRDefault="00D44E32" w:rsidP="00B55F05">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pPr>
        <w:jc w:val="both"/>
        <w:rPr>
          <w:sz w:val="24"/>
          <w:szCs w:val="24"/>
        </w:rPr>
      </w:pPr>
    </w:p>
    <w:p w:rsidR="00206B0A" w:rsidRPr="002724C6" w:rsidRDefault="00206B0A">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pPr>
        <w:jc w:val="both"/>
        <w:rPr>
          <w:sz w:val="24"/>
          <w:szCs w:val="24"/>
        </w:rPr>
      </w:pPr>
    </w:p>
    <w:p w:rsidR="00206B0A" w:rsidRPr="002724C6" w:rsidRDefault="00206B0A">
      <w:pPr>
        <w:tabs>
          <w:tab w:val="left" w:pos="1440"/>
          <w:tab w:val="left" w:pos="2160"/>
          <w:tab w:val="left" w:pos="5184"/>
          <w:tab w:val="decimal" w:pos="7488"/>
        </w:tabs>
        <w:jc w:val="both"/>
        <w:rPr>
          <w:sz w:val="24"/>
          <w:szCs w:val="24"/>
        </w:rPr>
      </w:pPr>
      <w:r w:rsidRPr="002724C6">
        <w:rPr>
          <w:sz w:val="24"/>
          <w:szCs w:val="24"/>
        </w:rPr>
        <w:t xml:space="preserve">Recent PA PUC Allowed                                        </w:t>
      </w:r>
    </w:p>
    <w:p w:rsidR="00206B0A" w:rsidRPr="002724C6" w:rsidRDefault="00206B0A" w:rsidP="005D3BA4">
      <w:pPr>
        <w:tabs>
          <w:tab w:val="left" w:pos="1440"/>
          <w:tab w:val="left" w:pos="2160"/>
          <w:tab w:val="left" w:pos="5184"/>
          <w:tab w:val="left" w:pos="8690"/>
        </w:tabs>
        <w:jc w:val="both"/>
        <w:rPr>
          <w:sz w:val="24"/>
          <w:szCs w:val="24"/>
        </w:rPr>
      </w:pPr>
      <w:r w:rsidRPr="002724C6">
        <w:rPr>
          <w:sz w:val="24"/>
          <w:szCs w:val="24"/>
        </w:rPr>
        <w:t xml:space="preserve">     </w:t>
      </w:r>
      <w:r w:rsidRPr="002724C6">
        <w:rPr>
          <w:sz w:val="24"/>
          <w:szCs w:val="24"/>
        </w:rPr>
        <w:tab/>
        <w:t>Columbia Gas of Pa.</w:t>
      </w:r>
      <w:r w:rsidRPr="002724C6">
        <w:rPr>
          <w:sz w:val="24"/>
          <w:szCs w:val="24"/>
        </w:rPr>
        <w:tab/>
        <w:t xml:space="preserve">- </w:t>
      </w:r>
      <w:r w:rsidR="00DD7A6E" w:rsidRPr="00DD7A6E">
        <w:rPr>
          <w:sz w:val="24"/>
          <w:szCs w:val="24"/>
        </w:rPr>
        <w:t>R-2010-2215623</w:t>
      </w:r>
      <w:r w:rsidR="00151C9E">
        <w:rPr>
          <w:sz w:val="24"/>
          <w:szCs w:val="24"/>
        </w:rPr>
        <w:t xml:space="preserve">   </w:t>
      </w:r>
      <w:r w:rsidR="00DD7A6E">
        <w:rPr>
          <w:sz w:val="24"/>
          <w:szCs w:val="24"/>
        </w:rPr>
        <w:t>Settled</w:t>
      </w:r>
      <w:r w:rsidR="00DD7A6E">
        <w:rPr>
          <w:sz w:val="24"/>
          <w:szCs w:val="24"/>
        </w:rPr>
        <w:tab/>
      </w:r>
      <w:r w:rsidR="008F662F" w:rsidRPr="002724C6">
        <w:rPr>
          <w:sz w:val="24"/>
          <w:szCs w:val="24"/>
        </w:rPr>
        <w:t>20</w:t>
      </w:r>
      <w:r w:rsidR="008528F0">
        <w:rPr>
          <w:sz w:val="24"/>
          <w:szCs w:val="24"/>
        </w:rPr>
        <w:t>1</w:t>
      </w:r>
      <w:r w:rsidR="00C47AAD">
        <w:rPr>
          <w:sz w:val="24"/>
          <w:szCs w:val="24"/>
        </w:rPr>
        <w:t>1</w:t>
      </w:r>
    </w:p>
    <w:p w:rsidR="00206B0A" w:rsidRPr="002724C6" w:rsidRDefault="00206B0A" w:rsidP="009624CA">
      <w:pPr>
        <w:tabs>
          <w:tab w:val="left" w:pos="1440"/>
          <w:tab w:val="left" w:pos="2160"/>
          <w:tab w:val="left" w:pos="5184"/>
          <w:tab w:val="decimal" w:pos="7488"/>
          <w:tab w:val="left" w:pos="8690"/>
        </w:tabs>
        <w:ind w:firstLine="1440"/>
        <w:jc w:val="both"/>
        <w:rPr>
          <w:sz w:val="24"/>
          <w:szCs w:val="24"/>
        </w:rPr>
      </w:pPr>
      <w:r w:rsidRPr="002724C6">
        <w:rPr>
          <w:sz w:val="24"/>
          <w:szCs w:val="24"/>
        </w:rPr>
        <w:t>UGI Utilities, Inc. – Gas</w:t>
      </w:r>
      <w:r w:rsidRPr="002724C6">
        <w:rPr>
          <w:sz w:val="24"/>
          <w:szCs w:val="24"/>
        </w:rPr>
        <w:tab/>
        <w:t xml:space="preserve">- R-00953297         </w:t>
      </w:r>
      <w:r w:rsidR="00151C9E">
        <w:rPr>
          <w:sz w:val="24"/>
          <w:szCs w:val="24"/>
        </w:rPr>
        <w:t xml:space="preserve"> </w:t>
      </w:r>
      <w:r w:rsidR="00E56757" w:rsidRPr="002724C6">
        <w:rPr>
          <w:sz w:val="24"/>
          <w:szCs w:val="24"/>
        </w:rPr>
        <w:t>Settled</w:t>
      </w:r>
      <w:r w:rsidR="00E56757" w:rsidRPr="002724C6">
        <w:rPr>
          <w:sz w:val="24"/>
          <w:szCs w:val="24"/>
        </w:rPr>
        <w:tab/>
      </w:r>
      <w:r w:rsidR="009624CA" w:rsidRPr="002724C6">
        <w:rPr>
          <w:sz w:val="24"/>
          <w:szCs w:val="24"/>
        </w:rPr>
        <w:t>1995</w:t>
      </w:r>
    </w:p>
    <w:p w:rsidR="00206B0A" w:rsidRPr="002724C6" w:rsidRDefault="00B518F7" w:rsidP="00E56757">
      <w:pPr>
        <w:tabs>
          <w:tab w:val="left" w:pos="1440"/>
          <w:tab w:val="left" w:pos="2160"/>
          <w:tab w:val="left" w:pos="5184"/>
          <w:tab w:val="left" w:pos="7250"/>
          <w:tab w:val="decimal" w:pos="7488"/>
          <w:tab w:val="left" w:pos="8690"/>
        </w:tabs>
        <w:ind w:firstLine="1440"/>
        <w:jc w:val="both"/>
        <w:rPr>
          <w:sz w:val="24"/>
          <w:szCs w:val="24"/>
        </w:rPr>
      </w:pPr>
      <w:r>
        <w:rPr>
          <w:sz w:val="24"/>
          <w:szCs w:val="24"/>
        </w:rPr>
        <w:t xml:space="preserve">Peoples </w:t>
      </w:r>
      <w:r w:rsidR="00932209">
        <w:rPr>
          <w:sz w:val="24"/>
          <w:szCs w:val="24"/>
        </w:rPr>
        <w:t>Natural Gas Co.</w:t>
      </w:r>
      <w:r>
        <w:rPr>
          <w:sz w:val="24"/>
          <w:szCs w:val="24"/>
        </w:rPr>
        <w:tab/>
        <w:t xml:space="preserve">- </w:t>
      </w:r>
      <w:r w:rsidR="00932209" w:rsidRPr="00932209">
        <w:rPr>
          <w:sz w:val="24"/>
          <w:szCs w:val="24"/>
        </w:rPr>
        <w:t>R-2012-2285985</w:t>
      </w:r>
      <w:r w:rsidR="00932209">
        <w:rPr>
          <w:sz w:val="24"/>
          <w:szCs w:val="24"/>
        </w:rPr>
        <w:t xml:space="preserve">   </w:t>
      </w:r>
      <w:r w:rsidR="004B7A4E" w:rsidRPr="002724C6">
        <w:rPr>
          <w:sz w:val="24"/>
          <w:szCs w:val="24"/>
        </w:rPr>
        <w:t>Settled</w:t>
      </w:r>
      <w:r w:rsidR="004B7A4E" w:rsidRPr="002724C6">
        <w:rPr>
          <w:sz w:val="24"/>
          <w:szCs w:val="24"/>
        </w:rPr>
        <w:tab/>
      </w:r>
      <w:r w:rsidR="00932209">
        <w:rPr>
          <w:sz w:val="24"/>
          <w:szCs w:val="24"/>
        </w:rPr>
        <w:t>2012</w:t>
      </w:r>
    </w:p>
    <w:p w:rsidR="001675F2" w:rsidRPr="002724C6" w:rsidRDefault="00524755" w:rsidP="009624CA">
      <w:pPr>
        <w:tabs>
          <w:tab w:val="left" w:pos="1440"/>
          <w:tab w:val="left" w:pos="2160"/>
          <w:tab w:val="left" w:pos="5184"/>
          <w:tab w:val="decimal" w:pos="7488"/>
          <w:tab w:val="left" w:pos="8690"/>
        </w:tabs>
        <w:ind w:firstLine="1440"/>
        <w:jc w:val="both"/>
        <w:rPr>
          <w:sz w:val="24"/>
          <w:szCs w:val="24"/>
        </w:rPr>
      </w:pPr>
      <w:r w:rsidRPr="002724C6">
        <w:rPr>
          <w:sz w:val="24"/>
          <w:szCs w:val="24"/>
        </w:rPr>
        <w:t>UGI Central Penn Gas</w:t>
      </w:r>
      <w:r w:rsidR="001675F2" w:rsidRPr="002724C6">
        <w:rPr>
          <w:sz w:val="24"/>
          <w:szCs w:val="24"/>
        </w:rPr>
        <w:tab/>
        <w:t>- R-00061398</w:t>
      </w:r>
      <w:r w:rsidR="001675F2" w:rsidRPr="002724C6">
        <w:rPr>
          <w:sz w:val="24"/>
          <w:szCs w:val="24"/>
        </w:rPr>
        <w:tab/>
      </w:r>
      <w:r w:rsidR="000178C7" w:rsidRPr="002724C6">
        <w:rPr>
          <w:sz w:val="24"/>
          <w:szCs w:val="24"/>
        </w:rPr>
        <w:t xml:space="preserve">  </w:t>
      </w:r>
      <w:r w:rsidR="001675F2" w:rsidRPr="002724C6">
        <w:rPr>
          <w:sz w:val="24"/>
          <w:szCs w:val="24"/>
        </w:rPr>
        <w:t>10.</w:t>
      </w:r>
      <w:r w:rsidR="00B93DC4" w:rsidRPr="002724C6">
        <w:rPr>
          <w:sz w:val="24"/>
          <w:szCs w:val="24"/>
        </w:rPr>
        <w:t>40</w:t>
      </w:r>
      <w:r w:rsidR="00151C9E">
        <w:rPr>
          <w:sz w:val="24"/>
          <w:szCs w:val="24"/>
        </w:rPr>
        <w:tab/>
      </w:r>
      <w:r w:rsidR="009624CA" w:rsidRPr="002724C6">
        <w:rPr>
          <w:sz w:val="24"/>
          <w:szCs w:val="24"/>
        </w:rPr>
        <w:t>2007</w:t>
      </w:r>
    </w:p>
    <w:p w:rsidR="00206B0A" w:rsidRPr="002724C6" w:rsidRDefault="008B7427" w:rsidP="00210587">
      <w:pPr>
        <w:tabs>
          <w:tab w:val="left" w:pos="1440"/>
          <w:tab w:val="left" w:pos="2160"/>
          <w:tab w:val="left" w:pos="5184"/>
          <w:tab w:val="left" w:pos="7488"/>
        </w:tabs>
        <w:ind w:firstLine="720"/>
        <w:jc w:val="both"/>
        <w:rPr>
          <w:sz w:val="24"/>
          <w:szCs w:val="24"/>
        </w:rPr>
      </w:pPr>
      <w:r w:rsidRPr="002724C6">
        <w:rPr>
          <w:sz w:val="24"/>
          <w:szCs w:val="24"/>
        </w:rPr>
        <w:tab/>
      </w:r>
      <w:r w:rsidR="00DC481C" w:rsidRPr="002724C6">
        <w:rPr>
          <w:sz w:val="24"/>
          <w:szCs w:val="24"/>
        </w:rPr>
        <w:t>PECO Energy</w:t>
      </w:r>
      <w:r w:rsidR="00206B0A" w:rsidRPr="002724C6">
        <w:rPr>
          <w:sz w:val="24"/>
          <w:szCs w:val="24"/>
        </w:rPr>
        <w:tab/>
      </w:r>
      <w:r w:rsidR="009E2049">
        <w:rPr>
          <w:sz w:val="24"/>
          <w:szCs w:val="24"/>
        </w:rPr>
        <w:t>-</w:t>
      </w:r>
      <w:r w:rsidR="00DC481C" w:rsidRPr="002724C6">
        <w:rPr>
          <w:sz w:val="24"/>
          <w:szCs w:val="24"/>
        </w:rPr>
        <w:t xml:space="preserve"> </w:t>
      </w:r>
      <w:r w:rsidR="00151C9E" w:rsidRPr="00151C9E">
        <w:rPr>
          <w:sz w:val="24"/>
          <w:szCs w:val="24"/>
        </w:rPr>
        <w:t>R-2010-2161592</w:t>
      </w:r>
      <w:r w:rsidR="006115B5" w:rsidRPr="002724C6">
        <w:rPr>
          <w:sz w:val="24"/>
          <w:szCs w:val="24"/>
        </w:rPr>
        <w:t xml:space="preserve">  </w:t>
      </w:r>
      <w:r w:rsidR="00151C9E">
        <w:rPr>
          <w:sz w:val="24"/>
          <w:szCs w:val="24"/>
        </w:rPr>
        <w:t xml:space="preserve"> </w:t>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00151C9E">
        <w:rPr>
          <w:sz w:val="24"/>
          <w:szCs w:val="24"/>
        </w:rPr>
        <w:t xml:space="preserve"> </w:t>
      </w:r>
      <w:r w:rsidR="00DC481C" w:rsidRPr="002724C6">
        <w:rPr>
          <w:sz w:val="24"/>
          <w:szCs w:val="24"/>
        </w:rPr>
        <w:t>20</w:t>
      </w:r>
      <w:r w:rsidR="00151C9E">
        <w:rPr>
          <w:sz w:val="24"/>
          <w:szCs w:val="24"/>
        </w:rPr>
        <w:t>10</w:t>
      </w:r>
    </w:p>
    <w:p w:rsidR="00480AA8" w:rsidRPr="002724C6" w:rsidRDefault="00480AA8" w:rsidP="00DC481C">
      <w:pPr>
        <w:tabs>
          <w:tab w:val="left" w:pos="1440"/>
          <w:tab w:val="left" w:pos="2160"/>
          <w:tab w:val="left" w:pos="5184"/>
          <w:tab w:val="left" w:pos="7488"/>
        </w:tabs>
        <w:ind w:firstLine="720"/>
        <w:jc w:val="both"/>
        <w:rPr>
          <w:sz w:val="24"/>
          <w:szCs w:val="24"/>
        </w:rPr>
      </w:pPr>
    </w:p>
    <w:p w:rsidR="00E44C36" w:rsidRPr="00417309" w:rsidRDefault="00206B0A" w:rsidP="00A6191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BF277F" w:rsidRPr="00BF277F">
        <w:rPr>
          <w:b/>
          <w:sz w:val="24"/>
          <w:szCs w:val="24"/>
          <w:u w:val="double"/>
        </w:rPr>
        <w:t>7.89-9.04</w:t>
      </w:r>
    </w:p>
    <w:p w:rsidR="00206B0A" w:rsidRPr="002724C6" w:rsidRDefault="00D44E32" w:rsidP="00B55F05">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Pr="002724C6" w:rsidRDefault="00454C48">
      <w:pPr>
        <w:jc w:val="both"/>
        <w:rPr>
          <w:sz w:val="24"/>
          <w:szCs w:val="24"/>
        </w:rPr>
      </w:pPr>
      <w:r w:rsidRPr="002724C6">
        <w:rPr>
          <w:sz w:val="24"/>
          <w:szCs w:val="24"/>
        </w:rPr>
        <w:tab/>
      </w:r>
    </w:p>
    <w:p w:rsidR="00206B0A" w:rsidRPr="002724C6" w:rsidRDefault="00364DB2">
      <w:pPr>
        <w:jc w:val="both"/>
        <w:rPr>
          <w:b/>
          <w:sz w:val="24"/>
          <w:szCs w:val="24"/>
          <w:u w:val="single"/>
        </w:rPr>
      </w:pPr>
      <w:r w:rsidRPr="002724C6">
        <w:rPr>
          <w:b/>
          <w:sz w:val="24"/>
          <w:szCs w:val="24"/>
          <w:u w:val="single"/>
        </w:rPr>
        <w:t>WATER</w:t>
      </w:r>
    </w:p>
    <w:p w:rsidR="00206B0A" w:rsidRPr="002724C6" w:rsidRDefault="00206B0A">
      <w:pPr>
        <w:jc w:val="both"/>
        <w:rPr>
          <w:sz w:val="24"/>
          <w:szCs w:val="24"/>
        </w:rPr>
      </w:pPr>
    </w:p>
    <w:p w:rsidR="00206B0A" w:rsidRPr="002724C6" w:rsidRDefault="00206B0A">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206B0A" w:rsidRPr="002724C6" w:rsidRDefault="00206B0A">
      <w:pPr>
        <w:jc w:val="both"/>
        <w:rPr>
          <w:sz w:val="24"/>
          <w:szCs w:val="24"/>
        </w:rPr>
      </w:pPr>
      <w:r w:rsidRPr="002724C6">
        <w:rPr>
          <w:sz w:val="24"/>
          <w:szCs w:val="24"/>
        </w:rPr>
        <w:t>Recent PA PUC Allowed</w:t>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r w:rsidRPr="002724C6">
        <w:rPr>
          <w:sz w:val="24"/>
          <w:szCs w:val="24"/>
          <w:u w:val="single"/>
        </w:rPr>
        <w:t xml:space="preserve"> </w:t>
      </w:r>
    </w:p>
    <w:p w:rsidR="001701A1" w:rsidRPr="002724C6" w:rsidRDefault="00FE2EF4" w:rsidP="009624CA">
      <w:pPr>
        <w:tabs>
          <w:tab w:val="left" w:pos="8707"/>
        </w:tabs>
        <w:ind w:firstLine="1440"/>
        <w:jc w:val="both"/>
        <w:rPr>
          <w:sz w:val="24"/>
          <w:szCs w:val="24"/>
        </w:rPr>
      </w:pPr>
      <w:r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5E05CE" w:rsidRPr="002724C6">
        <w:rPr>
          <w:sz w:val="24"/>
          <w:szCs w:val="24"/>
        </w:rPr>
        <w:t>-</w:t>
      </w:r>
      <w:bookmarkStart w:id="3" w:name="OLE_LINK7"/>
      <w:bookmarkStart w:id="4" w:name="OLE_LINK8"/>
      <w:r w:rsidR="00436A74">
        <w:rPr>
          <w:sz w:val="24"/>
          <w:szCs w:val="24"/>
        </w:rPr>
        <w:t xml:space="preserve"> </w:t>
      </w:r>
      <w:bookmarkEnd w:id="3"/>
      <w:bookmarkEnd w:id="4"/>
      <w:r w:rsidR="00A71830" w:rsidRPr="00A71830">
        <w:rPr>
          <w:sz w:val="24"/>
          <w:szCs w:val="24"/>
        </w:rPr>
        <w:t>R-2011-2267958</w:t>
      </w:r>
      <w:r w:rsidR="00A71830">
        <w:rPr>
          <w:sz w:val="24"/>
          <w:szCs w:val="24"/>
        </w:rPr>
        <w:t xml:space="preserve">    </w:t>
      </w:r>
      <w:r w:rsidR="00BC7EF5">
        <w:rPr>
          <w:sz w:val="24"/>
          <w:szCs w:val="24"/>
        </w:rPr>
        <w:t xml:space="preserve"> </w:t>
      </w:r>
      <w:r w:rsidR="00A71830">
        <w:rPr>
          <w:sz w:val="24"/>
          <w:szCs w:val="24"/>
        </w:rPr>
        <w:t>Settled</w:t>
      </w:r>
      <w:r w:rsidR="009624CA" w:rsidRPr="002724C6">
        <w:rPr>
          <w:sz w:val="24"/>
          <w:szCs w:val="24"/>
        </w:rPr>
        <w:tab/>
        <w:t>20</w:t>
      </w:r>
      <w:r w:rsidR="00A71830">
        <w:rPr>
          <w:sz w:val="24"/>
          <w:szCs w:val="24"/>
        </w:rPr>
        <w:t>12</w:t>
      </w:r>
    </w:p>
    <w:p w:rsidR="00206B0A" w:rsidRPr="002724C6" w:rsidRDefault="00094707" w:rsidP="009624CA">
      <w:pPr>
        <w:tabs>
          <w:tab w:val="left" w:pos="720"/>
          <w:tab w:val="left" w:pos="1440"/>
          <w:tab w:val="left" w:pos="2160"/>
          <w:tab w:val="left" w:pos="2880"/>
          <w:tab w:val="left" w:pos="3600"/>
          <w:tab w:val="left" w:pos="4320"/>
          <w:tab w:val="left" w:pos="5040"/>
          <w:tab w:val="left" w:pos="5760"/>
          <w:tab w:val="left" w:pos="6480"/>
          <w:tab w:val="left" w:pos="7200"/>
          <w:tab w:val="left" w:pos="8707"/>
        </w:tabs>
        <w:ind w:firstLine="1440"/>
        <w:jc w:val="both"/>
        <w:rPr>
          <w:sz w:val="24"/>
          <w:szCs w:val="24"/>
        </w:rPr>
      </w:pPr>
      <w:proofErr w:type="spellStart"/>
      <w:r w:rsidRPr="002724C6">
        <w:rPr>
          <w:sz w:val="24"/>
          <w:szCs w:val="24"/>
        </w:rPr>
        <w:t>Penna</w:t>
      </w:r>
      <w:proofErr w:type="spellEnd"/>
      <w:r w:rsidRPr="002724C6">
        <w:rPr>
          <w:sz w:val="24"/>
          <w:szCs w:val="24"/>
        </w:rPr>
        <w:t xml:space="preserve"> American </w:t>
      </w:r>
      <w:r w:rsidR="00206B0A" w:rsidRPr="002724C6">
        <w:rPr>
          <w:sz w:val="24"/>
          <w:szCs w:val="24"/>
        </w:rPr>
        <w:t>Water Co.</w:t>
      </w:r>
      <w:r w:rsidR="00206B0A" w:rsidRPr="002724C6">
        <w:rPr>
          <w:sz w:val="24"/>
          <w:szCs w:val="24"/>
        </w:rPr>
        <w:tab/>
      </w:r>
      <w:r w:rsidR="00CD2BD7" w:rsidRPr="002724C6">
        <w:rPr>
          <w:sz w:val="24"/>
          <w:szCs w:val="24"/>
        </w:rPr>
        <w:t xml:space="preserve">   </w:t>
      </w:r>
      <w:r w:rsidR="00B518F7">
        <w:rPr>
          <w:sz w:val="24"/>
          <w:szCs w:val="24"/>
        </w:rPr>
        <w:t xml:space="preserve">       </w:t>
      </w:r>
      <w:r w:rsidR="00F86239">
        <w:rPr>
          <w:sz w:val="24"/>
          <w:szCs w:val="24"/>
        </w:rPr>
        <w:t xml:space="preserve">  </w:t>
      </w:r>
      <w:r w:rsidR="006D62B3">
        <w:rPr>
          <w:sz w:val="24"/>
          <w:szCs w:val="24"/>
        </w:rPr>
        <w:t xml:space="preserve"> </w:t>
      </w:r>
      <w:r w:rsidR="00B37F13" w:rsidRPr="002724C6">
        <w:rPr>
          <w:sz w:val="24"/>
          <w:szCs w:val="24"/>
        </w:rPr>
        <w:t>-</w:t>
      </w:r>
      <w:r w:rsidR="00DD7A6E" w:rsidRPr="00DD7A6E">
        <w:t xml:space="preserve"> </w:t>
      </w:r>
      <w:r w:rsidR="00DD7A6E" w:rsidRPr="00DD7A6E">
        <w:rPr>
          <w:sz w:val="24"/>
          <w:szCs w:val="24"/>
        </w:rPr>
        <w:t>R-2011-2232243</w:t>
      </w:r>
      <w:r w:rsidR="00DD7A6E">
        <w:rPr>
          <w:sz w:val="24"/>
          <w:szCs w:val="24"/>
        </w:rPr>
        <w:tab/>
      </w:r>
      <w:r w:rsidR="0096544C" w:rsidRPr="002724C6">
        <w:rPr>
          <w:sz w:val="24"/>
          <w:szCs w:val="24"/>
        </w:rPr>
        <w:t>Settled</w:t>
      </w:r>
      <w:r w:rsidR="0096544C" w:rsidRPr="002724C6">
        <w:rPr>
          <w:sz w:val="24"/>
          <w:szCs w:val="24"/>
        </w:rPr>
        <w:tab/>
        <w:t>20</w:t>
      </w:r>
      <w:r w:rsidR="00436A74">
        <w:rPr>
          <w:sz w:val="24"/>
          <w:szCs w:val="24"/>
        </w:rPr>
        <w:t>11</w:t>
      </w:r>
    </w:p>
    <w:p w:rsidR="00A35019" w:rsidRPr="002724C6" w:rsidRDefault="00A35019">
      <w:pPr>
        <w:ind w:firstLine="1440"/>
        <w:jc w:val="both"/>
        <w:rPr>
          <w:sz w:val="24"/>
          <w:szCs w:val="24"/>
        </w:rPr>
      </w:pPr>
    </w:p>
    <w:p w:rsidR="001E0044" w:rsidRPr="00E60CC1" w:rsidRDefault="00206B0A" w:rsidP="001E004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BF277F" w:rsidRPr="00BF277F">
        <w:rPr>
          <w:b/>
          <w:bCs/>
          <w:sz w:val="24"/>
          <w:szCs w:val="24"/>
          <w:u w:val="double"/>
        </w:rPr>
        <w:t>8.73-11.2</w:t>
      </w:r>
      <w:r w:rsidR="00BF277F">
        <w:rPr>
          <w:b/>
          <w:bCs/>
          <w:sz w:val="24"/>
          <w:szCs w:val="24"/>
          <w:u w:val="double"/>
        </w:rPr>
        <w:t>0</w:t>
      </w:r>
    </w:p>
    <w:p w:rsidR="00206B0A" w:rsidRPr="002724C6" w:rsidRDefault="00D44E32" w:rsidP="002724C6">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7B32E5" w:rsidP="004F3CC4">
      <w:pPr>
        <w:jc w:val="center"/>
        <w:rPr>
          <w:sz w:val="26"/>
        </w:rPr>
      </w:pPr>
      <w:r w:rsidRPr="007B32E5">
        <w:rPr>
          <w:noProof/>
        </w:rPr>
        <w:drawing>
          <wp:inline distT="0" distB="0" distL="0" distR="0">
            <wp:extent cx="6231255" cy="8128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1255" cy="812800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Barometer water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67336E" w:rsidP="006912E1">
      <w:pPr>
        <w:jc w:val="center"/>
        <w:rPr>
          <w:sz w:val="26"/>
        </w:rPr>
      </w:pPr>
      <w:r>
        <w:rPr>
          <w:noProof/>
          <w:sz w:val="26"/>
        </w:rPr>
        <w:drawing>
          <wp:inline distT="0" distB="0" distL="0" distR="0">
            <wp:extent cx="6281928" cy="55229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81928" cy="5522976"/>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7900CA" w:rsidP="006912E1">
      <w:pPr>
        <w:jc w:val="center"/>
        <w:rPr>
          <w:sz w:val="26"/>
        </w:rPr>
      </w:pPr>
      <w:r w:rsidRPr="007900CA">
        <w:rPr>
          <w:noProof/>
        </w:rPr>
        <w:drawing>
          <wp:inline distT="0" distB="0" distL="0" distR="0">
            <wp:extent cx="6995160" cy="33649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95160" cy="3364992"/>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693AE2"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1C3A98" w:rsidRDefault="001C3A98">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1C3A98" w:rsidRDefault="001C3A98" w:rsidP="00B459E6">
                    <w:r>
                      <w:rPr>
                        <w:rFonts w:ascii="Calibri" w:hAnsi="Calibri" w:cs="Calibri"/>
                        <w:color w:val="000000"/>
                        <w:sz w:val="26"/>
                        <w:szCs w:val="26"/>
                      </w:rPr>
                      <w:t>Consolidated Edison</w:t>
                    </w:r>
                  </w:p>
                  <w:p w:rsidR="001C3A98" w:rsidRDefault="001C3A98"/>
                </w:txbxContent>
              </v:textbox>
            </v:rect>
            <v:rect id="_x0000_s1635" style="position:absolute;left:60;top:2100;width:2171;height:317;mso-wrap-style:none;v-text-anchor:top" filled="f" stroked="f">
              <v:textbox style="mso-rotate-with-shape:t;mso-fit-shape-to-text:t" inset="0,0,0,0">
                <w:txbxContent>
                  <w:p w:rsidR="001C3A98" w:rsidRDefault="001C3A98">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1C3A98" w:rsidRDefault="001C3A98">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1C3A98" w:rsidRDefault="001C3A98">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183;height:317;mso-wrap-style:none;v-text-anchor:top" filled="f" stroked="f">
              <v:textbox style="mso-rotate-with-shape:t;mso-fit-shape-to-text:t" inset="0,0,0,0">
                <w:txbxContent>
                  <w:p w:rsidR="001C3A98" w:rsidRDefault="001C3A98">
                    <w:r>
                      <w:rPr>
                        <w:rFonts w:ascii="Calibri" w:hAnsi="Calibri" w:cs="Calibri"/>
                        <w:color w:val="000000"/>
                        <w:sz w:val="26"/>
                        <w:szCs w:val="26"/>
                      </w:rPr>
                      <w:t>PEPCO Holdings, Inc.</w:t>
                    </w:r>
                  </w:p>
                </w:txbxContent>
              </v:textbox>
            </v:rect>
            <v:rect id="_x0000_s1639" style="position:absolute;left:60;top:4861;width:1317;height:317;mso-wrap-style:none;v-text-anchor:top" filled="f" stroked="f">
              <v:textbox style="mso-rotate-with-shape:t;mso-fit-shape-to-text:t" inset="0,0,0,0">
                <w:txbxContent>
                  <w:p w:rsidR="001C3A98" w:rsidRDefault="001C3A98">
                    <w:r>
                      <w:rPr>
                        <w:rFonts w:ascii="Calibri" w:hAnsi="Calibri" w:cs="Calibri"/>
                        <w:color w:val="000000"/>
                        <w:sz w:val="26"/>
                        <w:szCs w:val="26"/>
                      </w:rPr>
                      <w:t>UIL Holdings</w:t>
                    </w:r>
                  </w:p>
                </w:txbxContent>
              </v:textbox>
            </v:rect>
            <v:rect id="_x0000_s1640" style="position:absolute;left:60;top:5551;width:887;height:317;mso-wrap-style:none;v-text-anchor:top" filled="f" stroked="f">
              <v:textbox style="mso-rotate-with-shape:t;mso-fit-shape-to-text:t" inset="0,0,0,0">
                <w:txbxContent>
                  <w:p w:rsidR="001C3A98" w:rsidRDefault="001C3A98">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1C3A98" w:rsidRDefault="001C3A98">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1C3A98" w:rsidRDefault="001C3A98">
                    <w:r>
                      <w:rPr>
                        <w:rFonts w:ascii="Calibri" w:hAnsi="Calibri" w:cs="Calibri"/>
                        <w:color w:val="000000"/>
                        <w:sz w:val="26"/>
                        <w:szCs w:val="26"/>
                      </w:rPr>
                      <w:t>50.00%</w:t>
                    </w:r>
                  </w:p>
                </w:txbxContent>
              </v:textbox>
            </v:rect>
            <v:rect id="_x0000_s1644" style="position:absolute;left:3943;top:375;width:91;height:230;mso-wrap-style:none;v-text-anchor:top" filled="f" stroked="f">
              <v:textbox style="mso-rotate-with-shape:t;mso-fit-shape-to-text:t" inset="0,0,0,0">
                <w:txbxContent>
                  <w:p w:rsidR="001C3A98" w:rsidRDefault="001C3A98"/>
                </w:txbxContent>
              </v:textbox>
            </v:rect>
            <v:rect id="_x0000_s1645" style="position:absolute;left:3943;top:1065;width:91;height:230;mso-wrap-style:none;v-text-anchor:top" filled="f" stroked="f">
              <v:textbox style="mso-rotate-with-shape:t;mso-fit-shape-to-text:t" inset="0,0,0,0">
                <w:txbxContent>
                  <w:p w:rsidR="001C3A98" w:rsidRDefault="001C3A98"/>
                </w:txbxContent>
              </v:textbox>
            </v:rect>
            <v:rect id="_x0000_s1646" style="position:absolute;left:3943;top:2446;width:91;height:230;mso-wrap-style:none;v-text-anchor:top" filled="f" stroked="f">
              <v:textbox style="mso-rotate-with-shape:t;mso-fit-shape-to-text:t" inset="0,0,0,0">
                <w:txbxContent>
                  <w:p w:rsidR="001C3A98" w:rsidRDefault="001C3A98"/>
                </w:txbxContent>
              </v:textbox>
            </v:rect>
            <v:rect id="_x0000_s1647" style="position:absolute;left:5427;top:2791;width:779;height:317;mso-wrap-style:none;v-text-anchor:top" filled="f" stroked="f">
              <v:textbox style="mso-rotate-with-shape:t;mso-fit-shape-to-text:t" inset="0,0,0,0">
                <w:txbxContent>
                  <w:p w:rsidR="001C3A98" w:rsidRPr="00B459E6" w:rsidRDefault="001C3A98">
                    <w:pPr>
                      <w:rPr>
                        <w:rFonts w:ascii="Calibri" w:hAnsi="Calibri" w:cs="Calibri"/>
                        <w:color w:val="000000"/>
                        <w:sz w:val="26"/>
                        <w:szCs w:val="26"/>
                      </w:rPr>
                    </w:pPr>
                    <w:r>
                      <w:rPr>
                        <w:rFonts w:ascii="Calibri" w:hAnsi="Calibri" w:cs="Calibri"/>
                        <w:color w:val="000000"/>
                        <w:sz w:val="26"/>
                        <w:szCs w:val="26"/>
                      </w:rPr>
                      <w:t>46.00%</w:t>
                    </w:r>
                  </w:p>
                </w:txbxContent>
              </v:textbox>
            </v:rect>
            <v:rect id="_x0000_s1648" style="position:absolute;left:3943;top:3136;width:91;height:230;mso-wrap-style:none;v-text-anchor:top" filled="f" stroked="f">
              <v:textbox style="mso-rotate-with-shape:t;mso-fit-shape-to-text:t" inset="0,0,0,0">
                <w:txbxContent>
                  <w:p w:rsidR="001C3A98" w:rsidRDefault="001C3A98"/>
                </w:txbxContent>
              </v:textbox>
            </v:rect>
            <v:rect id="_x0000_s1649" style="position:absolute;left:5427;top:3481;width:779;height:317;mso-wrap-style:none;v-text-anchor:top" filled="f" stroked="f">
              <v:textbox style="mso-rotate-with-shape:t;mso-fit-shape-to-text:t" inset="0,0,0,0">
                <w:txbxContent>
                  <w:p w:rsidR="001C3A98" w:rsidRDefault="001C3A98">
                    <w:r>
                      <w:rPr>
                        <w:rFonts w:ascii="Calibri" w:hAnsi="Calibri" w:cs="Calibri"/>
                        <w:color w:val="000000"/>
                        <w:sz w:val="26"/>
                        <w:szCs w:val="26"/>
                      </w:rPr>
                      <w:t>56.00%</w:t>
                    </w:r>
                  </w:p>
                </w:txbxContent>
              </v:textbox>
            </v:rect>
            <v:rect id="_x0000_s1650" style="position:absolute;left:3943;top:3826;width:91;height:230;mso-wrap-style:none;v-text-anchor:top" filled="f" stroked="f">
              <v:textbox style="mso-rotate-with-shape:t;mso-fit-shape-to-text:t" inset="0,0,0,0">
                <w:txbxContent>
                  <w:p w:rsidR="001C3A98" w:rsidRDefault="001C3A98"/>
                </w:txbxContent>
              </v:textbox>
            </v:rect>
            <v:rect id="_x0000_s1651" style="position:absolute;left:615;top:30;width:6573;height:317;mso-wrap-style:none;v-text-anchor:top" filled="f" stroked="f">
              <v:textbox style="mso-rotate-with-shape:t;mso-fit-shape-to-text:t" inset="0,0,0,0">
                <w:txbxContent>
                  <w:p w:rsidR="001C3A98" w:rsidRDefault="001C3A98">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1C3A98" w:rsidRDefault="001C3A98">
                    <w:r>
                      <w:rPr>
                        <w:rFonts w:ascii="Calibri" w:hAnsi="Calibri" w:cs="Calibri"/>
                        <w:color w:val="000000"/>
                        <w:sz w:val="26"/>
                        <w:szCs w:val="26"/>
                      </w:rPr>
                      <w:t>2013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1C3A98" w:rsidRDefault="001C3A98">
                    <w:r>
                      <w:rPr>
                        <w:rFonts w:ascii="Calibri" w:hAnsi="Calibri" w:cs="Calibri"/>
                        <w:color w:val="000000"/>
                        <w:sz w:val="26"/>
                        <w:szCs w:val="26"/>
                      </w:rPr>
                      <w:t>53.00%</w:t>
                    </w:r>
                  </w:p>
                </w:txbxContent>
              </v:textbox>
            </v:rect>
            <v:rect id="_x0000_s1656" style="position:absolute;left:3943;top:1755;width:91;height:230;mso-wrap-style:none;v-text-anchor:top" filled="f" stroked="f">
              <v:textbox style="mso-rotate-with-shape:t;mso-fit-shape-to-text:t" inset="0,0,0,0">
                <w:txbxContent>
                  <w:p w:rsidR="001C3A98" w:rsidRDefault="001C3A98"/>
                </w:txbxContent>
              </v:textbox>
            </v:rect>
            <v:rect id="_x0000_s1657" style="position:absolute;left:5427;top:2100;width:779;height:317;mso-wrap-style:none;v-text-anchor:top" filled="f" stroked="f">
              <v:textbox style="mso-rotate-with-shape:t;mso-fit-shape-to-text:t" inset="0,0,0,0">
                <w:txbxContent>
                  <w:p w:rsidR="001C3A98" w:rsidRDefault="001C3A98">
                    <w:r>
                      <w:rPr>
                        <w:rFonts w:ascii="Calibri" w:hAnsi="Calibri" w:cs="Calibri"/>
                        <w:color w:val="000000"/>
                        <w:sz w:val="26"/>
                        <w:szCs w:val="26"/>
                      </w:rPr>
                      <w:t>41.50%</w:t>
                    </w:r>
                  </w:p>
                </w:txbxContent>
              </v:textbox>
            </v:rect>
            <v:rect id="_x0000_s1658" style="position:absolute;left:3943;top:6587;width:91;height:230;mso-wrap-style:none;v-text-anchor:top" filled="f" stroked="f">
              <v:textbox style="mso-rotate-with-shape:t;mso-fit-shape-to-text:t" inset="0,0,0,0">
                <w:txbxContent>
                  <w:p w:rsidR="001C3A98" w:rsidRDefault="001C3A98"/>
                </w:txbxContent>
              </v:textbox>
            </v:rect>
            <v:rect id="_x0000_s1659" style="position:absolute;left:3943;top:7277;width:91;height:230;mso-wrap-style:none;v-text-anchor:top" filled="f" stroked="f">
              <v:textbox style="mso-rotate-with-shape:t;mso-fit-shape-to-text:t" inset="0,0,0,0">
                <w:txbxContent>
                  <w:p w:rsidR="001C3A98" w:rsidRDefault="001C3A98"/>
                </w:txbxContent>
              </v:textbox>
            </v:rect>
            <v:rect id="_x0000_s1660" style="position:absolute;left:60;top:6932;width:5836;height:317;mso-wrap-style:none;v-text-anchor:top" filled="f" stroked="f">
              <v:textbox style="mso-rotate-with-shape:t;mso-fit-shape-to-text:t" inset="0,0,0,0">
                <w:txbxContent>
                  <w:p w:rsidR="001C3A98" w:rsidRDefault="001C3A98">
                    <w:r>
                      <w:rPr>
                        <w:rFonts w:ascii="Calibri" w:hAnsi="Calibri" w:cs="Calibri"/>
                        <w:color w:val="000000"/>
                        <w:sz w:val="26"/>
                        <w:szCs w:val="26"/>
                      </w:rPr>
                      <w:t>(1) Source: Value Line Investment Survey June 21, 2013</w:t>
                    </w:r>
                  </w:p>
                </w:txbxContent>
              </v:textbox>
            </v:rect>
            <v:rect id="_x0000_s1661" style="position:absolute;left:60;top:7622;width:7660;height:317;mso-wrap-style:none;v-text-anchor:top" filled="f" stroked="f">
              <v:textbox style="mso-rotate-with-shape:t;mso-fit-shape-to-text:t" inset="0,0,0,0">
                <w:txbxContent>
                  <w:p w:rsidR="001C3A98" w:rsidRDefault="001C3A98">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1C3A98" w:rsidRDefault="001C3A98">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1C3A98" w:rsidRDefault="001C3A98"/>
                </w:txbxContent>
              </v:textbox>
            </v:rect>
            <v:rect id="_x0000_s1664" style="position:absolute;left:5427;top:4861;width:779;height:317;mso-wrap-style:none;v-text-anchor:top" filled="f" stroked="f">
              <v:textbox style="mso-rotate-with-shape:t;mso-fit-shape-to-text:t" inset="0,0,0,0">
                <w:txbxContent>
                  <w:p w:rsidR="001C3A98" w:rsidRDefault="001C3A98">
                    <w:r>
                      <w:rPr>
                        <w:rFonts w:ascii="Calibri" w:hAnsi="Calibri" w:cs="Calibri"/>
                        <w:color w:val="000000"/>
                        <w:sz w:val="26"/>
                        <w:szCs w:val="26"/>
                      </w:rPr>
                      <w:t>45.50%</w:t>
                    </w:r>
                  </w:p>
                </w:txbxContent>
              </v:textbox>
            </v:rect>
            <v:rect id="_x0000_s1665" style="position:absolute;left:3943;top:5206;width:91;height:230;mso-wrap-style:none;v-text-anchor:top" filled="f" stroked="f">
              <v:textbox style="mso-rotate-with-shape:t;mso-fit-shape-to-text:t" inset="0,0,0,0">
                <w:txbxContent>
                  <w:p w:rsidR="001C3A98" w:rsidRDefault="001C3A98"/>
                </w:txbxContent>
              </v:textbox>
            </v:rect>
            <v:rect id="_x0000_s1666" style="position:absolute;left:5412;top:5551;width:787;height:317;mso-wrap-style:none;v-text-anchor:top" filled="f" stroked="f">
              <v:textbox style="mso-rotate-with-shape:t;mso-fit-shape-to-text:t" inset="0,0,0,0">
                <w:txbxContent>
                  <w:p w:rsidR="001C3A98" w:rsidRDefault="001C3A98">
                    <w:r>
                      <w:rPr>
                        <w:rFonts w:ascii="Calibri" w:hAnsi="Calibri" w:cs="Calibri"/>
                        <w:b/>
                        <w:bCs/>
                        <w:color w:val="000000"/>
                        <w:sz w:val="26"/>
                        <w:szCs w:val="26"/>
                      </w:rPr>
                      <w:t>48.67%</w:t>
                    </w:r>
                  </w:p>
                </w:txbxContent>
              </v:textbox>
            </v:rect>
            <v:rect id="_x0000_s1667" style="position:absolute;left:3943;top:5896;width:91;height:230;mso-wrap-style:none;v-text-anchor:top" filled="f" stroked="f">
              <v:textbox style="mso-rotate-with-shape:t;mso-fit-shape-to-text:t" inset="0,0,0,0">
                <w:txbxContent>
                  <w:p w:rsidR="001C3A98" w:rsidRDefault="001C3A98"/>
                </w:txbxContent>
              </v:textbox>
            </v:rect>
            <v:rect id="_x0000_s1668" style="position:absolute;left:4917;top:6241;width:1463;height:317;mso-wrap-style:none;v-text-anchor:top" filled="f" stroked="f">
              <v:textbox style="mso-rotate-with-shape:t;mso-fit-shape-to-text:t" inset="0,0,0,0">
                <w:txbxContent>
                  <w:p w:rsidR="001C3A98" w:rsidRDefault="001C3A98">
                    <w:r>
                      <w:rPr>
                        <w:rFonts w:ascii="Calibri" w:hAnsi="Calibri" w:cs="Calibri"/>
                        <w:b/>
                        <w:bCs/>
                        <w:color w:val="000000"/>
                        <w:sz w:val="26"/>
                        <w:szCs w:val="26"/>
                      </w:rPr>
                      <w:t>41.50-56.00%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8B6538"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8B6538">
        <w:rPr>
          <w:noProof/>
        </w:rPr>
        <w:drawing>
          <wp:inline distT="0" distB="0" distL="0" distR="0" wp14:anchorId="36F561A0" wp14:editId="7EAF1096">
            <wp:extent cx="6858000" cy="265099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650999"/>
                    </a:xfrm>
                    <a:prstGeom prst="rect">
                      <a:avLst/>
                    </a:prstGeom>
                    <a:noFill/>
                    <a:ln>
                      <a:noFill/>
                    </a:ln>
                  </pic:spPr>
                </pic:pic>
              </a:graphicData>
            </a:graphic>
          </wp:inline>
        </w:drawing>
      </w:r>
    </w:p>
    <w:p w:rsidR="00640779" w:rsidRDefault="00AB1A3B" w:rsidP="00AB1A3B">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40779" w:rsidRDefault="00640779" w:rsidP="00640779">
      <w:pPr>
        <w:rPr>
          <w:sz w:val="26"/>
        </w:rPr>
      </w:pPr>
    </w:p>
    <w:p w:rsidR="00B5765F" w:rsidRDefault="00BE4725" w:rsidP="007C2C8B">
      <w:pPr>
        <w:jc w:val="center"/>
        <w:rPr>
          <w:sz w:val="26"/>
        </w:rPr>
      </w:pPr>
      <w:r w:rsidRPr="00BE4725">
        <w:rPr>
          <w:noProof/>
        </w:rPr>
        <w:drawing>
          <wp:inline distT="0" distB="0" distL="0" distR="0">
            <wp:extent cx="6141720" cy="8145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40779" w:rsidRPr="00B25623" w:rsidRDefault="00640779" w:rsidP="00640779">
      <w:pPr>
        <w:rPr>
          <w:sz w:val="26"/>
        </w:rPr>
      </w:pPr>
    </w:p>
    <w:p w:rsidR="00DB380C" w:rsidRDefault="00DB380C" w:rsidP="005164E8">
      <w:pPr>
        <w:jc w:val="center"/>
        <w:rPr>
          <w:sz w:val="26"/>
        </w:rPr>
      </w:pPr>
    </w:p>
    <w:p w:rsidR="006912E1" w:rsidRDefault="006912E1" w:rsidP="00817988">
      <w:pPr>
        <w:rPr>
          <w:sz w:val="26"/>
        </w:rPr>
      </w:pPr>
      <w:r w:rsidRPr="006912E1">
        <w:rPr>
          <w:sz w:val="26"/>
        </w:rPr>
        <w:lastRenderedPageBreak/>
        <w:t>Barometer water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7B32E5" w:rsidP="006912E1">
      <w:pPr>
        <w:jc w:val="center"/>
        <w:rPr>
          <w:sz w:val="26"/>
        </w:rPr>
      </w:pPr>
      <w:r w:rsidRPr="007B32E5">
        <w:rPr>
          <w:noProof/>
        </w:rPr>
        <w:drawing>
          <wp:inline distT="0" distB="0" distL="0" distR="0" wp14:anchorId="6CC1DFC2" wp14:editId="64B1F3E2">
            <wp:extent cx="6281928" cy="566013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1928" cy="5660136"/>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CC469E" w:rsidRDefault="00CC469E" w:rsidP="00817988">
      <w:pPr>
        <w:rPr>
          <w:sz w:val="26"/>
        </w:rPr>
      </w:pPr>
    </w:p>
    <w:p w:rsidR="00CC469E" w:rsidRDefault="007B32E5" w:rsidP="00CC469E">
      <w:pPr>
        <w:jc w:val="center"/>
        <w:rPr>
          <w:sz w:val="26"/>
        </w:rPr>
      </w:pPr>
      <w:r w:rsidRPr="007B32E5">
        <w:rPr>
          <w:noProof/>
        </w:rPr>
        <w:drawing>
          <wp:inline distT="0" distB="0" distL="0" distR="0" wp14:anchorId="19E62036" wp14:editId="2C6E7BCE">
            <wp:extent cx="6437376" cy="367588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37376" cy="3675888"/>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7B32E5" w:rsidP="00E274B5">
      <w:pPr>
        <w:jc w:val="center"/>
        <w:rPr>
          <w:sz w:val="26"/>
        </w:rPr>
      </w:pPr>
      <w:r w:rsidRPr="007B32E5">
        <w:rPr>
          <w:noProof/>
        </w:rPr>
        <w:drawing>
          <wp:inline distT="0" distB="0" distL="0" distR="0" wp14:anchorId="08DD10C5" wp14:editId="23D8FD6E">
            <wp:extent cx="5723255" cy="88309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3255" cy="8830945"/>
                    </a:xfrm>
                    <a:prstGeom prst="rect">
                      <a:avLst/>
                    </a:prstGeom>
                    <a:noFill/>
                    <a:ln>
                      <a:noFill/>
                    </a:ln>
                  </pic:spPr>
                </pic:pic>
              </a:graphicData>
            </a:graphic>
          </wp:inline>
        </w:drawing>
      </w:r>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7B32E5" w:rsidP="00293903">
      <w:pPr>
        <w:jc w:val="center"/>
        <w:rPr>
          <w:sz w:val="26"/>
        </w:rPr>
      </w:pPr>
      <w:r w:rsidRPr="007B32E5">
        <w:rPr>
          <w:noProof/>
        </w:rPr>
        <w:drawing>
          <wp:inline distT="0" distB="0" distL="0" distR="0" wp14:anchorId="567F30B6" wp14:editId="687CA875">
            <wp:extent cx="6426200" cy="54527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6200" cy="5452745"/>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80664A" w:rsidP="00BD0AB3">
      <w:pPr>
        <w:jc w:val="center"/>
      </w:pPr>
      <w:r w:rsidRPr="0080664A">
        <w:rPr>
          <w:noProof/>
        </w:rPr>
        <w:drawing>
          <wp:inline distT="0" distB="0" distL="0" distR="0">
            <wp:extent cx="6469380" cy="3360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E2" w:rsidRDefault="00693AE2">
      <w:r>
        <w:separator/>
      </w:r>
    </w:p>
  </w:endnote>
  <w:endnote w:type="continuationSeparator" w:id="0">
    <w:p w:rsidR="00693AE2" w:rsidRDefault="0069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5</w:t>
    </w:r>
    <w:r>
      <w:rPr>
        <w:rStyle w:val="PageNumber"/>
      </w:rPr>
      <w:fldChar w:fldCharType="end"/>
    </w:r>
  </w:p>
  <w:p w:rsidR="001C3A98" w:rsidRDefault="001C3A98">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6</w:t>
    </w:r>
    <w:r>
      <w:rPr>
        <w:rStyle w:val="PageNumber"/>
      </w:rPr>
      <w:fldChar w:fldCharType="end"/>
    </w:r>
  </w:p>
  <w:p w:rsidR="001C3A98" w:rsidRDefault="001C3A98">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7</w:t>
    </w:r>
    <w:r>
      <w:rPr>
        <w:rStyle w:val="PageNumber"/>
      </w:rPr>
      <w:fldChar w:fldCharType="end"/>
    </w:r>
  </w:p>
  <w:p w:rsidR="001C3A98" w:rsidRDefault="001C3A98">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9</w:t>
    </w:r>
    <w:r>
      <w:rPr>
        <w:rStyle w:val="PageNumber"/>
      </w:rPr>
      <w:fldChar w:fldCharType="end"/>
    </w:r>
  </w:p>
  <w:p w:rsidR="001C3A98" w:rsidRDefault="001C3A98">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10</w:t>
    </w:r>
    <w:r>
      <w:rPr>
        <w:rStyle w:val="PageNumber"/>
      </w:rPr>
      <w:fldChar w:fldCharType="end"/>
    </w:r>
  </w:p>
  <w:p w:rsidR="001C3A98" w:rsidRDefault="001C3A98">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13</w:t>
    </w:r>
    <w:r>
      <w:rPr>
        <w:rStyle w:val="PageNumber"/>
      </w:rPr>
      <w:fldChar w:fldCharType="end"/>
    </w:r>
  </w:p>
  <w:p w:rsidR="001C3A98" w:rsidRDefault="001C3A98">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18</w:t>
    </w:r>
    <w:r>
      <w:rPr>
        <w:rStyle w:val="PageNumber"/>
      </w:rPr>
      <w:fldChar w:fldCharType="end"/>
    </w:r>
  </w:p>
  <w:p w:rsidR="001C3A98" w:rsidRDefault="001C3A98">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219">
      <w:rPr>
        <w:rStyle w:val="PageNumber"/>
        <w:noProof/>
      </w:rPr>
      <w:t>24</w:t>
    </w:r>
    <w:r>
      <w:rPr>
        <w:rStyle w:val="PageNumber"/>
      </w:rPr>
      <w:fldChar w:fldCharType="end"/>
    </w:r>
  </w:p>
  <w:p w:rsidR="001C3A98" w:rsidRDefault="001C3A98"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E2" w:rsidRDefault="00693AE2">
      <w:r>
        <w:separator/>
      </w:r>
    </w:p>
  </w:footnote>
  <w:footnote w:type="continuationSeparator" w:id="0">
    <w:p w:rsidR="00693AE2" w:rsidRDefault="00693AE2">
      <w:r>
        <w:continuationSeparator/>
      </w:r>
    </w:p>
  </w:footnote>
  <w:footnote w:id="1">
    <w:p w:rsidR="001C3A98" w:rsidRPr="0007592C" w:rsidRDefault="001C3A98"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AE6B80">
        <w:rPr>
          <w:color w:val="FF0000"/>
        </w:rPr>
        <w:t>Columbia Gas of Pennsylvania</w:t>
      </w:r>
      <w:r>
        <w:rPr>
          <w:color w:val="FF0000"/>
        </w:rPr>
        <w:t xml:space="preserve">, Peoples TWP, LLC, Pennsylvania American Water Company and The York Water Company </w:t>
      </w:r>
      <w:r w:rsidRPr="00AE6B80">
        <w:rPr>
          <w:color w:val="FF0000"/>
        </w:rPr>
        <w:t>had a pend</w:t>
      </w:r>
      <w:r>
        <w:rPr>
          <w:color w:val="FF0000"/>
        </w:rPr>
        <w:t>ing rate filing at Docket No. R-2012-</w:t>
      </w:r>
      <w:r w:rsidRPr="00AE6B80">
        <w:rPr>
          <w:color w:val="FF0000"/>
        </w:rPr>
        <w:t>2321748</w:t>
      </w:r>
      <w:r>
        <w:rPr>
          <w:color w:val="FF0000"/>
        </w:rPr>
        <w:t xml:space="preserve">, </w:t>
      </w:r>
      <w:r w:rsidRPr="001E0345">
        <w:rPr>
          <w:color w:val="FF0000"/>
        </w:rPr>
        <w:t>R-2013-2355886</w:t>
      </w:r>
      <w:r>
        <w:rPr>
          <w:color w:val="FF0000"/>
        </w:rPr>
        <w:t xml:space="preserve"> </w:t>
      </w:r>
      <w:r w:rsidRPr="00AE6B80">
        <w:rPr>
          <w:color w:val="FF0000"/>
        </w:rPr>
        <w:t xml:space="preserve">and </w:t>
      </w:r>
      <w:r w:rsidRPr="000A55B2">
        <w:rPr>
          <w:color w:val="FF0000"/>
        </w:rPr>
        <w:t>R-2013-2355276</w:t>
      </w:r>
      <w:r>
        <w:rPr>
          <w:color w:val="FF0000"/>
        </w:rPr>
        <w:t xml:space="preserve">, R-2012-2336379, respectively, and </w:t>
      </w:r>
      <w:r w:rsidRPr="00AE6B80">
        <w:rPr>
          <w:color w:val="FF0000"/>
        </w:rPr>
        <w:t>filed a letter with the Secretary in place of a report in accordance with 52 Pa. Code § 71.4.</w:t>
      </w:r>
    </w:p>
    <w:p w:rsidR="001C3A98" w:rsidRDefault="001C3A9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Default="001C3A98">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98" w:rsidRPr="00BD0AB3" w:rsidRDefault="00AA1AE1"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E1" w:rsidRPr="00BD0AB3" w:rsidRDefault="00AA1AE1"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6"/>
  </w:num>
  <w:num w:numId="4">
    <w:abstractNumId w:val="8"/>
  </w:num>
  <w:num w:numId="5">
    <w:abstractNumId w:val="9"/>
  </w:num>
  <w:num w:numId="6">
    <w:abstractNumId w:val="2"/>
  </w:num>
  <w:num w:numId="7">
    <w:abstractNumId w:val="5"/>
  </w:num>
  <w:num w:numId="8">
    <w:abstractNumId w:val="1"/>
  </w:num>
  <w:num w:numId="9">
    <w:abstractNumId w:val="4"/>
  </w:num>
  <w:num w:numId="10">
    <w:abstractNumId w:val="7"/>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E4F"/>
    <w:rsid w:val="000357E2"/>
    <w:rsid w:val="00035F8E"/>
    <w:rsid w:val="0003654E"/>
    <w:rsid w:val="000367DD"/>
    <w:rsid w:val="000367ED"/>
    <w:rsid w:val="000375C2"/>
    <w:rsid w:val="00040062"/>
    <w:rsid w:val="00040944"/>
    <w:rsid w:val="0004132D"/>
    <w:rsid w:val="000428AB"/>
    <w:rsid w:val="00045620"/>
    <w:rsid w:val="000471A7"/>
    <w:rsid w:val="00047272"/>
    <w:rsid w:val="00050BCE"/>
    <w:rsid w:val="0005263B"/>
    <w:rsid w:val="00052BE2"/>
    <w:rsid w:val="00052F70"/>
    <w:rsid w:val="00053A9F"/>
    <w:rsid w:val="00053DDE"/>
    <w:rsid w:val="00054ED3"/>
    <w:rsid w:val="00054FEB"/>
    <w:rsid w:val="000555DB"/>
    <w:rsid w:val="000561BE"/>
    <w:rsid w:val="00056286"/>
    <w:rsid w:val="000568DE"/>
    <w:rsid w:val="00056E98"/>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EB7"/>
    <w:rsid w:val="000A0324"/>
    <w:rsid w:val="000A03F2"/>
    <w:rsid w:val="000A1289"/>
    <w:rsid w:val="000A14E2"/>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64E"/>
    <w:rsid w:val="000E69B3"/>
    <w:rsid w:val="000E704D"/>
    <w:rsid w:val="000F0B5B"/>
    <w:rsid w:val="000F137B"/>
    <w:rsid w:val="000F14BF"/>
    <w:rsid w:val="000F1DCD"/>
    <w:rsid w:val="000F3479"/>
    <w:rsid w:val="000F35A6"/>
    <w:rsid w:val="000F3781"/>
    <w:rsid w:val="000F3D7C"/>
    <w:rsid w:val="000F3E5B"/>
    <w:rsid w:val="000F4CC9"/>
    <w:rsid w:val="000F5AC8"/>
    <w:rsid w:val="000F648E"/>
    <w:rsid w:val="000F6BEB"/>
    <w:rsid w:val="000F785A"/>
    <w:rsid w:val="00100B29"/>
    <w:rsid w:val="00100D80"/>
    <w:rsid w:val="00101C1E"/>
    <w:rsid w:val="00104893"/>
    <w:rsid w:val="001057D2"/>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A26"/>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B04C6"/>
    <w:rsid w:val="001B0B14"/>
    <w:rsid w:val="001B11F4"/>
    <w:rsid w:val="001B12F8"/>
    <w:rsid w:val="001B18F6"/>
    <w:rsid w:val="001B1D6E"/>
    <w:rsid w:val="001B214D"/>
    <w:rsid w:val="001B22E0"/>
    <w:rsid w:val="001B25F9"/>
    <w:rsid w:val="001B2704"/>
    <w:rsid w:val="001B281F"/>
    <w:rsid w:val="001B3DCE"/>
    <w:rsid w:val="001C06CA"/>
    <w:rsid w:val="001C09B7"/>
    <w:rsid w:val="001C16CF"/>
    <w:rsid w:val="001C1DD9"/>
    <w:rsid w:val="001C3A98"/>
    <w:rsid w:val="001C3AE8"/>
    <w:rsid w:val="001C428D"/>
    <w:rsid w:val="001C532C"/>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6FB"/>
    <w:rsid w:val="001F282C"/>
    <w:rsid w:val="001F36B5"/>
    <w:rsid w:val="001F3BB9"/>
    <w:rsid w:val="001F4C9D"/>
    <w:rsid w:val="001F5429"/>
    <w:rsid w:val="001F58AB"/>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475"/>
    <w:rsid w:val="002A3D78"/>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14B8"/>
    <w:rsid w:val="00322085"/>
    <w:rsid w:val="00322C8B"/>
    <w:rsid w:val="003251ED"/>
    <w:rsid w:val="003252A5"/>
    <w:rsid w:val="00326238"/>
    <w:rsid w:val="00327B97"/>
    <w:rsid w:val="003302D9"/>
    <w:rsid w:val="00330382"/>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63D"/>
    <w:rsid w:val="00346EE8"/>
    <w:rsid w:val="00347154"/>
    <w:rsid w:val="003473C1"/>
    <w:rsid w:val="00350533"/>
    <w:rsid w:val="00352407"/>
    <w:rsid w:val="003532AF"/>
    <w:rsid w:val="003546F2"/>
    <w:rsid w:val="003550FA"/>
    <w:rsid w:val="003564EC"/>
    <w:rsid w:val="00360109"/>
    <w:rsid w:val="0036017B"/>
    <w:rsid w:val="003602F8"/>
    <w:rsid w:val="00360571"/>
    <w:rsid w:val="00361386"/>
    <w:rsid w:val="0036303F"/>
    <w:rsid w:val="00363C2A"/>
    <w:rsid w:val="0036449E"/>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701DA"/>
    <w:rsid w:val="004727F3"/>
    <w:rsid w:val="00472FFB"/>
    <w:rsid w:val="0047405E"/>
    <w:rsid w:val="004751CE"/>
    <w:rsid w:val="00475C96"/>
    <w:rsid w:val="00475D54"/>
    <w:rsid w:val="004768F9"/>
    <w:rsid w:val="00476AC6"/>
    <w:rsid w:val="00480240"/>
    <w:rsid w:val="00480618"/>
    <w:rsid w:val="00480AA8"/>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ED9"/>
    <w:rsid w:val="004922A1"/>
    <w:rsid w:val="00492D53"/>
    <w:rsid w:val="004931CF"/>
    <w:rsid w:val="00493397"/>
    <w:rsid w:val="00493ADE"/>
    <w:rsid w:val="00493AFD"/>
    <w:rsid w:val="00493B1C"/>
    <w:rsid w:val="00493D9D"/>
    <w:rsid w:val="00493F58"/>
    <w:rsid w:val="00494120"/>
    <w:rsid w:val="00494B60"/>
    <w:rsid w:val="00495E19"/>
    <w:rsid w:val="0049616D"/>
    <w:rsid w:val="004971C3"/>
    <w:rsid w:val="004976B1"/>
    <w:rsid w:val="00497734"/>
    <w:rsid w:val="00497C0D"/>
    <w:rsid w:val="004A1D73"/>
    <w:rsid w:val="004A24A2"/>
    <w:rsid w:val="004A4DEE"/>
    <w:rsid w:val="004A4F69"/>
    <w:rsid w:val="004A703A"/>
    <w:rsid w:val="004A7A2A"/>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1058E"/>
    <w:rsid w:val="00510625"/>
    <w:rsid w:val="005117C9"/>
    <w:rsid w:val="00511B37"/>
    <w:rsid w:val="00512158"/>
    <w:rsid w:val="00513AE6"/>
    <w:rsid w:val="00513CA5"/>
    <w:rsid w:val="00513CE7"/>
    <w:rsid w:val="00515E81"/>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409A"/>
    <w:rsid w:val="00554B67"/>
    <w:rsid w:val="00555530"/>
    <w:rsid w:val="005564A2"/>
    <w:rsid w:val="00556813"/>
    <w:rsid w:val="00556965"/>
    <w:rsid w:val="00556C28"/>
    <w:rsid w:val="00556F14"/>
    <w:rsid w:val="00557166"/>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4333"/>
    <w:rsid w:val="0059583E"/>
    <w:rsid w:val="0059605F"/>
    <w:rsid w:val="0059739A"/>
    <w:rsid w:val="005A04B3"/>
    <w:rsid w:val="005A04F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43AA"/>
    <w:rsid w:val="005C4F7E"/>
    <w:rsid w:val="005C59D8"/>
    <w:rsid w:val="005D12B5"/>
    <w:rsid w:val="005D16D3"/>
    <w:rsid w:val="005D1917"/>
    <w:rsid w:val="005D1EA5"/>
    <w:rsid w:val="005D2D1F"/>
    <w:rsid w:val="005D2E7D"/>
    <w:rsid w:val="005D2E93"/>
    <w:rsid w:val="005D3BA4"/>
    <w:rsid w:val="005D4585"/>
    <w:rsid w:val="005D52BB"/>
    <w:rsid w:val="005D5EA3"/>
    <w:rsid w:val="005D6786"/>
    <w:rsid w:val="005D69EF"/>
    <w:rsid w:val="005D7801"/>
    <w:rsid w:val="005E02A1"/>
    <w:rsid w:val="005E05CE"/>
    <w:rsid w:val="005E0F4B"/>
    <w:rsid w:val="005E1CC2"/>
    <w:rsid w:val="005E1CDF"/>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6823"/>
    <w:rsid w:val="00606824"/>
    <w:rsid w:val="006071C7"/>
    <w:rsid w:val="00610552"/>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B7"/>
    <w:rsid w:val="0064109D"/>
    <w:rsid w:val="0064115B"/>
    <w:rsid w:val="00641627"/>
    <w:rsid w:val="006416D6"/>
    <w:rsid w:val="00641A47"/>
    <w:rsid w:val="0064223D"/>
    <w:rsid w:val="00643C26"/>
    <w:rsid w:val="00644C02"/>
    <w:rsid w:val="006451F4"/>
    <w:rsid w:val="00645E4C"/>
    <w:rsid w:val="006466E0"/>
    <w:rsid w:val="006473CC"/>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1238"/>
    <w:rsid w:val="006813B3"/>
    <w:rsid w:val="00681557"/>
    <w:rsid w:val="006817D3"/>
    <w:rsid w:val="0068194A"/>
    <w:rsid w:val="00682ACD"/>
    <w:rsid w:val="00682B4B"/>
    <w:rsid w:val="00682D31"/>
    <w:rsid w:val="006833CD"/>
    <w:rsid w:val="0068471E"/>
    <w:rsid w:val="00684754"/>
    <w:rsid w:val="006850F6"/>
    <w:rsid w:val="00685E28"/>
    <w:rsid w:val="0068621A"/>
    <w:rsid w:val="00686ABD"/>
    <w:rsid w:val="0068796E"/>
    <w:rsid w:val="00687A0A"/>
    <w:rsid w:val="00687A78"/>
    <w:rsid w:val="006905EB"/>
    <w:rsid w:val="00690DD7"/>
    <w:rsid w:val="006912E1"/>
    <w:rsid w:val="00691508"/>
    <w:rsid w:val="00692ADA"/>
    <w:rsid w:val="00693502"/>
    <w:rsid w:val="00693AE2"/>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2834"/>
    <w:rsid w:val="00742EEE"/>
    <w:rsid w:val="0074501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F3C"/>
    <w:rsid w:val="007C7FF0"/>
    <w:rsid w:val="007D02EA"/>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6788"/>
    <w:rsid w:val="008175DE"/>
    <w:rsid w:val="00817778"/>
    <w:rsid w:val="00817988"/>
    <w:rsid w:val="00820F95"/>
    <w:rsid w:val="00821330"/>
    <w:rsid w:val="008213E3"/>
    <w:rsid w:val="00821E80"/>
    <w:rsid w:val="008225A0"/>
    <w:rsid w:val="008225F3"/>
    <w:rsid w:val="00823FA3"/>
    <w:rsid w:val="008242A1"/>
    <w:rsid w:val="008243BB"/>
    <w:rsid w:val="00824572"/>
    <w:rsid w:val="00824865"/>
    <w:rsid w:val="0082546D"/>
    <w:rsid w:val="008265A4"/>
    <w:rsid w:val="0082696B"/>
    <w:rsid w:val="00826B7D"/>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6AA"/>
    <w:rsid w:val="00844FAF"/>
    <w:rsid w:val="0084500D"/>
    <w:rsid w:val="008450FE"/>
    <w:rsid w:val="00845C55"/>
    <w:rsid w:val="00846097"/>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241"/>
    <w:rsid w:val="008D7106"/>
    <w:rsid w:val="008D7ECD"/>
    <w:rsid w:val="008E05AF"/>
    <w:rsid w:val="008E0FC2"/>
    <w:rsid w:val="008E3867"/>
    <w:rsid w:val="008E3B3A"/>
    <w:rsid w:val="008E3FA3"/>
    <w:rsid w:val="008E40A3"/>
    <w:rsid w:val="008E59E9"/>
    <w:rsid w:val="008E5C4F"/>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2589"/>
    <w:rsid w:val="00923719"/>
    <w:rsid w:val="00923FE6"/>
    <w:rsid w:val="00924F37"/>
    <w:rsid w:val="009252BF"/>
    <w:rsid w:val="009253B4"/>
    <w:rsid w:val="00925BF1"/>
    <w:rsid w:val="00926A35"/>
    <w:rsid w:val="00926C0B"/>
    <w:rsid w:val="00927040"/>
    <w:rsid w:val="00927426"/>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5E62"/>
    <w:rsid w:val="00995F0C"/>
    <w:rsid w:val="009963DC"/>
    <w:rsid w:val="009964B6"/>
    <w:rsid w:val="00997AB6"/>
    <w:rsid w:val="009A09CA"/>
    <w:rsid w:val="009A1242"/>
    <w:rsid w:val="009A1458"/>
    <w:rsid w:val="009A1637"/>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C7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7006"/>
    <w:rsid w:val="00AF01C9"/>
    <w:rsid w:val="00AF1973"/>
    <w:rsid w:val="00AF2116"/>
    <w:rsid w:val="00AF354B"/>
    <w:rsid w:val="00AF3967"/>
    <w:rsid w:val="00AF3B07"/>
    <w:rsid w:val="00AF3C98"/>
    <w:rsid w:val="00AF4B5D"/>
    <w:rsid w:val="00AF4F88"/>
    <w:rsid w:val="00AF5C16"/>
    <w:rsid w:val="00AF69E9"/>
    <w:rsid w:val="00AF6B65"/>
    <w:rsid w:val="00AF6B81"/>
    <w:rsid w:val="00AF70B3"/>
    <w:rsid w:val="00AF7789"/>
    <w:rsid w:val="00B0285D"/>
    <w:rsid w:val="00B05744"/>
    <w:rsid w:val="00B06110"/>
    <w:rsid w:val="00B071F3"/>
    <w:rsid w:val="00B075B8"/>
    <w:rsid w:val="00B076D7"/>
    <w:rsid w:val="00B07BFC"/>
    <w:rsid w:val="00B100A7"/>
    <w:rsid w:val="00B10281"/>
    <w:rsid w:val="00B10436"/>
    <w:rsid w:val="00B11D48"/>
    <w:rsid w:val="00B12E6E"/>
    <w:rsid w:val="00B12FA5"/>
    <w:rsid w:val="00B15F82"/>
    <w:rsid w:val="00B1637B"/>
    <w:rsid w:val="00B17362"/>
    <w:rsid w:val="00B176F6"/>
    <w:rsid w:val="00B203A9"/>
    <w:rsid w:val="00B20401"/>
    <w:rsid w:val="00B208DB"/>
    <w:rsid w:val="00B20A61"/>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30897"/>
    <w:rsid w:val="00B30C3A"/>
    <w:rsid w:val="00B32443"/>
    <w:rsid w:val="00B3245A"/>
    <w:rsid w:val="00B32729"/>
    <w:rsid w:val="00B32A69"/>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B51"/>
    <w:rsid w:val="00B459E6"/>
    <w:rsid w:val="00B45E05"/>
    <w:rsid w:val="00B4654E"/>
    <w:rsid w:val="00B46C2D"/>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21AF"/>
    <w:rsid w:val="00BB5387"/>
    <w:rsid w:val="00BB5972"/>
    <w:rsid w:val="00BB6862"/>
    <w:rsid w:val="00BB74CD"/>
    <w:rsid w:val="00BB7E9E"/>
    <w:rsid w:val="00BB7F2B"/>
    <w:rsid w:val="00BC05BA"/>
    <w:rsid w:val="00BC0738"/>
    <w:rsid w:val="00BC120D"/>
    <w:rsid w:val="00BC174C"/>
    <w:rsid w:val="00BC1A8B"/>
    <w:rsid w:val="00BC2781"/>
    <w:rsid w:val="00BC325E"/>
    <w:rsid w:val="00BC33FC"/>
    <w:rsid w:val="00BC4835"/>
    <w:rsid w:val="00BC491B"/>
    <w:rsid w:val="00BC4F2A"/>
    <w:rsid w:val="00BC5122"/>
    <w:rsid w:val="00BC5F37"/>
    <w:rsid w:val="00BC6A8B"/>
    <w:rsid w:val="00BC6D8E"/>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27F"/>
    <w:rsid w:val="00BD5166"/>
    <w:rsid w:val="00BD582C"/>
    <w:rsid w:val="00BD5893"/>
    <w:rsid w:val="00BD5C24"/>
    <w:rsid w:val="00BD6864"/>
    <w:rsid w:val="00BD721C"/>
    <w:rsid w:val="00BE0AF5"/>
    <w:rsid w:val="00BE25AC"/>
    <w:rsid w:val="00BE4725"/>
    <w:rsid w:val="00BE568D"/>
    <w:rsid w:val="00BE5910"/>
    <w:rsid w:val="00BE602E"/>
    <w:rsid w:val="00BE726C"/>
    <w:rsid w:val="00BE7E3C"/>
    <w:rsid w:val="00BF0280"/>
    <w:rsid w:val="00BF0DAA"/>
    <w:rsid w:val="00BF277F"/>
    <w:rsid w:val="00BF2EED"/>
    <w:rsid w:val="00BF5C31"/>
    <w:rsid w:val="00BF5C8F"/>
    <w:rsid w:val="00BF5CEF"/>
    <w:rsid w:val="00BF6645"/>
    <w:rsid w:val="00BF67FD"/>
    <w:rsid w:val="00C000B1"/>
    <w:rsid w:val="00C004D5"/>
    <w:rsid w:val="00C008F3"/>
    <w:rsid w:val="00C01E3D"/>
    <w:rsid w:val="00C02E2E"/>
    <w:rsid w:val="00C031A8"/>
    <w:rsid w:val="00C0337C"/>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9D0"/>
    <w:rsid w:val="00C41AD3"/>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6761"/>
    <w:rsid w:val="00C56769"/>
    <w:rsid w:val="00C56DB4"/>
    <w:rsid w:val="00C57FA5"/>
    <w:rsid w:val="00C57FA9"/>
    <w:rsid w:val="00C6044A"/>
    <w:rsid w:val="00C6254E"/>
    <w:rsid w:val="00C627D2"/>
    <w:rsid w:val="00C62AA8"/>
    <w:rsid w:val="00C62C50"/>
    <w:rsid w:val="00C636A4"/>
    <w:rsid w:val="00C63B6A"/>
    <w:rsid w:val="00C63DCC"/>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4007"/>
    <w:rsid w:val="00C844C6"/>
    <w:rsid w:val="00C849B3"/>
    <w:rsid w:val="00C84ED3"/>
    <w:rsid w:val="00C8570B"/>
    <w:rsid w:val="00C85861"/>
    <w:rsid w:val="00C87373"/>
    <w:rsid w:val="00C87875"/>
    <w:rsid w:val="00C87F70"/>
    <w:rsid w:val="00C910CE"/>
    <w:rsid w:val="00C912ED"/>
    <w:rsid w:val="00C915E5"/>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7C72"/>
    <w:rsid w:val="00CA7F56"/>
    <w:rsid w:val="00CB008F"/>
    <w:rsid w:val="00CB1050"/>
    <w:rsid w:val="00CB12B3"/>
    <w:rsid w:val="00CB1325"/>
    <w:rsid w:val="00CB14BA"/>
    <w:rsid w:val="00CB155C"/>
    <w:rsid w:val="00CB1B7F"/>
    <w:rsid w:val="00CB2897"/>
    <w:rsid w:val="00CB2C60"/>
    <w:rsid w:val="00CB2F10"/>
    <w:rsid w:val="00CB308D"/>
    <w:rsid w:val="00CB3443"/>
    <w:rsid w:val="00CB366D"/>
    <w:rsid w:val="00CB4991"/>
    <w:rsid w:val="00CB4CDA"/>
    <w:rsid w:val="00CB5999"/>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6A3"/>
    <w:rsid w:val="00CD4D0A"/>
    <w:rsid w:val="00CD4D1B"/>
    <w:rsid w:val="00CD54CF"/>
    <w:rsid w:val="00CD5599"/>
    <w:rsid w:val="00CD5DF6"/>
    <w:rsid w:val="00CD5F4B"/>
    <w:rsid w:val="00CD6734"/>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320A"/>
    <w:rsid w:val="00D232DA"/>
    <w:rsid w:val="00D2373D"/>
    <w:rsid w:val="00D237EE"/>
    <w:rsid w:val="00D2395E"/>
    <w:rsid w:val="00D240A3"/>
    <w:rsid w:val="00D2473E"/>
    <w:rsid w:val="00D258AF"/>
    <w:rsid w:val="00D25CDF"/>
    <w:rsid w:val="00D25F3E"/>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89D"/>
    <w:rsid w:val="00D82978"/>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CDD"/>
    <w:rsid w:val="00DC6B5E"/>
    <w:rsid w:val="00DC793B"/>
    <w:rsid w:val="00DC7D09"/>
    <w:rsid w:val="00DD13CF"/>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170D"/>
    <w:rsid w:val="00DF17FD"/>
    <w:rsid w:val="00DF2435"/>
    <w:rsid w:val="00DF2736"/>
    <w:rsid w:val="00DF2AF6"/>
    <w:rsid w:val="00DF326B"/>
    <w:rsid w:val="00DF3741"/>
    <w:rsid w:val="00DF3C5F"/>
    <w:rsid w:val="00DF4DF9"/>
    <w:rsid w:val="00DF56DA"/>
    <w:rsid w:val="00DF7F53"/>
    <w:rsid w:val="00E000C8"/>
    <w:rsid w:val="00E0100E"/>
    <w:rsid w:val="00E02759"/>
    <w:rsid w:val="00E02C54"/>
    <w:rsid w:val="00E02F93"/>
    <w:rsid w:val="00E040E5"/>
    <w:rsid w:val="00E041A2"/>
    <w:rsid w:val="00E05261"/>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6555"/>
    <w:rsid w:val="00E37125"/>
    <w:rsid w:val="00E37379"/>
    <w:rsid w:val="00E37C17"/>
    <w:rsid w:val="00E37C7E"/>
    <w:rsid w:val="00E403CE"/>
    <w:rsid w:val="00E405BE"/>
    <w:rsid w:val="00E40C41"/>
    <w:rsid w:val="00E40FEA"/>
    <w:rsid w:val="00E41456"/>
    <w:rsid w:val="00E4186F"/>
    <w:rsid w:val="00E42E21"/>
    <w:rsid w:val="00E44C36"/>
    <w:rsid w:val="00E47455"/>
    <w:rsid w:val="00E50F16"/>
    <w:rsid w:val="00E51318"/>
    <w:rsid w:val="00E51B1A"/>
    <w:rsid w:val="00E54B26"/>
    <w:rsid w:val="00E5663D"/>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BE4"/>
    <w:rsid w:val="00E900DC"/>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D5"/>
    <w:rsid w:val="00EE633A"/>
    <w:rsid w:val="00EE7E4E"/>
    <w:rsid w:val="00EF08F8"/>
    <w:rsid w:val="00EF11BF"/>
    <w:rsid w:val="00EF31E6"/>
    <w:rsid w:val="00EF3E62"/>
    <w:rsid w:val="00EF4A8E"/>
    <w:rsid w:val="00EF5011"/>
    <w:rsid w:val="00EF502D"/>
    <w:rsid w:val="00EF551B"/>
    <w:rsid w:val="00EF551F"/>
    <w:rsid w:val="00EF67D3"/>
    <w:rsid w:val="00EF6A6B"/>
    <w:rsid w:val="00EF6CB2"/>
    <w:rsid w:val="00EF76AA"/>
    <w:rsid w:val="00EF7F9F"/>
    <w:rsid w:val="00F0092D"/>
    <w:rsid w:val="00F01788"/>
    <w:rsid w:val="00F02A0F"/>
    <w:rsid w:val="00F033A5"/>
    <w:rsid w:val="00F03853"/>
    <w:rsid w:val="00F03BDF"/>
    <w:rsid w:val="00F03C43"/>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1D6"/>
    <w:rsid w:val="00F16281"/>
    <w:rsid w:val="00F16EBB"/>
    <w:rsid w:val="00F2012B"/>
    <w:rsid w:val="00F21315"/>
    <w:rsid w:val="00F22D8D"/>
    <w:rsid w:val="00F22E32"/>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4D5"/>
    <w:rsid w:val="00F368A3"/>
    <w:rsid w:val="00F373C5"/>
    <w:rsid w:val="00F40A7D"/>
    <w:rsid w:val="00F41377"/>
    <w:rsid w:val="00F42295"/>
    <w:rsid w:val="00F43C08"/>
    <w:rsid w:val="00F449D4"/>
    <w:rsid w:val="00F4650D"/>
    <w:rsid w:val="00F46DF9"/>
    <w:rsid w:val="00F47CBE"/>
    <w:rsid w:val="00F51270"/>
    <w:rsid w:val="00F51711"/>
    <w:rsid w:val="00F525A5"/>
    <w:rsid w:val="00F52953"/>
    <w:rsid w:val="00F5394B"/>
    <w:rsid w:val="00F53DB6"/>
    <w:rsid w:val="00F55D57"/>
    <w:rsid w:val="00F55ED6"/>
    <w:rsid w:val="00F563A9"/>
    <w:rsid w:val="00F56DEC"/>
    <w:rsid w:val="00F56E42"/>
    <w:rsid w:val="00F573FB"/>
    <w:rsid w:val="00F5792A"/>
    <w:rsid w:val="00F57C6F"/>
    <w:rsid w:val="00F6077E"/>
    <w:rsid w:val="00F608FD"/>
    <w:rsid w:val="00F618ED"/>
    <w:rsid w:val="00F62E5F"/>
    <w:rsid w:val="00F62FC9"/>
    <w:rsid w:val="00F6352B"/>
    <w:rsid w:val="00F637DE"/>
    <w:rsid w:val="00F63EC0"/>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9F5"/>
    <w:rsid w:val="00F87170"/>
    <w:rsid w:val="00F87371"/>
    <w:rsid w:val="00F91B62"/>
    <w:rsid w:val="00F9302F"/>
    <w:rsid w:val="00F930B0"/>
    <w:rsid w:val="00F938C2"/>
    <w:rsid w:val="00F93BFE"/>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2437"/>
    <w:rsid w:val="00FE2EF4"/>
    <w:rsid w:val="00FE31AE"/>
    <w:rsid w:val="00FE3EE3"/>
    <w:rsid w:val="00FE43F3"/>
    <w:rsid w:val="00FE44AB"/>
    <w:rsid w:val="00FE5709"/>
    <w:rsid w:val="00FE5E0F"/>
    <w:rsid w:val="00FE6A27"/>
    <w:rsid w:val="00FE7339"/>
    <w:rsid w:val="00FE76B5"/>
    <w:rsid w:val="00FE7FF1"/>
    <w:rsid w:val="00FF0D3A"/>
    <w:rsid w:val="00FF1623"/>
    <w:rsid w:val="00FF1EB1"/>
    <w:rsid w:val="00FF26B5"/>
    <w:rsid w:val="00FF2D5D"/>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39E"/>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0E19-2ED6-45B9-9801-002B35AD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23</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Miller, Sara</cp:lastModifiedBy>
  <cp:revision>30</cp:revision>
  <cp:lastPrinted>2013-07-16T15:47:00Z</cp:lastPrinted>
  <dcterms:created xsi:type="dcterms:W3CDTF">2013-06-27T15:22:00Z</dcterms:created>
  <dcterms:modified xsi:type="dcterms:W3CDTF">2013-07-16T15:47:00Z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