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92" w:rsidRPr="00876CA8" w:rsidRDefault="00557392" w:rsidP="00EB5BB8">
      <w:pPr>
        <w:jc w:val="center"/>
        <w:rPr>
          <w:b/>
          <w:color w:val="000000"/>
          <w:sz w:val="20"/>
          <w:szCs w:val="20"/>
        </w:rPr>
      </w:pPr>
      <w:bookmarkStart w:id="0" w:name="_GoBack"/>
      <w:bookmarkEnd w:id="0"/>
    </w:p>
    <w:tbl>
      <w:tblPr>
        <w:tblW w:w="11160"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1805"/>
        <w:gridCol w:w="179"/>
        <w:gridCol w:w="360"/>
        <w:gridCol w:w="173"/>
        <w:gridCol w:w="894"/>
        <w:gridCol w:w="1537"/>
        <w:gridCol w:w="2072"/>
        <w:gridCol w:w="720"/>
        <w:gridCol w:w="207"/>
        <w:gridCol w:w="872"/>
        <w:gridCol w:w="360"/>
        <w:gridCol w:w="902"/>
        <w:gridCol w:w="177"/>
        <w:gridCol w:w="892"/>
        <w:gridCol w:w="10"/>
      </w:tblGrid>
      <w:tr w:rsidR="00985F28" w:rsidRPr="00660A42" w:rsidTr="00016A5D">
        <w:tc>
          <w:tcPr>
            <w:tcW w:w="4948" w:type="dxa"/>
            <w:gridSpan w:val="6"/>
            <w:tcBorders>
              <w:top w:val="single" w:sz="12" w:space="0" w:color="auto"/>
              <w:left w:val="single" w:sz="12" w:space="0" w:color="auto"/>
              <w:bottom w:val="single" w:sz="12" w:space="0" w:color="auto"/>
              <w:right w:val="single" w:sz="12" w:space="0" w:color="auto"/>
            </w:tcBorders>
          </w:tcPr>
          <w:p w:rsidR="004E75EC" w:rsidRPr="00660A42" w:rsidRDefault="004E75EC" w:rsidP="00660A42">
            <w:pPr>
              <w:jc w:val="center"/>
              <w:rPr>
                <w:b/>
                <w:color w:val="000000"/>
                <w:sz w:val="20"/>
                <w:szCs w:val="20"/>
              </w:rPr>
            </w:pPr>
            <w:r w:rsidRPr="00660A42">
              <w:rPr>
                <w:b/>
                <w:color w:val="000000"/>
                <w:sz w:val="20"/>
                <w:szCs w:val="20"/>
              </w:rPr>
              <w:t>Inspection Report</w:t>
            </w:r>
          </w:p>
        </w:tc>
        <w:tc>
          <w:tcPr>
            <w:tcW w:w="6212" w:type="dxa"/>
            <w:gridSpan w:val="9"/>
            <w:tcBorders>
              <w:top w:val="single" w:sz="12" w:space="0" w:color="auto"/>
              <w:left w:val="single" w:sz="12" w:space="0" w:color="auto"/>
              <w:bottom w:val="single" w:sz="12" w:space="0" w:color="auto"/>
            </w:tcBorders>
          </w:tcPr>
          <w:p w:rsidR="004E75EC" w:rsidRPr="00660A42" w:rsidRDefault="004E75EC" w:rsidP="00660A42">
            <w:pPr>
              <w:jc w:val="center"/>
              <w:rPr>
                <w:b/>
                <w:color w:val="000000"/>
                <w:sz w:val="20"/>
                <w:szCs w:val="20"/>
              </w:rPr>
            </w:pPr>
            <w:r w:rsidRPr="00660A42">
              <w:rPr>
                <w:b/>
                <w:color w:val="000000"/>
                <w:sz w:val="20"/>
                <w:szCs w:val="20"/>
              </w:rPr>
              <w:t>Post Inspection Memorandum</w:t>
            </w:r>
          </w:p>
        </w:tc>
      </w:tr>
      <w:tr w:rsidR="00273E74" w:rsidRPr="00660A42" w:rsidTr="00016A5D">
        <w:trPr>
          <w:trHeight w:val="233"/>
        </w:trPr>
        <w:tc>
          <w:tcPr>
            <w:tcW w:w="2344" w:type="dxa"/>
            <w:gridSpan w:val="3"/>
            <w:vMerge w:val="restart"/>
            <w:tcBorders>
              <w:top w:val="single" w:sz="12" w:space="0" w:color="auto"/>
              <w:bottom w:val="single" w:sz="12" w:space="0" w:color="auto"/>
              <w:right w:val="nil"/>
            </w:tcBorders>
          </w:tcPr>
          <w:p w:rsidR="008B50DB" w:rsidRPr="00660A42" w:rsidRDefault="008B50DB" w:rsidP="00660A42">
            <w:pPr>
              <w:jc w:val="both"/>
              <w:rPr>
                <w:color w:val="000000"/>
                <w:sz w:val="20"/>
                <w:szCs w:val="20"/>
              </w:rPr>
            </w:pPr>
          </w:p>
          <w:p w:rsidR="008B50DB" w:rsidRPr="00660A42" w:rsidRDefault="008B50DB" w:rsidP="00660A42">
            <w:pPr>
              <w:jc w:val="both"/>
              <w:rPr>
                <w:b/>
                <w:color w:val="000000"/>
                <w:sz w:val="20"/>
                <w:szCs w:val="20"/>
              </w:rPr>
            </w:pPr>
            <w:r w:rsidRPr="00660A42">
              <w:rPr>
                <w:b/>
                <w:color w:val="000000"/>
                <w:sz w:val="20"/>
                <w:szCs w:val="20"/>
              </w:rPr>
              <w:t>Inspector/Submit Date:</w:t>
            </w:r>
          </w:p>
        </w:tc>
        <w:tc>
          <w:tcPr>
            <w:tcW w:w="2604" w:type="dxa"/>
            <w:gridSpan w:val="3"/>
            <w:vMerge w:val="restart"/>
            <w:tcBorders>
              <w:top w:val="single" w:sz="12" w:space="0" w:color="auto"/>
              <w:left w:val="nil"/>
              <w:bottom w:val="single" w:sz="2" w:space="0" w:color="auto"/>
              <w:right w:val="single" w:sz="12" w:space="0" w:color="auto"/>
            </w:tcBorders>
          </w:tcPr>
          <w:p w:rsidR="008B50DB" w:rsidRPr="00660A42" w:rsidRDefault="009B0471" w:rsidP="00660A42">
            <w:pPr>
              <w:spacing w:before="240"/>
              <w:rPr>
                <w:color w:val="000000"/>
                <w:sz w:val="20"/>
                <w:szCs w:val="20"/>
              </w:rPr>
            </w:pPr>
            <w:r w:rsidRPr="00660A42">
              <w:rPr>
                <w:color w:val="000000"/>
                <w:sz w:val="20"/>
                <w:szCs w:val="20"/>
              </w:rPr>
              <w:fldChar w:fldCharType="begin">
                <w:ffData>
                  <w:name w:val="Text75"/>
                  <w:enabled/>
                  <w:calcOnExit w:val="0"/>
                  <w:textInput/>
                </w:ffData>
              </w:fldChar>
            </w:r>
            <w:bookmarkStart w:id="1" w:name="Text75"/>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547C5E" w:rsidRPr="00660A42">
              <w:rPr>
                <w:color w:val="000000"/>
                <w:sz w:val="20"/>
                <w:szCs w:val="20"/>
              </w:rPr>
              <w:t> </w:t>
            </w:r>
            <w:r w:rsidR="00547C5E" w:rsidRPr="00660A42">
              <w:rPr>
                <w:color w:val="000000"/>
                <w:sz w:val="20"/>
                <w:szCs w:val="20"/>
              </w:rPr>
              <w:t> </w:t>
            </w:r>
            <w:r w:rsidR="00547C5E" w:rsidRPr="00660A42">
              <w:rPr>
                <w:color w:val="000000"/>
                <w:sz w:val="20"/>
                <w:szCs w:val="20"/>
              </w:rPr>
              <w:t> </w:t>
            </w:r>
            <w:r w:rsidR="00547C5E" w:rsidRPr="00660A42">
              <w:rPr>
                <w:color w:val="000000"/>
                <w:sz w:val="20"/>
                <w:szCs w:val="20"/>
              </w:rPr>
              <w:t> </w:t>
            </w:r>
            <w:r w:rsidR="00547C5E" w:rsidRPr="00660A42">
              <w:rPr>
                <w:color w:val="000000"/>
                <w:sz w:val="20"/>
                <w:szCs w:val="20"/>
              </w:rPr>
              <w:t> </w:t>
            </w:r>
            <w:r w:rsidRPr="00660A42">
              <w:rPr>
                <w:color w:val="000000"/>
                <w:sz w:val="20"/>
                <w:szCs w:val="20"/>
              </w:rPr>
              <w:fldChar w:fldCharType="end"/>
            </w:r>
            <w:bookmarkEnd w:id="1"/>
          </w:p>
        </w:tc>
        <w:tc>
          <w:tcPr>
            <w:tcW w:w="2792" w:type="dxa"/>
            <w:gridSpan w:val="2"/>
            <w:vMerge w:val="restart"/>
            <w:tcBorders>
              <w:top w:val="single" w:sz="12" w:space="0" w:color="auto"/>
              <w:left w:val="single" w:sz="12" w:space="0" w:color="auto"/>
              <w:bottom w:val="single" w:sz="2" w:space="0" w:color="auto"/>
              <w:right w:val="nil"/>
            </w:tcBorders>
          </w:tcPr>
          <w:p w:rsidR="00C7375F" w:rsidRDefault="00C7375F" w:rsidP="00C7375F">
            <w:pPr>
              <w:jc w:val="both"/>
              <w:rPr>
                <w:b/>
                <w:bCs/>
              </w:rPr>
            </w:pPr>
            <w:r>
              <w:rPr>
                <w:b/>
                <w:bCs/>
              </w:rPr>
              <w:t>NC Required?</w:t>
            </w:r>
          </w:p>
          <w:p w:rsidR="00C7375F" w:rsidRDefault="00C7375F" w:rsidP="00C7375F">
            <w:pPr>
              <w:jc w:val="both"/>
              <w:rPr>
                <w:b/>
                <w:bCs/>
              </w:rPr>
            </w:pPr>
            <w:r>
              <w:rPr>
                <w:b/>
                <w:bCs/>
              </w:rPr>
              <w:t>Inspection Tracking # :</w:t>
            </w:r>
          </w:p>
          <w:p w:rsidR="008B50DB" w:rsidRPr="00660A42" w:rsidRDefault="00C7375F" w:rsidP="00C7375F">
            <w:pPr>
              <w:jc w:val="both"/>
              <w:rPr>
                <w:color w:val="000000"/>
                <w:sz w:val="20"/>
                <w:szCs w:val="20"/>
              </w:rPr>
            </w:pPr>
            <w:r>
              <w:rPr>
                <w:b/>
                <w:bCs/>
              </w:rPr>
              <w:t>NC Tracking # :</w:t>
            </w:r>
          </w:p>
        </w:tc>
        <w:tc>
          <w:tcPr>
            <w:tcW w:w="3420" w:type="dxa"/>
            <w:gridSpan w:val="7"/>
            <w:tcBorders>
              <w:top w:val="single" w:sz="12" w:space="0" w:color="auto"/>
              <w:left w:val="nil"/>
              <w:bottom w:val="single" w:sz="2" w:space="0" w:color="auto"/>
            </w:tcBorders>
            <w:shd w:val="clear" w:color="auto" w:fill="auto"/>
          </w:tcPr>
          <w:p w:rsidR="008B50DB" w:rsidRPr="00660A42" w:rsidRDefault="009B0471" w:rsidP="009B0471">
            <w:pPr>
              <w:rPr>
                <w:color w:val="000000"/>
                <w:sz w:val="20"/>
                <w:szCs w:val="20"/>
              </w:rPr>
            </w:pPr>
            <w:r w:rsidRPr="00660A42">
              <w:rPr>
                <w:color w:val="000000"/>
                <w:sz w:val="20"/>
                <w:szCs w:val="20"/>
              </w:rPr>
              <w:fldChar w:fldCharType="begin">
                <w:ffData>
                  <w:name w:val="Text76"/>
                  <w:enabled/>
                  <w:calcOnExit w:val="0"/>
                  <w:textInput/>
                </w:ffData>
              </w:fldChar>
            </w:r>
            <w:bookmarkStart w:id="2" w:name="Text76"/>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bookmarkEnd w:id="2"/>
          </w:p>
        </w:tc>
      </w:tr>
      <w:tr w:rsidR="00273E74" w:rsidRPr="00660A42" w:rsidTr="00016A5D">
        <w:trPr>
          <w:trHeight w:val="231"/>
        </w:trPr>
        <w:tc>
          <w:tcPr>
            <w:tcW w:w="2344" w:type="dxa"/>
            <w:gridSpan w:val="3"/>
            <w:vMerge/>
            <w:tcBorders>
              <w:top w:val="single" w:sz="2" w:space="0" w:color="auto"/>
              <w:bottom w:val="single" w:sz="12" w:space="0" w:color="auto"/>
              <w:right w:val="nil"/>
            </w:tcBorders>
          </w:tcPr>
          <w:p w:rsidR="008B50DB" w:rsidRPr="00660A42" w:rsidRDefault="008B50DB" w:rsidP="00660A42">
            <w:pPr>
              <w:jc w:val="both"/>
              <w:rPr>
                <w:color w:val="000000"/>
                <w:sz w:val="20"/>
                <w:szCs w:val="20"/>
              </w:rPr>
            </w:pPr>
          </w:p>
        </w:tc>
        <w:tc>
          <w:tcPr>
            <w:tcW w:w="2604" w:type="dxa"/>
            <w:gridSpan w:val="3"/>
            <w:vMerge/>
            <w:tcBorders>
              <w:top w:val="single" w:sz="2" w:space="0" w:color="auto"/>
              <w:left w:val="nil"/>
              <w:bottom w:val="single" w:sz="2" w:space="0" w:color="auto"/>
              <w:right w:val="single" w:sz="12" w:space="0" w:color="auto"/>
            </w:tcBorders>
          </w:tcPr>
          <w:p w:rsidR="008B50DB" w:rsidRPr="00660A42" w:rsidRDefault="008B50DB" w:rsidP="00660A42">
            <w:pPr>
              <w:jc w:val="center"/>
              <w:rPr>
                <w:color w:val="000000"/>
                <w:sz w:val="20"/>
                <w:szCs w:val="20"/>
              </w:rPr>
            </w:pPr>
          </w:p>
        </w:tc>
        <w:tc>
          <w:tcPr>
            <w:tcW w:w="2792" w:type="dxa"/>
            <w:gridSpan w:val="2"/>
            <w:vMerge/>
            <w:tcBorders>
              <w:top w:val="single" w:sz="2" w:space="0" w:color="auto"/>
              <w:left w:val="single" w:sz="12" w:space="0" w:color="auto"/>
              <w:bottom w:val="single" w:sz="2" w:space="0" w:color="auto"/>
              <w:right w:val="nil"/>
            </w:tcBorders>
          </w:tcPr>
          <w:p w:rsidR="008B50DB" w:rsidRPr="00660A42" w:rsidRDefault="008B50DB" w:rsidP="00660A42">
            <w:pPr>
              <w:jc w:val="both"/>
              <w:rPr>
                <w:color w:val="000000"/>
                <w:sz w:val="20"/>
                <w:szCs w:val="20"/>
              </w:rPr>
            </w:pPr>
          </w:p>
        </w:tc>
        <w:tc>
          <w:tcPr>
            <w:tcW w:w="3420" w:type="dxa"/>
            <w:gridSpan w:val="7"/>
            <w:tcBorders>
              <w:top w:val="single" w:sz="2" w:space="0" w:color="auto"/>
              <w:left w:val="nil"/>
              <w:bottom w:val="single" w:sz="2" w:space="0" w:color="auto"/>
            </w:tcBorders>
            <w:shd w:val="clear" w:color="auto" w:fill="auto"/>
          </w:tcPr>
          <w:p w:rsidR="008B50DB" w:rsidRPr="00660A42" w:rsidRDefault="009B0471" w:rsidP="009B0471">
            <w:pPr>
              <w:rPr>
                <w:color w:val="000000"/>
                <w:sz w:val="20"/>
                <w:szCs w:val="20"/>
              </w:rPr>
            </w:pPr>
            <w:r w:rsidRPr="00660A42">
              <w:rPr>
                <w:color w:val="000000"/>
                <w:sz w:val="20"/>
                <w:szCs w:val="20"/>
              </w:rPr>
              <w:fldChar w:fldCharType="begin">
                <w:ffData>
                  <w:name w:val="Text77"/>
                  <w:enabled/>
                  <w:calcOnExit w:val="0"/>
                  <w:textInput/>
                </w:ffData>
              </w:fldChar>
            </w:r>
            <w:bookmarkStart w:id="3" w:name="Text77"/>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bookmarkEnd w:id="3"/>
          </w:p>
        </w:tc>
      </w:tr>
      <w:tr w:rsidR="00273E74" w:rsidRPr="00660A42" w:rsidTr="00016A5D">
        <w:trPr>
          <w:trHeight w:val="231"/>
        </w:trPr>
        <w:tc>
          <w:tcPr>
            <w:tcW w:w="2344" w:type="dxa"/>
            <w:gridSpan w:val="3"/>
            <w:vMerge/>
            <w:tcBorders>
              <w:top w:val="single" w:sz="2" w:space="0" w:color="auto"/>
              <w:bottom w:val="single" w:sz="12" w:space="0" w:color="auto"/>
              <w:right w:val="nil"/>
            </w:tcBorders>
          </w:tcPr>
          <w:p w:rsidR="00411F3C" w:rsidRPr="00660A42" w:rsidRDefault="00411F3C" w:rsidP="00660A42">
            <w:pPr>
              <w:jc w:val="both"/>
              <w:rPr>
                <w:color w:val="000000"/>
                <w:sz w:val="20"/>
                <w:szCs w:val="20"/>
              </w:rPr>
            </w:pPr>
          </w:p>
        </w:tc>
        <w:tc>
          <w:tcPr>
            <w:tcW w:w="2604" w:type="dxa"/>
            <w:gridSpan w:val="3"/>
            <w:tcBorders>
              <w:top w:val="single" w:sz="2" w:space="0" w:color="auto"/>
              <w:left w:val="nil"/>
              <w:bottom w:val="single" w:sz="12" w:space="0" w:color="auto"/>
              <w:right w:val="single" w:sz="12" w:space="0" w:color="auto"/>
            </w:tcBorders>
          </w:tcPr>
          <w:p w:rsidR="00411F3C" w:rsidRPr="00660A42" w:rsidRDefault="00411F3C" w:rsidP="00660A42">
            <w:pPr>
              <w:jc w:val="center"/>
              <w:rPr>
                <w:color w:val="000000"/>
                <w:sz w:val="20"/>
                <w:szCs w:val="20"/>
              </w:rPr>
            </w:pPr>
          </w:p>
        </w:tc>
        <w:tc>
          <w:tcPr>
            <w:tcW w:w="2792" w:type="dxa"/>
            <w:gridSpan w:val="2"/>
            <w:vMerge/>
            <w:tcBorders>
              <w:top w:val="single" w:sz="2" w:space="0" w:color="auto"/>
              <w:left w:val="single" w:sz="12" w:space="0" w:color="auto"/>
              <w:bottom w:val="single" w:sz="12" w:space="0" w:color="auto"/>
              <w:right w:val="nil"/>
            </w:tcBorders>
          </w:tcPr>
          <w:p w:rsidR="00411F3C" w:rsidRPr="00660A42" w:rsidRDefault="00411F3C" w:rsidP="00660A42">
            <w:pPr>
              <w:jc w:val="both"/>
              <w:rPr>
                <w:color w:val="000000"/>
                <w:sz w:val="20"/>
                <w:szCs w:val="20"/>
              </w:rPr>
            </w:pPr>
          </w:p>
        </w:tc>
        <w:tc>
          <w:tcPr>
            <w:tcW w:w="3420" w:type="dxa"/>
            <w:gridSpan w:val="7"/>
            <w:tcBorders>
              <w:top w:val="single" w:sz="2" w:space="0" w:color="auto"/>
              <w:left w:val="nil"/>
              <w:bottom w:val="single" w:sz="12" w:space="0" w:color="auto"/>
            </w:tcBorders>
            <w:shd w:val="clear" w:color="auto" w:fill="auto"/>
          </w:tcPr>
          <w:p w:rsidR="00411F3C" w:rsidRPr="00660A42" w:rsidRDefault="009B0471" w:rsidP="009B0471">
            <w:pPr>
              <w:rPr>
                <w:color w:val="000000"/>
                <w:sz w:val="20"/>
                <w:szCs w:val="20"/>
              </w:rPr>
            </w:pPr>
            <w:r w:rsidRPr="00660A42">
              <w:rPr>
                <w:color w:val="000000"/>
                <w:sz w:val="20"/>
                <w:szCs w:val="20"/>
              </w:rPr>
              <w:fldChar w:fldCharType="begin">
                <w:ffData>
                  <w:name w:val="Text78"/>
                  <w:enabled/>
                  <w:calcOnExit w:val="0"/>
                  <w:textInput/>
                </w:ffData>
              </w:fldChar>
            </w:r>
            <w:bookmarkStart w:id="4" w:name="Text78"/>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bookmarkEnd w:id="4"/>
          </w:p>
        </w:tc>
      </w:tr>
      <w:tr w:rsidR="00374BEC" w:rsidRPr="00660A42" w:rsidTr="006E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1160" w:type="dxa"/>
            <w:gridSpan w:val="15"/>
            <w:tcBorders>
              <w:top w:val="single" w:sz="12" w:space="0" w:color="auto"/>
              <w:left w:val="single" w:sz="12" w:space="0" w:color="auto"/>
              <w:bottom w:val="single" w:sz="12" w:space="0" w:color="auto"/>
              <w:right w:val="single" w:sz="12" w:space="0" w:color="auto"/>
            </w:tcBorders>
          </w:tcPr>
          <w:p w:rsidR="00FB26DA" w:rsidRPr="00660A42" w:rsidRDefault="00FB26DA" w:rsidP="00660A42">
            <w:pPr>
              <w:jc w:val="center"/>
              <w:rPr>
                <w:b/>
                <w:color w:val="000000"/>
                <w:sz w:val="20"/>
                <w:szCs w:val="20"/>
              </w:rPr>
            </w:pPr>
          </w:p>
        </w:tc>
      </w:tr>
      <w:tr w:rsidR="00273E74"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1984" w:type="dxa"/>
            <w:gridSpan w:val="2"/>
            <w:tcBorders>
              <w:top w:val="single" w:sz="12" w:space="0" w:color="auto"/>
              <w:left w:val="single" w:sz="12" w:space="0" w:color="auto"/>
              <w:right w:val="nil"/>
            </w:tcBorders>
            <w:shd w:val="clear" w:color="auto" w:fill="auto"/>
          </w:tcPr>
          <w:p w:rsidR="00C6215D" w:rsidRPr="00660A42" w:rsidRDefault="00C6215D" w:rsidP="00FB26DA">
            <w:pPr>
              <w:rPr>
                <w:b/>
                <w:color w:val="000000"/>
                <w:sz w:val="20"/>
                <w:szCs w:val="20"/>
              </w:rPr>
            </w:pPr>
            <w:r w:rsidRPr="00660A42">
              <w:rPr>
                <w:b/>
                <w:color w:val="000000"/>
                <w:sz w:val="20"/>
                <w:szCs w:val="20"/>
              </w:rPr>
              <w:t>Name of Operator:</w:t>
            </w:r>
          </w:p>
        </w:tc>
        <w:tc>
          <w:tcPr>
            <w:tcW w:w="7195" w:type="dxa"/>
            <w:gridSpan w:val="9"/>
            <w:tcBorders>
              <w:top w:val="single" w:sz="12" w:space="0" w:color="auto"/>
              <w:left w:val="nil"/>
            </w:tcBorders>
            <w:shd w:val="clear" w:color="auto" w:fill="auto"/>
          </w:tcPr>
          <w:p w:rsidR="00C6215D" w:rsidRPr="00660A42" w:rsidRDefault="00D00C27" w:rsidP="00660A42">
            <w:pPr>
              <w:jc w:val="both"/>
              <w:rPr>
                <w:color w:val="000000"/>
                <w:sz w:val="20"/>
                <w:szCs w:val="20"/>
              </w:rPr>
            </w:pPr>
            <w:r w:rsidRPr="00660A42">
              <w:rPr>
                <w:color w:val="000000"/>
                <w:sz w:val="20"/>
                <w:szCs w:val="20"/>
              </w:rPr>
              <w:fldChar w:fldCharType="begin">
                <w:ffData>
                  <w:name w:val="Text5"/>
                  <w:enabled/>
                  <w:calcOnExit w:val="0"/>
                  <w:textInput>
                    <w:maxLength w:val="130"/>
                    <w:format w:val="FIRST CAPITAL"/>
                  </w:textInput>
                </w:ffData>
              </w:fldChar>
            </w:r>
            <w:bookmarkStart w:id="5" w:name="Text5"/>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bookmarkEnd w:id="5"/>
          </w:p>
        </w:tc>
        <w:tc>
          <w:tcPr>
            <w:tcW w:w="1079" w:type="dxa"/>
            <w:gridSpan w:val="2"/>
            <w:tcBorders>
              <w:top w:val="single" w:sz="12" w:space="0" w:color="auto"/>
              <w:right w:val="nil"/>
            </w:tcBorders>
            <w:shd w:val="clear" w:color="auto" w:fill="auto"/>
          </w:tcPr>
          <w:p w:rsidR="00C6215D" w:rsidRPr="00660A42" w:rsidRDefault="00C6215D" w:rsidP="00660A42">
            <w:pPr>
              <w:jc w:val="both"/>
              <w:rPr>
                <w:b/>
                <w:color w:val="000000"/>
                <w:sz w:val="20"/>
                <w:szCs w:val="20"/>
              </w:rPr>
            </w:pPr>
            <w:r w:rsidRPr="00660A42">
              <w:rPr>
                <w:b/>
                <w:color w:val="000000"/>
                <w:sz w:val="20"/>
                <w:szCs w:val="20"/>
              </w:rPr>
              <w:t>OPID #:</w:t>
            </w:r>
          </w:p>
        </w:tc>
        <w:tc>
          <w:tcPr>
            <w:tcW w:w="902" w:type="dxa"/>
            <w:gridSpan w:val="2"/>
            <w:tcBorders>
              <w:top w:val="single" w:sz="12" w:space="0" w:color="auto"/>
              <w:left w:val="nil"/>
              <w:right w:val="single" w:sz="12" w:space="0" w:color="auto"/>
            </w:tcBorders>
            <w:shd w:val="clear" w:color="auto" w:fill="auto"/>
          </w:tcPr>
          <w:p w:rsidR="00C6215D" w:rsidRPr="00660A42" w:rsidRDefault="00280E76" w:rsidP="00660A42">
            <w:pPr>
              <w:jc w:val="both"/>
              <w:rPr>
                <w:color w:val="000000"/>
                <w:sz w:val="20"/>
                <w:szCs w:val="20"/>
              </w:rPr>
            </w:pPr>
            <w:r w:rsidRPr="00660A42">
              <w:rPr>
                <w:color w:val="000000"/>
                <w:sz w:val="20"/>
                <w:szCs w:val="20"/>
              </w:rPr>
              <w:fldChar w:fldCharType="begin">
                <w:ffData>
                  <w:name w:val="Text88"/>
                  <w:enabled/>
                  <w:calcOnExit w:val="0"/>
                  <w:textInput/>
                </w:ffData>
              </w:fldChar>
            </w:r>
            <w:bookmarkStart w:id="6" w:name="Text88"/>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A07089" w:rsidRPr="00660A42">
              <w:rPr>
                <w:color w:val="000000"/>
                <w:sz w:val="20"/>
                <w:szCs w:val="20"/>
              </w:rPr>
              <w:t> </w:t>
            </w:r>
            <w:r w:rsidR="00A07089" w:rsidRPr="00660A42">
              <w:rPr>
                <w:color w:val="000000"/>
                <w:sz w:val="20"/>
                <w:szCs w:val="20"/>
              </w:rPr>
              <w:t> </w:t>
            </w:r>
            <w:r w:rsidR="00A07089" w:rsidRPr="00660A42">
              <w:rPr>
                <w:color w:val="000000"/>
                <w:sz w:val="20"/>
                <w:szCs w:val="20"/>
              </w:rPr>
              <w:t> </w:t>
            </w:r>
            <w:r w:rsidR="00A07089" w:rsidRPr="00660A42">
              <w:rPr>
                <w:color w:val="000000"/>
                <w:sz w:val="20"/>
                <w:szCs w:val="20"/>
              </w:rPr>
              <w:t> </w:t>
            </w:r>
            <w:r w:rsidR="00A07089" w:rsidRPr="00660A42">
              <w:rPr>
                <w:color w:val="000000"/>
                <w:sz w:val="20"/>
                <w:szCs w:val="20"/>
              </w:rPr>
              <w:t> </w:t>
            </w:r>
            <w:r w:rsidRPr="00660A42">
              <w:rPr>
                <w:color w:val="000000"/>
                <w:sz w:val="20"/>
                <w:szCs w:val="20"/>
              </w:rPr>
              <w:fldChar w:fldCharType="end"/>
            </w:r>
            <w:bookmarkEnd w:id="6"/>
          </w:p>
        </w:tc>
      </w:tr>
      <w:tr w:rsidR="00273E74"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1984" w:type="dxa"/>
            <w:gridSpan w:val="2"/>
            <w:tcBorders>
              <w:left w:val="single" w:sz="12" w:space="0" w:color="auto"/>
              <w:right w:val="nil"/>
            </w:tcBorders>
            <w:shd w:val="clear" w:color="auto" w:fill="auto"/>
          </w:tcPr>
          <w:p w:rsidR="00C6215D" w:rsidRPr="00660A42" w:rsidRDefault="00C6215D" w:rsidP="00FB26DA">
            <w:pPr>
              <w:rPr>
                <w:b/>
                <w:color w:val="000000"/>
                <w:sz w:val="20"/>
                <w:szCs w:val="20"/>
              </w:rPr>
            </w:pPr>
            <w:r w:rsidRPr="00660A42">
              <w:rPr>
                <w:b/>
                <w:color w:val="000000"/>
                <w:sz w:val="20"/>
                <w:szCs w:val="20"/>
              </w:rPr>
              <w:t>Name of Unit(s):</w:t>
            </w:r>
          </w:p>
        </w:tc>
        <w:tc>
          <w:tcPr>
            <w:tcW w:w="7195" w:type="dxa"/>
            <w:gridSpan w:val="9"/>
            <w:tcBorders>
              <w:left w:val="nil"/>
            </w:tcBorders>
            <w:shd w:val="clear" w:color="auto" w:fill="auto"/>
          </w:tcPr>
          <w:p w:rsidR="00C6215D" w:rsidRPr="00660A42" w:rsidRDefault="007A043D" w:rsidP="00660A42">
            <w:pPr>
              <w:jc w:val="both"/>
              <w:rPr>
                <w:color w:val="000000"/>
                <w:sz w:val="20"/>
                <w:szCs w:val="20"/>
              </w:rPr>
            </w:pPr>
            <w:r w:rsidRPr="00660A42">
              <w:rPr>
                <w:color w:val="000000"/>
                <w:sz w:val="20"/>
                <w:szCs w:val="20"/>
              </w:rPr>
              <w:fldChar w:fldCharType="begin">
                <w:ffData>
                  <w:name w:val="Text6"/>
                  <w:enabled/>
                  <w:calcOnExit w:val="0"/>
                  <w:textInput>
                    <w:maxLength w:val="120"/>
                    <w:format w:val="FIRST CAPITAL"/>
                  </w:textInput>
                </w:ffData>
              </w:fldChar>
            </w:r>
            <w:bookmarkStart w:id="7" w:name="Text6"/>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bookmarkEnd w:id="7"/>
          </w:p>
        </w:tc>
        <w:tc>
          <w:tcPr>
            <w:tcW w:w="1079" w:type="dxa"/>
            <w:gridSpan w:val="2"/>
            <w:tcBorders>
              <w:right w:val="nil"/>
            </w:tcBorders>
            <w:shd w:val="clear" w:color="auto" w:fill="auto"/>
          </w:tcPr>
          <w:p w:rsidR="00C6215D" w:rsidRPr="00660A42" w:rsidRDefault="00C6215D" w:rsidP="00660A42">
            <w:pPr>
              <w:jc w:val="both"/>
              <w:rPr>
                <w:b/>
                <w:color w:val="000000"/>
                <w:sz w:val="20"/>
                <w:szCs w:val="20"/>
              </w:rPr>
            </w:pPr>
          </w:p>
        </w:tc>
        <w:tc>
          <w:tcPr>
            <w:tcW w:w="902" w:type="dxa"/>
            <w:gridSpan w:val="2"/>
            <w:tcBorders>
              <w:left w:val="nil"/>
              <w:right w:val="single" w:sz="12" w:space="0" w:color="auto"/>
            </w:tcBorders>
            <w:shd w:val="clear" w:color="auto" w:fill="auto"/>
          </w:tcPr>
          <w:p w:rsidR="00C6215D" w:rsidRPr="00660A42" w:rsidRDefault="00C6215D" w:rsidP="00660A42">
            <w:pPr>
              <w:jc w:val="both"/>
              <w:rPr>
                <w:color w:val="000000"/>
                <w:sz w:val="20"/>
                <w:szCs w:val="20"/>
              </w:rPr>
            </w:pPr>
          </w:p>
        </w:tc>
      </w:tr>
      <w:tr w:rsidR="00374BEC"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1984" w:type="dxa"/>
            <w:gridSpan w:val="2"/>
            <w:tcBorders>
              <w:left w:val="single" w:sz="12" w:space="0" w:color="auto"/>
              <w:right w:val="nil"/>
            </w:tcBorders>
            <w:shd w:val="clear" w:color="auto" w:fill="auto"/>
          </w:tcPr>
          <w:p w:rsidR="00C6215D" w:rsidRPr="00660A42" w:rsidRDefault="00C6215D" w:rsidP="00FB26DA">
            <w:pPr>
              <w:rPr>
                <w:b/>
                <w:color w:val="000000"/>
                <w:sz w:val="20"/>
                <w:szCs w:val="20"/>
              </w:rPr>
            </w:pPr>
            <w:r w:rsidRPr="00660A42">
              <w:rPr>
                <w:b/>
                <w:color w:val="000000"/>
                <w:sz w:val="20"/>
                <w:szCs w:val="20"/>
              </w:rPr>
              <w:t>Records Location:</w:t>
            </w:r>
          </w:p>
        </w:tc>
        <w:tc>
          <w:tcPr>
            <w:tcW w:w="9176" w:type="dxa"/>
            <w:gridSpan w:val="13"/>
            <w:tcBorders>
              <w:left w:val="nil"/>
              <w:right w:val="single" w:sz="12" w:space="0" w:color="auto"/>
            </w:tcBorders>
            <w:shd w:val="clear" w:color="auto" w:fill="auto"/>
          </w:tcPr>
          <w:p w:rsidR="00C6215D" w:rsidRPr="00660A42" w:rsidRDefault="006956B3" w:rsidP="00660A42">
            <w:pPr>
              <w:jc w:val="both"/>
              <w:rPr>
                <w:color w:val="000000"/>
                <w:sz w:val="20"/>
                <w:szCs w:val="20"/>
              </w:rPr>
            </w:pPr>
            <w:r w:rsidRPr="00660A42">
              <w:rPr>
                <w:color w:val="000000"/>
                <w:sz w:val="20"/>
                <w:szCs w:val="20"/>
              </w:rPr>
              <w:fldChar w:fldCharType="begin">
                <w:ffData>
                  <w:name w:val=""/>
                  <w:enabled/>
                  <w:calcOnExit w:val="0"/>
                  <w:textInput>
                    <w:maxLength w:val="166"/>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001F2D32" w:rsidRPr="00660A42">
              <w:rPr>
                <w:color w:val="000000"/>
                <w:sz w:val="20"/>
                <w:szCs w:val="20"/>
              </w:rPr>
              <w:t> </w:t>
            </w:r>
            <w:r w:rsidRPr="00660A42">
              <w:rPr>
                <w:color w:val="000000"/>
                <w:sz w:val="20"/>
                <w:szCs w:val="20"/>
              </w:rPr>
              <w:fldChar w:fldCharType="end"/>
            </w:r>
          </w:p>
        </w:tc>
      </w:tr>
      <w:tr w:rsidR="00374BEC"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517" w:type="dxa"/>
            <w:gridSpan w:val="4"/>
            <w:tcBorders>
              <w:left w:val="single" w:sz="12" w:space="0" w:color="auto"/>
              <w:right w:val="nil"/>
            </w:tcBorders>
            <w:shd w:val="clear" w:color="auto" w:fill="auto"/>
          </w:tcPr>
          <w:p w:rsidR="00C6215D" w:rsidRPr="00660A42" w:rsidRDefault="00C6215D" w:rsidP="00FB26DA">
            <w:pPr>
              <w:rPr>
                <w:b/>
                <w:color w:val="000000"/>
                <w:sz w:val="20"/>
                <w:szCs w:val="20"/>
              </w:rPr>
            </w:pPr>
            <w:r w:rsidRPr="00660A42">
              <w:rPr>
                <w:b/>
                <w:color w:val="000000"/>
                <w:sz w:val="20"/>
                <w:szCs w:val="20"/>
              </w:rPr>
              <w:t>Unit Type &amp; Commodity:</w:t>
            </w:r>
          </w:p>
        </w:tc>
        <w:tc>
          <w:tcPr>
            <w:tcW w:w="8643" w:type="dxa"/>
            <w:gridSpan w:val="11"/>
            <w:tcBorders>
              <w:left w:val="nil"/>
              <w:right w:val="single" w:sz="12" w:space="0" w:color="auto"/>
            </w:tcBorders>
            <w:shd w:val="clear" w:color="auto" w:fill="auto"/>
          </w:tcPr>
          <w:p w:rsidR="00C6215D" w:rsidRPr="00660A42" w:rsidRDefault="007A4671" w:rsidP="00660A42">
            <w:pPr>
              <w:jc w:val="both"/>
              <w:rPr>
                <w:color w:val="000000"/>
                <w:sz w:val="20"/>
                <w:szCs w:val="20"/>
              </w:rPr>
            </w:pPr>
            <w:r>
              <w:rPr>
                <w:color w:val="000000"/>
                <w:sz w:val="20"/>
                <w:szCs w:val="20"/>
              </w:rPr>
              <w:fldChar w:fldCharType="begin">
                <w:ffData>
                  <w:name w:val=""/>
                  <w:enabled/>
                  <w:calcOnExit w:val="0"/>
                  <w:textInput>
                    <w:default w:val="Natural Gas"/>
                    <w:maxLength w:val="135"/>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Natural Gas</w:t>
            </w:r>
            <w:r>
              <w:rPr>
                <w:color w:val="000000"/>
                <w:sz w:val="20"/>
                <w:szCs w:val="20"/>
              </w:rPr>
              <w:fldChar w:fldCharType="end"/>
            </w:r>
          </w:p>
        </w:tc>
      </w:tr>
      <w:tr w:rsidR="00273E74"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5" w:type="dxa"/>
            <w:tcBorders>
              <w:left w:val="single" w:sz="12" w:space="0" w:color="auto"/>
              <w:bottom w:val="single" w:sz="4" w:space="0" w:color="auto"/>
              <w:right w:val="nil"/>
            </w:tcBorders>
            <w:shd w:val="clear" w:color="auto" w:fill="auto"/>
          </w:tcPr>
          <w:p w:rsidR="00FB26DA" w:rsidRPr="00660A42" w:rsidRDefault="00FB26DA" w:rsidP="00FB26DA">
            <w:pPr>
              <w:rPr>
                <w:b/>
                <w:color w:val="000000"/>
                <w:sz w:val="20"/>
                <w:szCs w:val="20"/>
              </w:rPr>
            </w:pPr>
            <w:r w:rsidRPr="00660A42">
              <w:rPr>
                <w:b/>
                <w:color w:val="000000"/>
                <w:sz w:val="20"/>
                <w:szCs w:val="20"/>
              </w:rPr>
              <w:t>Inspection Type:</w:t>
            </w:r>
          </w:p>
        </w:tc>
        <w:tc>
          <w:tcPr>
            <w:tcW w:w="5215" w:type="dxa"/>
            <w:gridSpan w:val="6"/>
            <w:tcBorders>
              <w:left w:val="nil"/>
              <w:bottom w:val="single" w:sz="4" w:space="0" w:color="auto"/>
            </w:tcBorders>
            <w:shd w:val="clear" w:color="auto" w:fill="auto"/>
          </w:tcPr>
          <w:p w:rsidR="00FB26DA" w:rsidRPr="00660A42" w:rsidRDefault="00ED1088" w:rsidP="007A4671">
            <w:pPr>
              <w:jc w:val="both"/>
              <w:rPr>
                <w:color w:val="000000"/>
                <w:sz w:val="20"/>
                <w:szCs w:val="20"/>
              </w:rPr>
            </w:pPr>
            <w:r w:rsidRPr="00660A42">
              <w:rPr>
                <w:color w:val="000000"/>
                <w:sz w:val="20"/>
                <w:szCs w:val="20"/>
              </w:rPr>
              <w:t xml:space="preserve">    </w:t>
            </w:r>
            <w:r w:rsidR="007A4671">
              <w:rPr>
                <w:color w:val="000000"/>
                <w:sz w:val="20"/>
                <w:szCs w:val="20"/>
              </w:rPr>
              <w:fldChar w:fldCharType="begin">
                <w:ffData>
                  <w:name w:val=""/>
                  <w:enabled/>
                  <w:calcOnExit w:val="0"/>
                  <w:textInput>
                    <w:default w:val="O&amp;M Office"/>
                    <w:maxLength w:val="35"/>
                    <w:format w:val="FIRST CAPITAL"/>
                  </w:textInput>
                </w:ffData>
              </w:fldChar>
            </w:r>
            <w:r w:rsidR="007A4671">
              <w:rPr>
                <w:color w:val="000000"/>
                <w:sz w:val="20"/>
                <w:szCs w:val="20"/>
              </w:rPr>
              <w:instrText xml:space="preserve"> FORMTEXT </w:instrText>
            </w:r>
            <w:r w:rsidR="007A4671">
              <w:rPr>
                <w:color w:val="000000"/>
                <w:sz w:val="20"/>
                <w:szCs w:val="20"/>
              </w:rPr>
            </w:r>
            <w:r w:rsidR="007A4671">
              <w:rPr>
                <w:color w:val="000000"/>
                <w:sz w:val="20"/>
                <w:szCs w:val="20"/>
              </w:rPr>
              <w:fldChar w:fldCharType="separate"/>
            </w:r>
            <w:r w:rsidR="007A4671">
              <w:rPr>
                <w:noProof/>
                <w:color w:val="000000"/>
                <w:sz w:val="20"/>
                <w:szCs w:val="20"/>
              </w:rPr>
              <w:t>O&amp;M Office</w:t>
            </w:r>
            <w:r w:rsidR="007A4671">
              <w:rPr>
                <w:color w:val="000000"/>
                <w:sz w:val="20"/>
                <w:szCs w:val="20"/>
              </w:rPr>
              <w:fldChar w:fldCharType="end"/>
            </w:r>
          </w:p>
        </w:tc>
        <w:tc>
          <w:tcPr>
            <w:tcW w:w="1799" w:type="dxa"/>
            <w:gridSpan w:val="3"/>
            <w:tcBorders>
              <w:bottom w:val="single" w:sz="4" w:space="0" w:color="auto"/>
              <w:right w:val="nil"/>
            </w:tcBorders>
            <w:shd w:val="clear" w:color="auto" w:fill="auto"/>
          </w:tcPr>
          <w:p w:rsidR="00FB26DA" w:rsidRPr="00660A42" w:rsidRDefault="00FB26DA" w:rsidP="00660A42">
            <w:pPr>
              <w:ind w:right="-115"/>
              <w:jc w:val="both"/>
              <w:rPr>
                <w:b/>
                <w:color w:val="000000"/>
                <w:sz w:val="20"/>
                <w:szCs w:val="20"/>
              </w:rPr>
            </w:pPr>
            <w:r w:rsidRPr="00660A42">
              <w:rPr>
                <w:b/>
                <w:color w:val="000000"/>
                <w:sz w:val="20"/>
                <w:szCs w:val="20"/>
              </w:rPr>
              <w:t>Inspection Date(s):</w:t>
            </w:r>
          </w:p>
        </w:tc>
        <w:tc>
          <w:tcPr>
            <w:tcW w:w="2341" w:type="dxa"/>
            <w:gridSpan w:val="5"/>
            <w:tcBorders>
              <w:left w:val="nil"/>
              <w:bottom w:val="single" w:sz="4" w:space="0" w:color="auto"/>
              <w:right w:val="single" w:sz="12" w:space="0" w:color="auto"/>
            </w:tcBorders>
            <w:shd w:val="clear" w:color="auto" w:fill="auto"/>
          </w:tcPr>
          <w:p w:rsidR="00FB26DA" w:rsidRPr="00660A42" w:rsidRDefault="00D201D3" w:rsidP="00660A42">
            <w:pPr>
              <w:ind w:right="-115"/>
              <w:rPr>
                <w:color w:val="000000"/>
                <w:sz w:val="20"/>
                <w:szCs w:val="20"/>
              </w:rPr>
            </w:pPr>
            <w:r w:rsidRPr="00660A42">
              <w:rPr>
                <w:color w:val="000000"/>
                <w:sz w:val="20"/>
                <w:szCs w:val="20"/>
              </w:rPr>
              <w:fldChar w:fldCharType="begin">
                <w:ffData>
                  <w:name w:val="Text104"/>
                  <w:enabled/>
                  <w:calcOnExit w:val="0"/>
                  <w:textInput/>
                </w:ffData>
              </w:fldChar>
            </w:r>
            <w:bookmarkStart w:id="8" w:name="Text104"/>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bookmarkEnd w:id="8"/>
          </w:p>
        </w:tc>
      </w:tr>
      <w:tr w:rsidR="00273E74"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4" w:type="dxa"/>
            <w:gridSpan w:val="3"/>
            <w:tcBorders>
              <w:left w:val="single" w:sz="12" w:space="0" w:color="auto"/>
              <w:bottom w:val="single" w:sz="12" w:space="0" w:color="auto"/>
              <w:right w:val="nil"/>
            </w:tcBorders>
            <w:shd w:val="clear" w:color="auto" w:fill="auto"/>
          </w:tcPr>
          <w:p w:rsidR="00FB26DA" w:rsidRPr="00660A42" w:rsidRDefault="006E19EF" w:rsidP="00FB26DA">
            <w:pPr>
              <w:rPr>
                <w:b/>
                <w:color w:val="000000"/>
                <w:sz w:val="20"/>
                <w:szCs w:val="20"/>
              </w:rPr>
            </w:pPr>
            <w:r>
              <w:rPr>
                <w:b/>
                <w:color w:val="000000"/>
                <w:sz w:val="20"/>
                <w:szCs w:val="20"/>
              </w:rPr>
              <w:t>PUC</w:t>
            </w:r>
            <w:r w:rsidR="00FB26DA" w:rsidRPr="00660A42">
              <w:rPr>
                <w:b/>
                <w:color w:val="000000"/>
                <w:sz w:val="20"/>
                <w:szCs w:val="20"/>
              </w:rPr>
              <w:t xml:space="preserve"> Representative(s):</w:t>
            </w:r>
          </w:p>
        </w:tc>
        <w:tc>
          <w:tcPr>
            <w:tcW w:w="4676" w:type="dxa"/>
            <w:gridSpan w:val="4"/>
            <w:tcBorders>
              <w:left w:val="nil"/>
              <w:bottom w:val="single" w:sz="12" w:space="0" w:color="auto"/>
            </w:tcBorders>
            <w:shd w:val="clear" w:color="auto" w:fill="auto"/>
          </w:tcPr>
          <w:p w:rsidR="00FB26DA" w:rsidRPr="00660A42" w:rsidRDefault="006C5219" w:rsidP="00660A42">
            <w:pPr>
              <w:jc w:val="both"/>
              <w:rPr>
                <w:color w:val="000000"/>
                <w:sz w:val="20"/>
                <w:szCs w:val="20"/>
              </w:rPr>
            </w:pPr>
            <w:r w:rsidRPr="00660A42">
              <w:rPr>
                <w:color w:val="000000"/>
                <w:sz w:val="20"/>
                <w:szCs w:val="20"/>
              </w:rPr>
              <w:fldChar w:fldCharType="begin">
                <w:ffData>
                  <w:name w:val=""/>
                  <w:enabled/>
                  <w:calcOnExit w:val="0"/>
                  <w:textInput>
                    <w:maxLength w:val="12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D37DEA" w:rsidRPr="00660A42">
              <w:rPr>
                <w:color w:val="000000"/>
                <w:sz w:val="20"/>
                <w:szCs w:val="20"/>
              </w:rPr>
              <w:t> </w:t>
            </w:r>
            <w:r w:rsidR="00D37DEA" w:rsidRPr="00660A42">
              <w:rPr>
                <w:color w:val="000000"/>
                <w:sz w:val="20"/>
                <w:szCs w:val="20"/>
              </w:rPr>
              <w:t> </w:t>
            </w:r>
            <w:r w:rsidR="00D37DEA" w:rsidRPr="00660A42">
              <w:rPr>
                <w:color w:val="000000"/>
                <w:sz w:val="20"/>
                <w:szCs w:val="20"/>
              </w:rPr>
              <w:t> </w:t>
            </w:r>
            <w:r w:rsidR="00D37DEA" w:rsidRPr="00660A42">
              <w:rPr>
                <w:color w:val="000000"/>
                <w:sz w:val="20"/>
                <w:szCs w:val="20"/>
              </w:rPr>
              <w:t> </w:t>
            </w:r>
            <w:r w:rsidR="00D37DEA" w:rsidRPr="00660A42">
              <w:rPr>
                <w:color w:val="000000"/>
                <w:sz w:val="20"/>
                <w:szCs w:val="20"/>
              </w:rPr>
              <w:t> </w:t>
            </w:r>
            <w:r w:rsidRPr="00660A42">
              <w:rPr>
                <w:color w:val="000000"/>
                <w:sz w:val="20"/>
                <w:szCs w:val="20"/>
              </w:rPr>
              <w:fldChar w:fldCharType="end"/>
            </w:r>
          </w:p>
        </w:tc>
        <w:tc>
          <w:tcPr>
            <w:tcW w:w="3061" w:type="dxa"/>
            <w:gridSpan w:val="5"/>
            <w:tcBorders>
              <w:bottom w:val="single" w:sz="12" w:space="0" w:color="auto"/>
              <w:right w:val="nil"/>
            </w:tcBorders>
            <w:shd w:val="clear" w:color="auto" w:fill="auto"/>
          </w:tcPr>
          <w:p w:rsidR="00FB26DA" w:rsidRPr="00660A42" w:rsidRDefault="005115EE" w:rsidP="00660A42">
            <w:pPr>
              <w:ind w:right="-115"/>
              <w:jc w:val="both"/>
              <w:rPr>
                <w:b/>
                <w:color w:val="000000"/>
                <w:sz w:val="20"/>
                <w:szCs w:val="20"/>
              </w:rPr>
            </w:pPr>
            <w:r>
              <w:rPr>
                <w:b/>
                <w:color w:val="000000"/>
                <w:sz w:val="20"/>
                <w:szCs w:val="20"/>
              </w:rPr>
              <w:t>Field</w:t>
            </w:r>
            <w:r w:rsidR="00FB26DA" w:rsidRPr="00660A42">
              <w:rPr>
                <w:b/>
                <w:color w:val="000000"/>
                <w:sz w:val="20"/>
                <w:szCs w:val="20"/>
              </w:rPr>
              <w:t xml:space="preserve"> Days:</w:t>
            </w:r>
            <w:r>
              <w:rPr>
                <w:b/>
                <w:color w:val="000000"/>
                <w:sz w:val="20"/>
                <w:szCs w:val="20"/>
              </w:rPr>
              <w:t xml:space="preserve"> </w:t>
            </w:r>
            <w:r w:rsidRPr="00660A42">
              <w:rPr>
                <w:color w:val="000000"/>
                <w:sz w:val="20"/>
                <w:szCs w:val="20"/>
              </w:rPr>
              <w:fldChar w:fldCharType="begin">
                <w:ffData>
                  <w:name w:val="Text13"/>
                  <w:enabled/>
                  <w:calcOnExit w:val="0"/>
                  <w:textInput>
                    <w:maxLength w:val="4"/>
                    <w:format w:val="FIRST CAPITAL"/>
                  </w:textInput>
                </w:ffData>
              </w:fldChar>
            </w:r>
            <w:bookmarkStart w:id="9" w:name="Text13"/>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bookmarkEnd w:id="9"/>
          </w:p>
        </w:tc>
        <w:tc>
          <w:tcPr>
            <w:tcW w:w="1079" w:type="dxa"/>
            <w:gridSpan w:val="3"/>
            <w:tcBorders>
              <w:left w:val="nil"/>
              <w:bottom w:val="single" w:sz="12" w:space="0" w:color="auto"/>
              <w:right w:val="single" w:sz="12" w:space="0" w:color="auto"/>
            </w:tcBorders>
            <w:shd w:val="clear" w:color="auto" w:fill="auto"/>
          </w:tcPr>
          <w:p w:rsidR="00FB26DA" w:rsidRPr="00660A42" w:rsidRDefault="00FB26DA" w:rsidP="00660A42">
            <w:pPr>
              <w:jc w:val="both"/>
              <w:rPr>
                <w:color w:val="000000"/>
                <w:sz w:val="20"/>
                <w:szCs w:val="20"/>
              </w:rPr>
            </w:pP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tcPr>
          <w:p w:rsidR="006E19EF" w:rsidRPr="00660A42" w:rsidRDefault="006E19EF" w:rsidP="008D4D9E">
            <w:pPr>
              <w:jc w:val="center"/>
              <w:rPr>
                <w:b/>
                <w:color w:val="000000"/>
                <w:sz w:val="20"/>
                <w:szCs w:val="20"/>
              </w:rPr>
            </w:pPr>
            <w:r w:rsidRPr="00660A42">
              <w:rPr>
                <w:b/>
                <w:color w:val="000000"/>
                <w:sz w:val="20"/>
                <w:szCs w:val="20"/>
              </w:rPr>
              <w:t>Persons Interviewed</w:t>
            </w:r>
          </w:p>
        </w:tc>
        <w:tc>
          <w:tcPr>
            <w:tcW w:w="4536" w:type="dxa"/>
            <w:gridSpan w:val="4"/>
          </w:tcPr>
          <w:p w:rsidR="006E19EF" w:rsidRPr="00660A42" w:rsidRDefault="006E19EF" w:rsidP="008D4D9E">
            <w:pPr>
              <w:jc w:val="center"/>
              <w:rPr>
                <w:b/>
                <w:color w:val="000000"/>
                <w:sz w:val="20"/>
                <w:szCs w:val="20"/>
              </w:rPr>
            </w:pPr>
            <w:r w:rsidRPr="00660A42">
              <w:rPr>
                <w:b/>
                <w:color w:val="000000"/>
                <w:sz w:val="20"/>
                <w:szCs w:val="20"/>
              </w:rPr>
              <w:t>Title</w:t>
            </w:r>
          </w:p>
        </w:tc>
        <w:tc>
          <w:tcPr>
            <w:tcW w:w="3203" w:type="dxa"/>
            <w:gridSpan w:val="5"/>
            <w:tcBorders>
              <w:right w:val="single" w:sz="12" w:space="0" w:color="auto"/>
            </w:tcBorders>
          </w:tcPr>
          <w:p w:rsidR="006E19EF" w:rsidRPr="00660A42" w:rsidRDefault="006E19EF" w:rsidP="008D4D9E">
            <w:pPr>
              <w:jc w:val="center"/>
              <w:rPr>
                <w:b/>
                <w:color w:val="000000"/>
                <w:sz w:val="20"/>
                <w:szCs w:val="20"/>
              </w:rPr>
            </w:pPr>
            <w:r w:rsidRPr="00660A42">
              <w:rPr>
                <w:b/>
                <w:color w:val="000000"/>
                <w:sz w:val="20"/>
                <w:szCs w:val="20"/>
              </w:rPr>
              <w:t>Phone No.</w:t>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3"/>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4"/>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5"/>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6"/>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7"/>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8"/>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39"/>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40"/>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r w:rsidR="006E19EF" w:rsidRPr="00660A42" w:rsidTr="0001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 w:type="dxa"/>
        </w:trPr>
        <w:tc>
          <w:tcPr>
            <w:tcW w:w="3411" w:type="dxa"/>
            <w:gridSpan w:val="5"/>
            <w:tcBorders>
              <w:lef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3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4536" w:type="dxa"/>
            <w:gridSpan w:val="4"/>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
                  <w:enabled/>
                  <w:calcOnExit w:val="0"/>
                  <w:textInput>
                    <w:maxLength w:val="45"/>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c>
          <w:tcPr>
            <w:tcW w:w="3203" w:type="dxa"/>
            <w:gridSpan w:val="5"/>
            <w:tcBorders>
              <w:right w:val="single" w:sz="12" w:space="0" w:color="auto"/>
            </w:tcBorders>
            <w:vAlign w:val="center"/>
          </w:tcPr>
          <w:p w:rsidR="006E19EF" w:rsidRPr="00660A42" w:rsidRDefault="006E19EF" w:rsidP="008D4D9E">
            <w:pPr>
              <w:jc w:val="center"/>
              <w:rPr>
                <w:color w:val="000000"/>
                <w:sz w:val="20"/>
                <w:szCs w:val="20"/>
              </w:rPr>
            </w:pPr>
            <w:r w:rsidRPr="00660A42">
              <w:rPr>
                <w:color w:val="000000"/>
                <w:sz w:val="20"/>
                <w:szCs w:val="20"/>
              </w:rPr>
              <w:fldChar w:fldCharType="begin">
                <w:ffData>
                  <w:name w:val="Text41"/>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BE34E5" w:rsidRPr="00876CA8" w:rsidRDefault="00BE34E5" w:rsidP="00FB26DA">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96"/>
      </w:tblGrid>
      <w:tr w:rsidR="002D58BC" w:rsidRPr="00660A42" w:rsidTr="00660A42">
        <w:trPr>
          <w:tblHeader/>
        </w:trPr>
        <w:tc>
          <w:tcPr>
            <w:tcW w:w="11196" w:type="dxa"/>
          </w:tcPr>
          <w:p w:rsidR="002D58BC" w:rsidRPr="00660A42" w:rsidRDefault="002D58BC" w:rsidP="00660A42">
            <w:pPr>
              <w:jc w:val="both"/>
              <w:rPr>
                <w:color w:val="000000"/>
                <w:sz w:val="20"/>
                <w:szCs w:val="20"/>
              </w:rPr>
            </w:pPr>
            <w:r w:rsidRPr="00660A42">
              <w:rPr>
                <w:b/>
                <w:color w:val="000000"/>
                <w:sz w:val="20"/>
                <w:szCs w:val="20"/>
              </w:rPr>
              <w:t>Summary:</w:t>
            </w:r>
          </w:p>
        </w:tc>
      </w:tr>
      <w:tr w:rsidR="002D58BC" w:rsidRPr="00660A42" w:rsidTr="00660A42">
        <w:trPr>
          <w:trHeight w:val="3339"/>
        </w:trPr>
        <w:tc>
          <w:tcPr>
            <w:tcW w:w="11196" w:type="dxa"/>
          </w:tcPr>
          <w:p w:rsidR="00B05C1E" w:rsidRPr="00660A42" w:rsidRDefault="0021597A" w:rsidP="00660A42">
            <w:pPr>
              <w:jc w:val="both"/>
              <w:rPr>
                <w:color w:val="000000"/>
                <w:sz w:val="20"/>
                <w:szCs w:val="20"/>
              </w:rPr>
            </w:pPr>
            <w:r w:rsidRPr="00660A42">
              <w:rPr>
                <w:color w:val="000000"/>
                <w:sz w:val="20"/>
                <w:szCs w:val="20"/>
              </w:rPr>
              <w:fldChar w:fldCharType="begin">
                <w:ffData>
                  <w:name w:val="Text228"/>
                  <w:enabled/>
                  <w:calcOnExit w:val="0"/>
                  <w:textInput/>
                </w:ffData>
              </w:fldChar>
            </w:r>
            <w:bookmarkStart w:id="10" w:name="Text228"/>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noProof/>
                <w:color w:val="000000"/>
                <w:sz w:val="20"/>
                <w:szCs w:val="20"/>
              </w:rPr>
              <w:t> </w:t>
            </w:r>
            <w:r w:rsidRPr="00660A42">
              <w:rPr>
                <w:noProof/>
                <w:color w:val="000000"/>
                <w:sz w:val="20"/>
                <w:szCs w:val="20"/>
              </w:rPr>
              <w:t> </w:t>
            </w:r>
            <w:r w:rsidRPr="00660A42">
              <w:rPr>
                <w:noProof/>
                <w:color w:val="000000"/>
                <w:sz w:val="20"/>
                <w:szCs w:val="20"/>
              </w:rPr>
              <w:t> </w:t>
            </w:r>
            <w:r w:rsidRPr="00660A42">
              <w:rPr>
                <w:noProof/>
                <w:color w:val="000000"/>
                <w:sz w:val="20"/>
                <w:szCs w:val="20"/>
              </w:rPr>
              <w:t> </w:t>
            </w:r>
            <w:r w:rsidRPr="00660A42">
              <w:rPr>
                <w:noProof/>
                <w:color w:val="000000"/>
                <w:sz w:val="20"/>
                <w:szCs w:val="20"/>
              </w:rPr>
              <w:t> </w:t>
            </w:r>
            <w:r w:rsidRPr="00660A42">
              <w:rPr>
                <w:color w:val="000000"/>
                <w:sz w:val="20"/>
                <w:szCs w:val="20"/>
              </w:rPr>
              <w:fldChar w:fldCharType="end"/>
            </w:r>
            <w:bookmarkEnd w:id="10"/>
          </w:p>
          <w:p w:rsidR="0004190D" w:rsidRPr="00660A42" w:rsidRDefault="0004190D" w:rsidP="00EA5FFD">
            <w:pPr>
              <w:rPr>
                <w:color w:val="008000"/>
                <w:sz w:val="20"/>
                <w:szCs w:val="20"/>
              </w:rPr>
            </w:pPr>
          </w:p>
        </w:tc>
      </w:tr>
    </w:tbl>
    <w:p w:rsidR="002D58BC" w:rsidRPr="00876CA8" w:rsidRDefault="002D58BC" w:rsidP="00FB26DA">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96"/>
      </w:tblGrid>
      <w:tr w:rsidR="0072071B" w:rsidRPr="00660A42" w:rsidTr="005115EE">
        <w:trPr>
          <w:trHeight w:val="834"/>
          <w:tblHeader/>
        </w:trPr>
        <w:tc>
          <w:tcPr>
            <w:tcW w:w="11196" w:type="dxa"/>
          </w:tcPr>
          <w:p w:rsidR="0072071B" w:rsidRDefault="002D58BC" w:rsidP="00660A42">
            <w:pPr>
              <w:jc w:val="both"/>
              <w:rPr>
                <w:b/>
                <w:color w:val="000000"/>
                <w:sz w:val="20"/>
                <w:szCs w:val="20"/>
              </w:rPr>
            </w:pPr>
            <w:r w:rsidRPr="00660A42">
              <w:rPr>
                <w:b/>
                <w:color w:val="000000"/>
                <w:sz w:val="20"/>
                <w:szCs w:val="20"/>
              </w:rPr>
              <w:t>Findings:</w:t>
            </w:r>
          </w:p>
          <w:p w:rsidR="005B4A12" w:rsidRDefault="005115EE" w:rsidP="00660A42">
            <w:pPr>
              <w:jc w:val="both"/>
              <w:rPr>
                <w:b/>
                <w:color w:val="000000"/>
                <w:sz w:val="20"/>
                <w:szCs w:val="20"/>
              </w:rPr>
            </w:pPr>
            <w:r w:rsidRPr="00660A42">
              <w:rPr>
                <w:color w:val="000000"/>
                <w:sz w:val="20"/>
                <w:szCs w:val="20"/>
              </w:rPr>
              <w:fldChar w:fldCharType="begin">
                <w:ffData>
                  <w:name w:val="Text102"/>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Default="005B4A12" w:rsidP="00660A42">
            <w:pPr>
              <w:jc w:val="both"/>
              <w:rPr>
                <w:b/>
                <w:color w:val="000000"/>
                <w:sz w:val="20"/>
                <w:szCs w:val="20"/>
              </w:rPr>
            </w:pPr>
          </w:p>
          <w:p w:rsidR="005B4A12" w:rsidRPr="00660A42" w:rsidRDefault="005B4A12" w:rsidP="00660A42">
            <w:pPr>
              <w:jc w:val="both"/>
              <w:rPr>
                <w:color w:val="000000"/>
                <w:sz w:val="20"/>
                <w:szCs w:val="20"/>
              </w:rPr>
            </w:pPr>
          </w:p>
        </w:tc>
      </w:tr>
    </w:tbl>
    <w:p w:rsidR="00B970F8" w:rsidRDefault="00B970F8" w:rsidP="006E19EF">
      <w:pPr>
        <w:jc w:val="both"/>
        <w:rPr>
          <w:color w:val="000000"/>
          <w:sz w:val="16"/>
          <w:szCs w:val="16"/>
        </w:rPr>
      </w:pPr>
    </w:p>
    <w:p w:rsidR="007A4671" w:rsidRPr="00876CA8" w:rsidRDefault="007A4671" w:rsidP="006E19EF">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7"/>
      </w:tblGrid>
      <w:tr w:rsidR="00EA312A" w:rsidRPr="00660A42" w:rsidTr="00660A42">
        <w:trPr>
          <w:tblHeader/>
        </w:trPr>
        <w:tc>
          <w:tcPr>
            <w:tcW w:w="11167" w:type="dxa"/>
          </w:tcPr>
          <w:p w:rsidR="00EA312A" w:rsidRPr="00660A42" w:rsidRDefault="00EA312A" w:rsidP="00660A42">
            <w:pPr>
              <w:jc w:val="both"/>
              <w:rPr>
                <w:color w:val="000000"/>
                <w:sz w:val="20"/>
                <w:szCs w:val="20"/>
              </w:rPr>
            </w:pPr>
            <w:r w:rsidRPr="00660A42">
              <w:rPr>
                <w:b/>
                <w:color w:val="000000"/>
                <w:sz w:val="20"/>
                <w:szCs w:val="20"/>
              </w:rPr>
              <w:lastRenderedPageBreak/>
              <w:t>Unit Description</w:t>
            </w:r>
            <w:r w:rsidR="005115EE">
              <w:rPr>
                <w:b/>
                <w:color w:val="000000"/>
                <w:sz w:val="20"/>
                <w:szCs w:val="20"/>
              </w:rPr>
              <w:t>:</w:t>
            </w:r>
          </w:p>
        </w:tc>
      </w:tr>
      <w:tr w:rsidR="00EA312A" w:rsidRPr="00660A42" w:rsidTr="005115EE">
        <w:trPr>
          <w:trHeight w:val="855"/>
        </w:trPr>
        <w:tc>
          <w:tcPr>
            <w:tcW w:w="11167" w:type="dxa"/>
          </w:tcPr>
          <w:p w:rsidR="00EA312A" w:rsidRPr="00660A42" w:rsidRDefault="00EA312A" w:rsidP="00660A42">
            <w:pPr>
              <w:jc w:val="both"/>
              <w:rPr>
                <w:color w:val="000000"/>
                <w:sz w:val="20"/>
                <w:szCs w:val="20"/>
              </w:rPr>
            </w:pPr>
            <w:r w:rsidRPr="00660A42">
              <w:rPr>
                <w:color w:val="000000"/>
                <w:sz w:val="20"/>
                <w:szCs w:val="20"/>
              </w:rPr>
              <w:fldChar w:fldCharType="begin">
                <w:ffData>
                  <w:name w:val="Text102"/>
                  <w:enabled/>
                  <w:calcOnExit w:val="0"/>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657722" w:rsidRPr="00876CA8" w:rsidRDefault="00657722" w:rsidP="00FB26DA">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7"/>
      </w:tblGrid>
      <w:tr w:rsidR="001705C7" w:rsidRPr="00660A42" w:rsidTr="00660A42">
        <w:trPr>
          <w:tblHeader/>
        </w:trPr>
        <w:tc>
          <w:tcPr>
            <w:tcW w:w="11167" w:type="dxa"/>
            <w:tcBorders>
              <w:bottom w:val="nil"/>
            </w:tcBorders>
          </w:tcPr>
          <w:p w:rsidR="001705C7" w:rsidRPr="00660A42" w:rsidRDefault="001705C7" w:rsidP="00660A42">
            <w:pPr>
              <w:jc w:val="both"/>
              <w:rPr>
                <w:color w:val="000000"/>
                <w:sz w:val="20"/>
                <w:szCs w:val="20"/>
              </w:rPr>
            </w:pPr>
            <w:r w:rsidRPr="00660A42">
              <w:rPr>
                <w:b/>
                <w:color w:val="000000"/>
                <w:sz w:val="20"/>
                <w:szCs w:val="20"/>
              </w:rPr>
              <w:t>Portion of Unit Inspected:</w:t>
            </w:r>
            <w:r w:rsidR="005E4A3F">
              <w:rPr>
                <w:b/>
                <w:color w:val="000000"/>
                <w:sz w:val="20"/>
                <w:szCs w:val="20"/>
              </w:rPr>
              <w:t xml:space="preserve"> </w:t>
            </w:r>
            <w:r w:rsidR="005E4A3F">
              <w:rPr>
                <w:color w:val="000000"/>
                <w:sz w:val="20"/>
                <w:szCs w:val="20"/>
              </w:rPr>
              <w:t>(if field inspections are to be conducted, respective records can be inspected at that time)</w:t>
            </w:r>
            <w:r w:rsidRPr="00660A42">
              <w:rPr>
                <w:b/>
                <w:color w:val="000000"/>
                <w:sz w:val="20"/>
                <w:szCs w:val="20"/>
              </w:rPr>
              <w:t xml:space="preserve"> </w:t>
            </w:r>
            <w:r w:rsidRPr="00660A42">
              <w:rPr>
                <w:color w:val="000000"/>
                <w:sz w:val="20"/>
                <w:szCs w:val="20"/>
                <w:vertAlign w:val="superscript"/>
              </w:rPr>
              <w:t>(1)</w:t>
            </w:r>
            <w:r w:rsidRPr="00660A42">
              <w:rPr>
                <w:b/>
                <w:color w:val="000000"/>
                <w:sz w:val="20"/>
                <w:szCs w:val="20"/>
              </w:rPr>
              <w:t xml:space="preserve"> </w:t>
            </w:r>
          </w:p>
        </w:tc>
      </w:tr>
      <w:tr w:rsidR="001705C7" w:rsidRPr="00660A42" w:rsidTr="005115EE">
        <w:trPr>
          <w:trHeight w:val="873"/>
        </w:trPr>
        <w:tc>
          <w:tcPr>
            <w:tcW w:w="11167" w:type="dxa"/>
            <w:tcBorders>
              <w:top w:val="nil"/>
              <w:bottom w:val="single" w:sz="12" w:space="0" w:color="auto"/>
            </w:tcBorders>
          </w:tcPr>
          <w:p w:rsidR="001705C7" w:rsidRPr="00660A42" w:rsidRDefault="001705C7"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r w:rsidRPr="00660A42">
              <w:rPr>
                <w:b/>
                <w:color w:val="000000"/>
                <w:sz w:val="20"/>
                <w:szCs w:val="20"/>
              </w:rPr>
              <w:t xml:space="preserve"> </w:t>
            </w:r>
          </w:p>
        </w:tc>
      </w:tr>
    </w:tbl>
    <w:p w:rsidR="00EA312A" w:rsidRPr="00876CA8" w:rsidRDefault="00EA312A" w:rsidP="001F7A48">
      <w:pPr>
        <w:jc w:val="both"/>
        <w:rPr>
          <w:color w:val="000000"/>
          <w:sz w:val="16"/>
          <w:szCs w:val="16"/>
        </w:rPr>
      </w:pPr>
    </w:p>
    <w:p w:rsidR="0019119C" w:rsidRDefault="0019119C" w:rsidP="001F7A48">
      <w:pPr>
        <w:jc w:val="both"/>
        <w:rPr>
          <w:color w:val="000000"/>
          <w:sz w:val="16"/>
          <w:szCs w:val="16"/>
        </w:rPr>
      </w:pPr>
    </w:p>
    <w:p w:rsidR="005B4A12" w:rsidRDefault="005B4A12" w:rsidP="005B4A12">
      <w:pPr>
        <w:jc w:val="both"/>
        <w:rPr>
          <w:sz w:val="20"/>
          <w:szCs w:val="20"/>
        </w:rPr>
      </w:pPr>
      <w:r>
        <w:rPr>
          <w:sz w:val="20"/>
          <w:szCs w:val="20"/>
        </w:rPr>
        <w:t>Pipe Specs</w:t>
      </w:r>
      <w:r w:rsidR="005115EE">
        <w:rPr>
          <w:sz w:val="20"/>
          <w:szCs w:val="20"/>
        </w:rPr>
        <w:t xml:space="preserve"> for</w:t>
      </w:r>
      <w:r>
        <w:rPr>
          <w:sz w:val="20"/>
          <w:szCs w:val="20"/>
        </w:rPr>
        <w:t xml:space="preserve"> Calendar Year </w:t>
      </w: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61"/>
        <w:gridCol w:w="2261"/>
        <w:gridCol w:w="2261"/>
        <w:gridCol w:w="2261"/>
      </w:tblGrid>
      <w:tr w:rsidR="005B4A12" w:rsidRPr="008A0196" w:rsidTr="008D4D9E">
        <w:tc>
          <w:tcPr>
            <w:tcW w:w="2260" w:type="dxa"/>
            <w:vMerge w:val="restart"/>
          </w:tcPr>
          <w:p w:rsidR="005B4A12" w:rsidRPr="008A0196" w:rsidRDefault="005B4A12" w:rsidP="008D4D9E">
            <w:pPr>
              <w:jc w:val="both"/>
              <w:rPr>
                <w:b/>
                <w:sz w:val="20"/>
                <w:szCs w:val="20"/>
              </w:rPr>
            </w:pPr>
            <w:r w:rsidRPr="008A0196">
              <w:rPr>
                <w:b/>
                <w:sz w:val="20"/>
                <w:szCs w:val="20"/>
              </w:rPr>
              <w:t>Material Type</w:t>
            </w:r>
          </w:p>
        </w:tc>
        <w:tc>
          <w:tcPr>
            <w:tcW w:w="4522" w:type="dxa"/>
            <w:gridSpan w:val="2"/>
          </w:tcPr>
          <w:p w:rsidR="005B4A12" w:rsidRPr="008A0196" w:rsidRDefault="005B4A12" w:rsidP="008D4D9E">
            <w:pPr>
              <w:jc w:val="center"/>
              <w:rPr>
                <w:b/>
                <w:sz w:val="20"/>
                <w:szCs w:val="20"/>
              </w:rPr>
            </w:pPr>
            <w:r w:rsidRPr="008A0196">
              <w:rPr>
                <w:b/>
                <w:sz w:val="20"/>
                <w:szCs w:val="20"/>
              </w:rPr>
              <w:t xml:space="preserve">Miles of Main </w:t>
            </w:r>
          </w:p>
        </w:tc>
        <w:tc>
          <w:tcPr>
            <w:tcW w:w="4522" w:type="dxa"/>
            <w:gridSpan w:val="2"/>
          </w:tcPr>
          <w:p w:rsidR="005B4A12" w:rsidRPr="008A0196" w:rsidRDefault="005B4A12" w:rsidP="008D4D9E">
            <w:pPr>
              <w:jc w:val="center"/>
              <w:rPr>
                <w:b/>
                <w:sz w:val="20"/>
                <w:szCs w:val="20"/>
              </w:rPr>
            </w:pPr>
            <w:r w:rsidRPr="008A0196">
              <w:rPr>
                <w:b/>
                <w:sz w:val="20"/>
                <w:szCs w:val="20"/>
              </w:rPr>
              <w:t>Number of Services</w:t>
            </w:r>
          </w:p>
        </w:tc>
      </w:tr>
      <w:tr w:rsidR="005B4A12" w:rsidRPr="008A0196" w:rsidTr="008D4D9E">
        <w:tc>
          <w:tcPr>
            <w:tcW w:w="2260" w:type="dxa"/>
            <w:vMerge/>
          </w:tcPr>
          <w:p w:rsidR="005B4A12" w:rsidRPr="008A0196" w:rsidRDefault="005B4A12" w:rsidP="008D4D9E">
            <w:pPr>
              <w:jc w:val="both"/>
              <w:rPr>
                <w:b/>
                <w:sz w:val="20"/>
                <w:szCs w:val="20"/>
              </w:rPr>
            </w:pPr>
          </w:p>
        </w:tc>
        <w:tc>
          <w:tcPr>
            <w:tcW w:w="2261" w:type="dxa"/>
          </w:tcPr>
          <w:p w:rsidR="005B4A12" w:rsidRPr="008A0196" w:rsidRDefault="005B4A12" w:rsidP="008D4D9E">
            <w:pPr>
              <w:tabs>
                <w:tab w:val="center" w:pos="1022"/>
                <w:tab w:val="right" w:pos="2045"/>
              </w:tabs>
              <w:rPr>
                <w:b/>
                <w:sz w:val="20"/>
                <w:szCs w:val="20"/>
              </w:rPr>
            </w:pPr>
            <w:r w:rsidRPr="008A0196">
              <w:rPr>
                <w:b/>
                <w:sz w:val="20"/>
                <w:szCs w:val="20"/>
              </w:rPr>
              <w:tab/>
              <w:t>Protected</w:t>
            </w:r>
            <w:r w:rsidRPr="008A0196">
              <w:rPr>
                <w:b/>
                <w:sz w:val="20"/>
                <w:szCs w:val="20"/>
              </w:rPr>
              <w:tab/>
            </w:r>
          </w:p>
        </w:tc>
        <w:tc>
          <w:tcPr>
            <w:tcW w:w="2261" w:type="dxa"/>
          </w:tcPr>
          <w:p w:rsidR="005B4A12" w:rsidRPr="008A0196" w:rsidRDefault="005B4A12" w:rsidP="008D4D9E">
            <w:pPr>
              <w:jc w:val="center"/>
              <w:rPr>
                <w:b/>
                <w:sz w:val="20"/>
                <w:szCs w:val="20"/>
              </w:rPr>
            </w:pPr>
            <w:r w:rsidRPr="008A0196">
              <w:rPr>
                <w:b/>
                <w:sz w:val="20"/>
                <w:szCs w:val="20"/>
              </w:rPr>
              <w:t>Unprotected</w:t>
            </w:r>
          </w:p>
        </w:tc>
        <w:tc>
          <w:tcPr>
            <w:tcW w:w="2261" w:type="dxa"/>
          </w:tcPr>
          <w:p w:rsidR="005B4A12" w:rsidRPr="008A0196" w:rsidRDefault="005B4A12" w:rsidP="008D4D9E">
            <w:pPr>
              <w:jc w:val="center"/>
              <w:rPr>
                <w:b/>
                <w:sz w:val="20"/>
                <w:szCs w:val="20"/>
              </w:rPr>
            </w:pPr>
            <w:r w:rsidRPr="008A0196">
              <w:rPr>
                <w:b/>
                <w:sz w:val="20"/>
                <w:szCs w:val="20"/>
              </w:rPr>
              <w:t>Protected</w:t>
            </w:r>
          </w:p>
        </w:tc>
        <w:tc>
          <w:tcPr>
            <w:tcW w:w="2261" w:type="dxa"/>
          </w:tcPr>
          <w:p w:rsidR="005B4A12" w:rsidRPr="008A0196" w:rsidRDefault="005B4A12" w:rsidP="008D4D9E">
            <w:pPr>
              <w:jc w:val="center"/>
              <w:rPr>
                <w:b/>
                <w:sz w:val="20"/>
                <w:szCs w:val="20"/>
              </w:rPr>
            </w:pPr>
            <w:r w:rsidRPr="008A0196">
              <w:rPr>
                <w:b/>
                <w:sz w:val="20"/>
                <w:szCs w:val="20"/>
              </w:rPr>
              <w:t>Unprotected</w:t>
            </w:r>
          </w:p>
        </w:tc>
      </w:tr>
      <w:tr w:rsidR="00C43697" w:rsidRPr="008A0196" w:rsidTr="008D4D9E">
        <w:tc>
          <w:tcPr>
            <w:tcW w:w="2260" w:type="dxa"/>
          </w:tcPr>
          <w:p w:rsidR="00C43697" w:rsidRPr="008A0196" w:rsidRDefault="00C43697" w:rsidP="008D4D9E">
            <w:pPr>
              <w:jc w:val="both"/>
              <w:rPr>
                <w:b/>
                <w:sz w:val="20"/>
                <w:szCs w:val="20"/>
              </w:rPr>
            </w:pPr>
            <w:r w:rsidRPr="008A0196">
              <w:rPr>
                <w:b/>
                <w:sz w:val="20"/>
                <w:szCs w:val="20"/>
              </w:rPr>
              <w:t>Bare Steel</w:t>
            </w:r>
          </w:p>
        </w:tc>
        <w:tc>
          <w:tcPr>
            <w:tcW w:w="2261" w:type="dxa"/>
          </w:tcPr>
          <w:p w:rsidR="00C43697" w:rsidRPr="008A0196" w:rsidRDefault="00C43697" w:rsidP="00C43697">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8D4D9E">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8D4D9E">
        <w:tc>
          <w:tcPr>
            <w:tcW w:w="2260" w:type="dxa"/>
          </w:tcPr>
          <w:p w:rsidR="00C43697" w:rsidRPr="008A0196" w:rsidRDefault="00C43697" w:rsidP="008D4D9E">
            <w:pPr>
              <w:jc w:val="both"/>
              <w:rPr>
                <w:b/>
                <w:sz w:val="20"/>
                <w:szCs w:val="20"/>
              </w:rPr>
            </w:pPr>
            <w:r w:rsidRPr="008A0196">
              <w:rPr>
                <w:b/>
                <w:sz w:val="20"/>
                <w:szCs w:val="20"/>
              </w:rPr>
              <w:t>Coated Steel</w:t>
            </w:r>
          </w:p>
        </w:tc>
        <w:tc>
          <w:tcPr>
            <w:tcW w:w="2261" w:type="dxa"/>
          </w:tcPr>
          <w:p w:rsidR="00C43697" w:rsidRPr="008A0196" w:rsidRDefault="00C43697" w:rsidP="008D4D9E">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8D4D9E">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5115EE">
        <w:tc>
          <w:tcPr>
            <w:tcW w:w="2260" w:type="dxa"/>
          </w:tcPr>
          <w:p w:rsidR="00C43697" w:rsidRPr="008A0196" w:rsidRDefault="00C43697" w:rsidP="008D4D9E">
            <w:pPr>
              <w:jc w:val="both"/>
              <w:rPr>
                <w:b/>
                <w:sz w:val="20"/>
                <w:szCs w:val="20"/>
              </w:rPr>
            </w:pPr>
            <w:r w:rsidRPr="008A0196">
              <w:rPr>
                <w:b/>
                <w:sz w:val="20"/>
                <w:szCs w:val="20"/>
              </w:rPr>
              <w:t>CI mains</w:t>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5115EE">
        <w:tc>
          <w:tcPr>
            <w:tcW w:w="2260" w:type="dxa"/>
          </w:tcPr>
          <w:p w:rsidR="00C43697" w:rsidRPr="008A0196" w:rsidRDefault="00C43697" w:rsidP="008D4D9E">
            <w:pPr>
              <w:jc w:val="both"/>
              <w:rPr>
                <w:b/>
                <w:sz w:val="20"/>
                <w:szCs w:val="20"/>
              </w:rPr>
            </w:pPr>
            <w:r w:rsidRPr="008A0196">
              <w:rPr>
                <w:b/>
                <w:sz w:val="20"/>
                <w:szCs w:val="20"/>
              </w:rPr>
              <w:t>PE</w:t>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5115EE">
        <w:tc>
          <w:tcPr>
            <w:tcW w:w="2260" w:type="dxa"/>
          </w:tcPr>
          <w:p w:rsidR="00C43697" w:rsidRPr="008A0196" w:rsidRDefault="00C43697" w:rsidP="008D4D9E">
            <w:pPr>
              <w:jc w:val="both"/>
              <w:rPr>
                <w:b/>
                <w:sz w:val="20"/>
                <w:szCs w:val="20"/>
              </w:rPr>
            </w:pPr>
            <w:r w:rsidRPr="008A0196">
              <w:rPr>
                <w:b/>
                <w:sz w:val="20"/>
                <w:szCs w:val="20"/>
              </w:rPr>
              <w:t>Ductile Iron</w:t>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5115EE">
        <w:tc>
          <w:tcPr>
            <w:tcW w:w="2260" w:type="dxa"/>
          </w:tcPr>
          <w:p w:rsidR="00C43697" w:rsidRPr="008A0196" w:rsidRDefault="00C43697" w:rsidP="008D4D9E">
            <w:pPr>
              <w:jc w:val="both"/>
              <w:rPr>
                <w:b/>
                <w:sz w:val="20"/>
                <w:szCs w:val="20"/>
              </w:rPr>
            </w:pPr>
            <w:r w:rsidRPr="008A0196">
              <w:rPr>
                <w:b/>
                <w:sz w:val="20"/>
                <w:szCs w:val="20"/>
              </w:rPr>
              <w:t>Wrought Iron</w:t>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shd w:val="clear" w:color="auto" w:fill="FFFFFF"/>
          </w:tcPr>
          <w:p w:rsidR="00C43697" w:rsidRPr="008A0196" w:rsidRDefault="00C43697" w:rsidP="008D4D9E">
            <w:pPr>
              <w:jc w:val="both"/>
              <w:rPr>
                <w:sz w:val="20"/>
                <w:szCs w:val="20"/>
              </w:rPr>
            </w:pPr>
            <w:r>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8D4D9E">
        <w:tc>
          <w:tcPr>
            <w:tcW w:w="2260" w:type="dxa"/>
          </w:tcPr>
          <w:p w:rsidR="00C43697" w:rsidRPr="008A0196" w:rsidRDefault="00C43697" w:rsidP="008D4D9E">
            <w:pPr>
              <w:jc w:val="both"/>
              <w:rPr>
                <w:b/>
                <w:sz w:val="20"/>
                <w:szCs w:val="20"/>
              </w:rPr>
            </w:pPr>
            <w:r w:rsidRPr="008A0196">
              <w:rPr>
                <w:b/>
                <w:sz w:val="20"/>
                <w:szCs w:val="20"/>
              </w:rPr>
              <w:t xml:space="preserve">Other </w:t>
            </w:r>
          </w:p>
        </w:tc>
        <w:tc>
          <w:tcPr>
            <w:tcW w:w="2261" w:type="dxa"/>
          </w:tcPr>
          <w:p w:rsidR="00C43697" w:rsidRPr="008A0196" w:rsidRDefault="00C43697" w:rsidP="008D4D9E">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8A0196" w:rsidTr="008D4D9E">
        <w:tc>
          <w:tcPr>
            <w:tcW w:w="2260" w:type="dxa"/>
          </w:tcPr>
          <w:p w:rsidR="00C43697" w:rsidRPr="008A0196" w:rsidRDefault="00C43697" w:rsidP="008D4D9E">
            <w:pPr>
              <w:jc w:val="both"/>
              <w:rPr>
                <w:b/>
                <w:sz w:val="20"/>
                <w:szCs w:val="20"/>
              </w:rPr>
            </w:pPr>
            <w:r w:rsidRPr="008A0196">
              <w:rPr>
                <w:b/>
                <w:sz w:val="20"/>
                <w:szCs w:val="20"/>
              </w:rPr>
              <w:t>List other</w:t>
            </w:r>
          </w:p>
        </w:tc>
        <w:tc>
          <w:tcPr>
            <w:tcW w:w="2261" w:type="dxa"/>
          </w:tcPr>
          <w:p w:rsidR="00C43697" w:rsidRPr="008A0196" w:rsidRDefault="00C43697" w:rsidP="008D4D9E">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bl>
    <w:p w:rsidR="005B4A12" w:rsidRDefault="005B4A12" w:rsidP="005B4A12">
      <w:pPr>
        <w:jc w:val="both"/>
        <w:rPr>
          <w:sz w:val="20"/>
          <w:szCs w:val="20"/>
        </w:rPr>
      </w:pPr>
    </w:p>
    <w:p w:rsidR="005B4A12" w:rsidRDefault="005B4A12" w:rsidP="005B4A12">
      <w:pPr>
        <w:jc w:val="both"/>
        <w:rPr>
          <w:sz w:val="20"/>
          <w:szCs w:val="20"/>
        </w:rPr>
      </w:pPr>
      <w:r>
        <w:rPr>
          <w:sz w:val="20"/>
          <w:szCs w:val="20"/>
        </w:rPr>
        <w:t xml:space="preserve">Amount of Mains/Services Increased/Decreased from Prior Calendar Year </w:t>
      </w: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430"/>
        <w:gridCol w:w="2250"/>
        <w:gridCol w:w="2905"/>
        <w:gridCol w:w="2261"/>
      </w:tblGrid>
      <w:tr w:rsidR="005B4A12" w:rsidRPr="00ED586C" w:rsidTr="00ED586C">
        <w:tc>
          <w:tcPr>
            <w:tcW w:w="1458" w:type="dxa"/>
            <w:vMerge w:val="restart"/>
          </w:tcPr>
          <w:p w:rsidR="005B4A12" w:rsidRPr="00ED586C" w:rsidRDefault="005B4A12" w:rsidP="00ED586C">
            <w:pPr>
              <w:tabs>
                <w:tab w:val="center" w:pos="4320"/>
                <w:tab w:val="right" w:pos="8640"/>
              </w:tabs>
              <w:jc w:val="both"/>
              <w:rPr>
                <w:b/>
                <w:sz w:val="20"/>
                <w:szCs w:val="20"/>
              </w:rPr>
            </w:pPr>
            <w:r w:rsidRPr="00ED586C">
              <w:rPr>
                <w:b/>
                <w:sz w:val="20"/>
                <w:szCs w:val="20"/>
              </w:rPr>
              <w:t>Material Type</w:t>
            </w:r>
          </w:p>
        </w:tc>
        <w:tc>
          <w:tcPr>
            <w:tcW w:w="4680" w:type="dxa"/>
            <w:gridSpan w:val="2"/>
          </w:tcPr>
          <w:p w:rsidR="005B4A12" w:rsidRPr="00ED586C" w:rsidRDefault="005B4A12" w:rsidP="00ED586C">
            <w:pPr>
              <w:tabs>
                <w:tab w:val="center" w:pos="4320"/>
                <w:tab w:val="right" w:pos="8640"/>
              </w:tabs>
              <w:jc w:val="center"/>
              <w:rPr>
                <w:b/>
                <w:sz w:val="20"/>
                <w:szCs w:val="20"/>
              </w:rPr>
            </w:pPr>
            <w:r w:rsidRPr="00ED586C">
              <w:rPr>
                <w:b/>
                <w:sz w:val="20"/>
                <w:szCs w:val="20"/>
              </w:rPr>
              <w:t>Miles of Main Increased/Decreased from Previous Year</w:t>
            </w:r>
          </w:p>
        </w:tc>
        <w:tc>
          <w:tcPr>
            <w:tcW w:w="5166" w:type="dxa"/>
            <w:gridSpan w:val="2"/>
          </w:tcPr>
          <w:p w:rsidR="005B4A12" w:rsidRPr="00ED586C" w:rsidRDefault="005B4A12" w:rsidP="00ED586C">
            <w:pPr>
              <w:tabs>
                <w:tab w:val="center" w:pos="4320"/>
                <w:tab w:val="right" w:pos="8640"/>
              </w:tabs>
              <w:jc w:val="center"/>
              <w:rPr>
                <w:b/>
                <w:sz w:val="20"/>
                <w:szCs w:val="20"/>
              </w:rPr>
            </w:pPr>
            <w:r w:rsidRPr="00ED586C">
              <w:rPr>
                <w:b/>
                <w:sz w:val="20"/>
                <w:szCs w:val="20"/>
              </w:rPr>
              <w:t>Number of Services Increased/Decreased from Previous Year</w:t>
            </w:r>
          </w:p>
        </w:tc>
      </w:tr>
      <w:tr w:rsidR="005B4A12" w:rsidRPr="00ED586C" w:rsidTr="00ED586C">
        <w:tc>
          <w:tcPr>
            <w:tcW w:w="1458" w:type="dxa"/>
            <w:vMerge/>
          </w:tcPr>
          <w:p w:rsidR="005B4A12" w:rsidRPr="00ED586C" w:rsidRDefault="005B4A12" w:rsidP="00ED586C">
            <w:pPr>
              <w:tabs>
                <w:tab w:val="center" w:pos="4320"/>
                <w:tab w:val="right" w:pos="8640"/>
              </w:tabs>
              <w:jc w:val="both"/>
              <w:rPr>
                <w:b/>
                <w:sz w:val="20"/>
                <w:szCs w:val="20"/>
              </w:rPr>
            </w:pPr>
          </w:p>
        </w:tc>
        <w:tc>
          <w:tcPr>
            <w:tcW w:w="2430" w:type="dxa"/>
          </w:tcPr>
          <w:p w:rsidR="005B4A12" w:rsidRPr="00ED586C" w:rsidRDefault="005B4A12" w:rsidP="00ED586C">
            <w:pPr>
              <w:tabs>
                <w:tab w:val="center" w:pos="1022"/>
                <w:tab w:val="right" w:pos="2045"/>
                <w:tab w:val="center" w:pos="4320"/>
                <w:tab w:val="right" w:pos="8640"/>
              </w:tabs>
              <w:rPr>
                <w:b/>
                <w:sz w:val="20"/>
                <w:szCs w:val="20"/>
              </w:rPr>
            </w:pPr>
            <w:r w:rsidRPr="00ED586C">
              <w:rPr>
                <w:b/>
                <w:sz w:val="20"/>
                <w:szCs w:val="20"/>
              </w:rPr>
              <w:tab/>
              <w:t>Protected</w:t>
            </w:r>
            <w:r w:rsidRPr="00ED586C">
              <w:rPr>
                <w:b/>
                <w:sz w:val="20"/>
                <w:szCs w:val="20"/>
              </w:rPr>
              <w:tab/>
            </w:r>
          </w:p>
        </w:tc>
        <w:tc>
          <w:tcPr>
            <w:tcW w:w="2250" w:type="dxa"/>
          </w:tcPr>
          <w:p w:rsidR="005B4A12" w:rsidRPr="00ED586C" w:rsidRDefault="005B4A12" w:rsidP="00ED586C">
            <w:pPr>
              <w:tabs>
                <w:tab w:val="center" w:pos="4320"/>
                <w:tab w:val="right" w:pos="8640"/>
              </w:tabs>
              <w:jc w:val="center"/>
              <w:rPr>
                <w:b/>
                <w:sz w:val="20"/>
                <w:szCs w:val="20"/>
              </w:rPr>
            </w:pPr>
            <w:r w:rsidRPr="00ED586C">
              <w:rPr>
                <w:b/>
                <w:sz w:val="20"/>
                <w:szCs w:val="20"/>
              </w:rPr>
              <w:t>Unprotected</w:t>
            </w:r>
          </w:p>
        </w:tc>
        <w:tc>
          <w:tcPr>
            <w:tcW w:w="2905" w:type="dxa"/>
          </w:tcPr>
          <w:p w:rsidR="005B4A12" w:rsidRPr="00ED586C" w:rsidRDefault="005B4A12" w:rsidP="00ED586C">
            <w:pPr>
              <w:tabs>
                <w:tab w:val="center" w:pos="4320"/>
                <w:tab w:val="right" w:pos="8640"/>
              </w:tabs>
              <w:jc w:val="center"/>
              <w:rPr>
                <w:b/>
                <w:sz w:val="20"/>
                <w:szCs w:val="20"/>
              </w:rPr>
            </w:pPr>
            <w:r w:rsidRPr="00ED586C">
              <w:rPr>
                <w:b/>
                <w:sz w:val="20"/>
                <w:szCs w:val="20"/>
              </w:rPr>
              <w:t>Protected</w:t>
            </w:r>
          </w:p>
        </w:tc>
        <w:tc>
          <w:tcPr>
            <w:tcW w:w="2261" w:type="dxa"/>
          </w:tcPr>
          <w:p w:rsidR="005B4A12" w:rsidRPr="00ED586C" w:rsidRDefault="005B4A12" w:rsidP="00ED586C">
            <w:pPr>
              <w:tabs>
                <w:tab w:val="center" w:pos="4320"/>
                <w:tab w:val="right" w:pos="8640"/>
              </w:tabs>
              <w:jc w:val="center"/>
              <w:rPr>
                <w:b/>
                <w:sz w:val="20"/>
                <w:szCs w:val="20"/>
              </w:rPr>
            </w:pPr>
            <w:r w:rsidRPr="00ED586C">
              <w:rPr>
                <w:b/>
                <w:sz w:val="20"/>
                <w:szCs w:val="20"/>
              </w:rPr>
              <w:t>Unprotected</w:t>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Bare Steel</w:t>
            </w:r>
          </w:p>
        </w:tc>
        <w:tc>
          <w:tcPr>
            <w:tcW w:w="243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Coated Steel</w:t>
            </w:r>
          </w:p>
        </w:tc>
        <w:tc>
          <w:tcPr>
            <w:tcW w:w="243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CI mains</w:t>
            </w:r>
          </w:p>
        </w:tc>
        <w:tc>
          <w:tcPr>
            <w:tcW w:w="2430" w:type="dxa"/>
          </w:tcPr>
          <w:p w:rsidR="00C43697" w:rsidRPr="00ED586C" w:rsidRDefault="00C43697" w:rsidP="00ED586C">
            <w:pPr>
              <w:jc w:val="both"/>
              <w:rPr>
                <w:sz w:val="20"/>
                <w:szCs w:val="20"/>
              </w:rPr>
            </w:pPr>
            <w:r w:rsidRPr="00ED586C">
              <w:rPr>
                <w:sz w:val="20"/>
                <w:szCs w:val="20"/>
              </w:rPr>
              <w:t>n/a</w:t>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PE</w:t>
            </w:r>
          </w:p>
        </w:tc>
        <w:tc>
          <w:tcPr>
            <w:tcW w:w="2430" w:type="dxa"/>
          </w:tcPr>
          <w:p w:rsidR="00C43697" w:rsidRPr="00ED586C" w:rsidRDefault="00C43697" w:rsidP="00ED586C">
            <w:pPr>
              <w:jc w:val="both"/>
              <w:rPr>
                <w:sz w:val="20"/>
                <w:szCs w:val="20"/>
              </w:rPr>
            </w:pPr>
            <w:r w:rsidRPr="00ED586C">
              <w:rPr>
                <w:sz w:val="20"/>
                <w:szCs w:val="20"/>
              </w:rPr>
              <w:t>n/a</w:t>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ED586C" w:rsidRDefault="00C43697" w:rsidP="00ED586C">
            <w:pPr>
              <w:jc w:val="both"/>
              <w:rPr>
                <w:sz w:val="20"/>
                <w:szCs w:val="20"/>
              </w:rPr>
            </w:pPr>
            <w:r w:rsidRPr="00ED586C">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Ductile Iron</w:t>
            </w:r>
          </w:p>
        </w:tc>
        <w:tc>
          <w:tcPr>
            <w:tcW w:w="2430" w:type="dxa"/>
          </w:tcPr>
          <w:p w:rsidR="00C43697" w:rsidRPr="00ED586C" w:rsidRDefault="00C43697" w:rsidP="00ED586C">
            <w:pPr>
              <w:jc w:val="both"/>
              <w:rPr>
                <w:sz w:val="20"/>
                <w:szCs w:val="20"/>
              </w:rPr>
            </w:pPr>
            <w:r w:rsidRPr="00ED586C">
              <w:rPr>
                <w:sz w:val="20"/>
                <w:szCs w:val="20"/>
              </w:rPr>
              <w:t>n/a</w:t>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ED586C" w:rsidRDefault="00C43697" w:rsidP="00ED586C">
            <w:pPr>
              <w:jc w:val="both"/>
              <w:rPr>
                <w:sz w:val="20"/>
                <w:szCs w:val="20"/>
              </w:rPr>
            </w:pPr>
            <w:r w:rsidRPr="00ED586C">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Wrought Iron</w:t>
            </w:r>
          </w:p>
        </w:tc>
        <w:tc>
          <w:tcPr>
            <w:tcW w:w="2430" w:type="dxa"/>
          </w:tcPr>
          <w:p w:rsidR="00C43697" w:rsidRPr="00ED586C" w:rsidRDefault="00C43697" w:rsidP="00ED586C">
            <w:pPr>
              <w:jc w:val="both"/>
              <w:rPr>
                <w:sz w:val="20"/>
                <w:szCs w:val="20"/>
              </w:rPr>
            </w:pPr>
            <w:r w:rsidRPr="00ED586C">
              <w:rPr>
                <w:sz w:val="20"/>
                <w:szCs w:val="20"/>
              </w:rPr>
              <w:t>n/a</w:t>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ED586C" w:rsidRDefault="00C43697" w:rsidP="00ED586C">
            <w:pPr>
              <w:jc w:val="both"/>
              <w:rPr>
                <w:sz w:val="20"/>
                <w:szCs w:val="20"/>
              </w:rPr>
            </w:pPr>
            <w:r w:rsidRPr="00ED586C">
              <w:rPr>
                <w:sz w:val="20"/>
                <w:szCs w:val="20"/>
              </w:rPr>
              <w:t>n/a</w:t>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 xml:space="preserve">Other </w:t>
            </w:r>
          </w:p>
        </w:tc>
        <w:tc>
          <w:tcPr>
            <w:tcW w:w="243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458" w:type="dxa"/>
          </w:tcPr>
          <w:p w:rsidR="00C43697" w:rsidRPr="00ED586C" w:rsidRDefault="00C43697" w:rsidP="00ED586C">
            <w:pPr>
              <w:tabs>
                <w:tab w:val="center" w:pos="4320"/>
                <w:tab w:val="right" w:pos="8640"/>
              </w:tabs>
              <w:jc w:val="both"/>
              <w:rPr>
                <w:b/>
                <w:sz w:val="20"/>
                <w:szCs w:val="20"/>
              </w:rPr>
            </w:pPr>
            <w:r w:rsidRPr="00ED586C">
              <w:rPr>
                <w:b/>
                <w:sz w:val="20"/>
                <w:szCs w:val="20"/>
              </w:rPr>
              <w:t>List other</w:t>
            </w:r>
          </w:p>
        </w:tc>
        <w:tc>
          <w:tcPr>
            <w:tcW w:w="243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50"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905"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2261" w:type="dxa"/>
          </w:tcPr>
          <w:p w:rsidR="00C43697" w:rsidRPr="008A0196" w:rsidRDefault="00C43697" w:rsidP="00135BE0">
            <w:pPr>
              <w:jc w:val="both"/>
              <w:rPr>
                <w:sz w:val="20"/>
                <w:szCs w:val="20"/>
              </w:rPr>
            </w:pPr>
            <w:r>
              <w:rPr>
                <w:color w:val="000000"/>
                <w:sz w:val="20"/>
                <w:szCs w:val="20"/>
              </w:rPr>
              <w:fldChar w:fldCharType="begin">
                <w:ffData>
                  <w:name w:val=""/>
                  <w:enabled/>
                  <w:calcOnExit w:val="0"/>
                  <w:textInput>
                    <w:maxLength w:val="24"/>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C43697" w:rsidRPr="00ED586C" w:rsidTr="00ED586C">
        <w:tc>
          <w:tcPr>
            <w:tcW w:w="11304" w:type="dxa"/>
            <w:gridSpan w:val="5"/>
          </w:tcPr>
          <w:p w:rsidR="00C43697" w:rsidRPr="00ED586C" w:rsidRDefault="00C43697" w:rsidP="00ED586C">
            <w:pPr>
              <w:jc w:val="both"/>
              <w:rPr>
                <w:color w:val="000000"/>
              </w:rPr>
            </w:pPr>
          </w:p>
          <w:p w:rsidR="00C43697" w:rsidRPr="00ED586C" w:rsidRDefault="00C43697" w:rsidP="00ED586C">
            <w:pPr>
              <w:jc w:val="both"/>
              <w:rPr>
                <w:color w:val="000000"/>
              </w:rPr>
            </w:pPr>
            <w:r w:rsidRPr="00ED586C">
              <w:rPr>
                <w:color w:val="000000"/>
                <w:sz w:val="20"/>
                <w:szCs w:val="20"/>
              </w:rPr>
              <w:t xml:space="preserve">Comments: </w:t>
            </w:r>
          </w:p>
          <w:p w:rsidR="00C43697" w:rsidRPr="00ED586C" w:rsidRDefault="00C43697" w:rsidP="00ED586C">
            <w:pPr>
              <w:jc w:val="both"/>
              <w:rPr>
                <w:color w:val="000000"/>
              </w:rPr>
            </w:pPr>
            <w:r w:rsidRPr="00ED586C">
              <w:rPr>
                <w:color w:val="000000"/>
              </w:rPr>
              <w:fldChar w:fldCharType="begin">
                <w:ffData>
                  <w:name w:val=""/>
                  <w:enabled/>
                  <w:calcOnExit w:val="0"/>
                  <w:textInput>
                    <w:format w:val="FIRST CAPITAL"/>
                  </w:textInput>
                </w:ffData>
              </w:fldChar>
            </w:r>
            <w:r w:rsidRPr="00ED586C">
              <w:rPr>
                <w:color w:val="000000"/>
              </w:rPr>
              <w:instrText xml:space="preserve"> FORMTEXT </w:instrText>
            </w:r>
            <w:r w:rsidRPr="00ED586C">
              <w:rPr>
                <w:color w:val="000000"/>
              </w:rPr>
            </w:r>
            <w:r w:rsidRPr="00ED586C">
              <w:rPr>
                <w:color w:val="000000"/>
              </w:rPr>
              <w:fldChar w:fldCharType="separate"/>
            </w:r>
            <w:r w:rsidRPr="00ED586C">
              <w:rPr>
                <w:color w:val="000000"/>
              </w:rPr>
              <w:t> </w:t>
            </w:r>
            <w:r w:rsidRPr="00ED586C">
              <w:rPr>
                <w:color w:val="000000"/>
              </w:rPr>
              <w:t> </w:t>
            </w:r>
            <w:r w:rsidRPr="00ED586C">
              <w:rPr>
                <w:color w:val="000000"/>
              </w:rPr>
              <w:t> </w:t>
            </w:r>
            <w:r w:rsidRPr="00ED586C">
              <w:rPr>
                <w:color w:val="000000"/>
              </w:rPr>
              <w:t> </w:t>
            </w:r>
            <w:r w:rsidRPr="00ED586C">
              <w:rPr>
                <w:color w:val="000000"/>
              </w:rPr>
              <w:t> </w:t>
            </w:r>
            <w:r w:rsidRPr="00ED586C">
              <w:rPr>
                <w:color w:val="000000"/>
              </w:rPr>
              <w:fldChar w:fldCharType="end"/>
            </w: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p w:rsidR="00C43697" w:rsidRPr="00ED586C" w:rsidRDefault="00C43697" w:rsidP="00ED586C">
            <w:pPr>
              <w:jc w:val="both"/>
              <w:rPr>
                <w:color w:val="000000"/>
              </w:rPr>
            </w:pPr>
          </w:p>
        </w:tc>
      </w:tr>
    </w:tbl>
    <w:p w:rsidR="005B4A12" w:rsidRPr="00876CA8" w:rsidRDefault="005B4A12" w:rsidP="00484EA1">
      <w:pPr>
        <w:pBdr>
          <w:top w:val="double" w:sz="4" w:space="1" w:color="000000"/>
          <w:left w:val="double" w:sz="4" w:space="0" w:color="000000"/>
          <w:bottom w:val="double" w:sz="4" w:space="4" w:color="000000"/>
          <w:right w:val="double" w:sz="4" w:space="1" w:color="000000"/>
        </w:pBdr>
        <w:jc w:val="both"/>
        <w:rPr>
          <w:color w:val="000000"/>
        </w:rPr>
        <w:sectPr w:rsidR="005B4A12" w:rsidRPr="00876CA8" w:rsidSect="00C1203F">
          <w:headerReference w:type="default" r:id="rId8"/>
          <w:footerReference w:type="default" r:id="rId9"/>
          <w:pgSz w:w="12240" w:h="15840" w:code="1"/>
          <w:pgMar w:top="720" w:right="576" w:bottom="1080" w:left="576" w:header="720" w:footer="264" w:gutter="0"/>
          <w:cols w:space="720"/>
          <w:docGrid w:linePitch="360"/>
        </w:sectPr>
      </w:pPr>
    </w:p>
    <w:p w:rsidR="00410522" w:rsidRPr="00876CA8" w:rsidRDefault="00410522" w:rsidP="001F7A48">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201A6E" w:rsidRPr="00660A42" w:rsidTr="00660A42">
        <w:trPr>
          <w:trHeight w:val="282"/>
          <w:tblHeader/>
        </w:trPr>
        <w:tc>
          <w:tcPr>
            <w:tcW w:w="11160" w:type="dxa"/>
            <w:vAlign w:val="center"/>
          </w:tcPr>
          <w:p w:rsidR="00201A6E" w:rsidRPr="00660A42" w:rsidRDefault="00CD3B94" w:rsidP="00660A42">
            <w:pPr>
              <w:jc w:val="center"/>
              <w:rPr>
                <w:color w:val="000000"/>
                <w:sz w:val="22"/>
                <w:szCs w:val="22"/>
              </w:rPr>
            </w:pPr>
            <w:r w:rsidRPr="00660A42">
              <w:rPr>
                <w:b/>
                <w:color w:val="000000"/>
                <w:sz w:val="22"/>
                <w:szCs w:val="22"/>
              </w:rPr>
              <w:t xml:space="preserve">49CFR </w:t>
            </w:r>
            <w:r w:rsidR="00201A6E" w:rsidRPr="00660A42">
              <w:rPr>
                <w:b/>
                <w:color w:val="000000"/>
                <w:sz w:val="22"/>
                <w:szCs w:val="22"/>
              </w:rPr>
              <w:t>PART 19</w:t>
            </w:r>
            <w:r w:rsidR="000406EE" w:rsidRPr="00660A42">
              <w:rPr>
                <w:b/>
                <w:color w:val="000000"/>
                <w:sz w:val="22"/>
                <w:szCs w:val="22"/>
              </w:rPr>
              <w:t>1</w:t>
            </w:r>
          </w:p>
        </w:tc>
      </w:tr>
    </w:tbl>
    <w:p w:rsidR="000B54DC" w:rsidRPr="00876CA8" w:rsidRDefault="000B54DC" w:rsidP="001F7A48">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40"/>
        <w:gridCol w:w="360"/>
        <w:gridCol w:w="360"/>
        <w:gridCol w:w="360"/>
        <w:gridCol w:w="360"/>
      </w:tblGrid>
      <w:tr w:rsidR="00355EC0" w:rsidRPr="00660A42" w:rsidTr="00660A42">
        <w:trPr>
          <w:cantSplit/>
          <w:tblHeader/>
        </w:trPr>
        <w:tc>
          <w:tcPr>
            <w:tcW w:w="1080" w:type="dxa"/>
            <w:tcBorders>
              <w:top w:val="single" w:sz="12" w:space="0" w:color="auto"/>
              <w:bottom w:val="single" w:sz="6" w:space="0" w:color="auto"/>
            </w:tcBorders>
            <w:shd w:val="clear" w:color="auto" w:fill="C0C0C0"/>
          </w:tcPr>
          <w:p w:rsidR="005176CD" w:rsidRPr="00660A42" w:rsidRDefault="005176CD" w:rsidP="00660A42">
            <w:pPr>
              <w:jc w:val="both"/>
              <w:rPr>
                <w:color w:val="000000"/>
                <w:sz w:val="20"/>
                <w:szCs w:val="20"/>
              </w:rPr>
            </w:pPr>
          </w:p>
        </w:tc>
        <w:tc>
          <w:tcPr>
            <w:tcW w:w="8640" w:type="dxa"/>
            <w:tcBorders>
              <w:top w:val="single" w:sz="12" w:space="0" w:color="auto"/>
              <w:bottom w:val="single" w:sz="6" w:space="0" w:color="auto"/>
            </w:tcBorders>
          </w:tcPr>
          <w:p w:rsidR="005176CD" w:rsidRPr="00660A42" w:rsidRDefault="005176CD" w:rsidP="00660A42">
            <w:pPr>
              <w:spacing w:before="60" w:after="60"/>
              <w:jc w:val="center"/>
              <w:rPr>
                <w:b/>
                <w:color w:val="000000"/>
                <w:sz w:val="20"/>
                <w:szCs w:val="20"/>
              </w:rPr>
            </w:pPr>
            <w:r w:rsidRPr="00660A42">
              <w:rPr>
                <w:b/>
                <w:color w:val="000000"/>
                <w:sz w:val="20"/>
                <w:szCs w:val="20"/>
              </w:rPr>
              <w:t>REPORTING PROCEDURES</w:t>
            </w:r>
          </w:p>
        </w:tc>
        <w:tc>
          <w:tcPr>
            <w:tcW w:w="360" w:type="dxa"/>
            <w:tcBorders>
              <w:top w:val="single" w:sz="12" w:space="0" w:color="auto"/>
              <w:bottom w:val="single" w:sz="6" w:space="0" w:color="auto"/>
            </w:tcBorders>
            <w:shd w:val="clear" w:color="auto" w:fill="C0C0C0"/>
            <w:vAlign w:val="center"/>
          </w:tcPr>
          <w:p w:rsidR="005176CD" w:rsidRPr="00660A42" w:rsidRDefault="005176CD"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5176CD" w:rsidRPr="00660A42" w:rsidRDefault="005176CD"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5176CD" w:rsidRPr="00660A42" w:rsidRDefault="005176CD"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5176CD" w:rsidRPr="00660A42" w:rsidRDefault="005176CD" w:rsidP="00660A42">
            <w:pPr>
              <w:ind w:left="-108" w:right="-108"/>
              <w:jc w:val="center"/>
              <w:rPr>
                <w:b/>
                <w:color w:val="000000"/>
                <w:sz w:val="20"/>
                <w:szCs w:val="20"/>
              </w:rPr>
            </w:pPr>
            <w:r w:rsidRPr="00660A42">
              <w:rPr>
                <w:b/>
                <w:color w:val="000000"/>
                <w:sz w:val="20"/>
                <w:szCs w:val="20"/>
              </w:rPr>
              <w:t>N/C</w:t>
            </w:r>
          </w:p>
        </w:tc>
      </w:tr>
      <w:tr w:rsidR="003D4DB4" w:rsidRPr="00660A42" w:rsidTr="00660A42">
        <w:trPr>
          <w:cantSplit/>
          <w:trHeight w:val="274"/>
        </w:trPr>
        <w:tc>
          <w:tcPr>
            <w:tcW w:w="1080" w:type="dxa"/>
            <w:vMerge w:val="restart"/>
            <w:tcBorders>
              <w:top w:val="single" w:sz="6" w:space="0" w:color="auto"/>
            </w:tcBorders>
          </w:tcPr>
          <w:p w:rsidR="003D4DB4" w:rsidRPr="00660A42" w:rsidRDefault="003D4DB4" w:rsidP="00660A42">
            <w:pPr>
              <w:jc w:val="both"/>
              <w:rPr>
                <w:b/>
                <w:color w:val="000000"/>
                <w:sz w:val="18"/>
                <w:szCs w:val="18"/>
              </w:rPr>
            </w:pPr>
            <w:r w:rsidRPr="00660A42">
              <w:rPr>
                <w:b/>
                <w:color w:val="000000"/>
                <w:sz w:val="18"/>
                <w:szCs w:val="18"/>
              </w:rPr>
              <w:t>.605(b)(4)</w:t>
            </w: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jc w:val="both"/>
              <w:rPr>
                <w:color w:val="000000"/>
                <w:sz w:val="18"/>
                <w:szCs w:val="18"/>
              </w:rPr>
            </w:pPr>
            <w:r w:rsidRPr="00660A42">
              <w:rPr>
                <w:color w:val="000000"/>
                <w:sz w:val="18"/>
                <w:szCs w:val="18"/>
              </w:rPr>
              <w:t>Procedures for gathering data for incident reporting</w:t>
            </w:r>
          </w:p>
        </w:tc>
        <w:tc>
          <w:tcPr>
            <w:tcW w:w="1440" w:type="dxa"/>
            <w:gridSpan w:val="4"/>
            <w:tcBorders>
              <w:top w:val="single" w:sz="6" w:space="0" w:color="auto"/>
              <w:bottom w:val="single" w:sz="6" w:space="0" w:color="auto"/>
            </w:tcBorders>
            <w:shd w:val="clear" w:color="auto" w:fill="C0C0C0"/>
            <w:vAlign w:val="center"/>
          </w:tcPr>
          <w:p w:rsidR="003D4DB4" w:rsidRPr="00660A42" w:rsidRDefault="003D4DB4" w:rsidP="00660A42">
            <w:pPr>
              <w:jc w:val="both"/>
              <w:rPr>
                <w:color w:val="000000"/>
                <w:sz w:val="16"/>
                <w:szCs w:val="16"/>
              </w:rPr>
            </w:pPr>
          </w:p>
        </w:tc>
      </w:tr>
      <w:tr w:rsidR="003D4DB4" w:rsidRPr="00660A42" w:rsidTr="00660A42">
        <w:trPr>
          <w:cantSplit/>
          <w:trHeight w:val="274"/>
        </w:trPr>
        <w:tc>
          <w:tcPr>
            <w:tcW w:w="1080" w:type="dxa"/>
            <w:vMerge/>
          </w:tcPr>
          <w:p w:rsidR="003D4DB4" w:rsidRPr="00660A42" w:rsidRDefault="003D4DB4" w:rsidP="00660A42">
            <w:pPr>
              <w:jc w:val="both"/>
              <w:rPr>
                <w:b/>
                <w:color w:val="000000"/>
                <w:sz w:val="18"/>
                <w:szCs w:val="18"/>
              </w:rPr>
            </w:pP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jc w:val="both"/>
              <w:rPr>
                <w:color w:val="000000"/>
                <w:sz w:val="18"/>
                <w:szCs w:val="18"/>
              </w:rPr>
            </w:pPr>
            <w:r w:rsidRPr="00660A42">
              <w:rPr>
                <w:color w:val="000000"/>
                <w:sz w:val="18"/>
                <w:szCs w:val="18"/>
              </w:rPr>
              <w:t>191.5</w:t>
            </w:r>
            <w:r w:rsidRPr="00660A42">
              <w:rPr>
                <w:color w:val="000000"/>
                <w:sz w:val="18"/>
                <w:szCs w:val="18"/>
              </w:rPr>
              <w:tab/>
              <w:t xml:space="preserve">Telephonically reporting incidents to </w:t>
            </w:r>
            <w:r w:rsidRPr="00660A42">
              <w:rPr>
                <w:b/>
                <w:color w:val="000000"/>
                <w:sz w:val="18"/>
                <w:szCs w:val="18"/>
              </w:rPr>
              <w:t>NRC  (800) 424-8802</w:t>
            </w:r>
          </w:p>
        </w:tc>
        <w:tc>
          <w:tcPr>
            <w:tcW w:w="360" w:type="dxa"/>
            <w:tcBorders>
              <w:top w:val="single" w:sz="6" w:space="0" w:color="auto"/>
            </w:tcBorders>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bookmarkStart w:id="11" w:name="Text89"/>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bookmarkEnd w:id="11"/>
          </w:p>
        </w:tc>
        <w:tc>
          <w:tcPr>
            <w:tcW w:w="360" w:type="dxa"/>
            <w:tcBorders>
              <w:top w:val="single" w:sz="6" w:space="0" w:color="auto"/>
            </w:tcBorders>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3D4DB4" w:rsidRPr="00660A42" w:rsidTr="00660A42">
        <w:trPr>
          <w:cantSplit/>
          <w:trHeight w:val="274"/>
        </w:trPr>
        <w:tc>
          <w:tcPr>
            <w:tcW w:w="1080" w:type="dxa"/>
            <w:vMerge/>
          </w:tcPr>
          <w:p w:rsidR="003D4DB4" w:rsidRPr="00660A42" w:rsidRDefault="003D4DB4" w:rsidP="00660A42">
            <w:pPr>
              <w:jc w:val="both"/>
              <w:rPr>
                <w:b/>
                <w:color w:val="000000"/>
                <w:sz w:val="18"/>
                <w:szCs w:val="18"/>
              </w:rPr>
            </w:pP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jc w:val="both"/>
              <w:rPr>
                <w:color w:val="000000"/>
                <w:sz w:val="18"/>
                <w:szCs w:val="18"/>
              </w:rPr>
            </w:pPr>
            <w:r w:rsidRPr="00660A42">
              <w:rPr>
                <w:color w:val="000000"/>
                <w:sz w:val="18"/>
                <w:szCs w:val="18"/>
              </w:rPr>
              <w:t>191.15(a)</w:t>
            </w:r>
            <w:r w:rsidRPr="00660A42">
              <w:rPr>
                <w:color w:val="000000"/>
                <w:sz w:val="18"/>
                <w:szCs w:val="18"/>
              </w:rPr>
              <w:tab/>
              <w:t>30-day follow-up written report (</w:t>
            </w:r>
            <w:r w:rsidRPr="00660A42">
              <w:rPr>
                <w:b/>
                <w:color w:val="000000"/>
                <w:sz w:val="18"/>
                <w:szCs w:val="18"/>
              </w:rPr>
              <w:t>Form 7100-2</w:t>
            </w:r>
            <w:r w:rsidRPr="00660A42">
              <w:rPr>
                <w:color w:val="000000"/>
                <w:sz w:val="18"/>
                <w:szCs w:val="18"/>
              </w:rPr>
              <w:t>)</w:t>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3D4DB4" w:rsidRPr="00660A42" w:rsidTr="00660A42">
        <w:trPr>
          <w:cantSplit/>
          <w:trHeight w:val="274"/>
        </w:trPr>
        <w:tc>
          <w:tcPr>
            <w:tcW w:w="1080" w:type="dxa"/>
            <w:vMerge/>
            <w:tcBorders>
              <w:bottom w:val="single" w:sz="6" w:space="0" w:color="auto"/>
            </w:tcBorders>
          </w:tcPr>
          <w:p w:rsidR="003D4DB4" w:rsidRPr="00660A42" w:rsidRDefault="003D4DB4" w:rsidP="00660A42">
            <w:pPr>
              <w:jc w:val="both"/>
              <w:rPr>
                <w:b/>
                <w:color w:val="000000"/>
                <w:sz w:val="18"/>
                <w:szCs w:val="18"/>
              </w:rPr>
            </w:pP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jc w:val="both"/>
              <w:rPr>
                <w:color w:val="000000"/>
                <w:sz w:val="18"/>
                <w:szCs w:val="18"/>
              </w:rPr>
            </w:pPr>
            <w:r w:rsidRPr="00660A42">
              <w:rPr>
                <w:color w:val="000000"/>
                <w:sz w:val="18"/>
                <w:szCs w:val="18"/>
              </w:rPr>
              <w:t>191.15(b)</w:t>
            </w:r>
            <w:r w:rsidRPr="00660A42">
              <w:rPr>
                <w:color w:val="000000"/>
                <w:sz w:val="18"/>
                <w:szCs w:val="18"/>
              </w:rPr>
              <w:tab/>
              <w:t>Supplemental report (to 30-day follow-up)</w:t>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8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3D4DB4" w:rsidRPr="00660A42" w:rsidTr="00660A42">
        <w:trPr>
          <w:cantSplit/>
          <w:trHeight w:val="274"/>
        </w:trPr>
        <w:tc>
          <w:tcPr>
            <w:tcW w:w="1080" w:type="dxa"/>
            <w:vMerge w:val="restart"/>
            <w:tcBorders>
              <w:top w:val="single" w:sz="6" w:space="0" w:color="auto"/>
            </w:tcBorders>
          </w:tcPr>
          <w:p w:rsidR="003D4DB4" w:rsidRPr="00660A42" w:rsidRDefault="003D4DB4" w:rsidP="00660A42">
            <w:pPr>
              <w:jc w:val="both"/>
              <w:rPr>
                <w:b/>
                <w:color w:val="000000"/>
                <w:sz w:val="18"/>
                <w:szCs w:val="18"/>
              </w:rPr>
            </w:pPr>
            <w:r w:rsidRPr="00660A42">
              <w:rPr>
                <w:b/>
                <w:color w:val="000000"/>
                <w:sz w:val="18"/>
                <w:szCs w:val="18"/>
              </w:rPr>
              <w:t>.605(a)</w:t>
            </w: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rPr>
                <w:color w:val="000000"/>
                <w:sz w:val="18"/>
                <w:szCs w:val="18"/>
              </w:rPr>
            </w:pPr>
            <w:r w:rsidRPr="00660A42">
              <w:rPr>
                <w:color w:val="000000"/>
                <w:sz w:val="18"/>
                <w:szCs w:val="18"/>
              </w:rPr>
              <w:t>191.23</w:t>
            </w:r>
            <w:r w:rsidRPr="00660A42">
              <w:rPr>
                <w:color w:val="000000"/>
                <w:sz w:val="18"/>
                <w:szCs w:val="18"/>
              </w:rPr>
              <w:tab/>
              <w:t>Reporting safety-related condition (SRCR)</w:t>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bookmarkStart w:id="12" w:name="Text99"/>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bookmarkEnd w:id="12"/>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98"/>
                  <w:enabled/>
                  <w:calcOnExit w:val="0"/>
                  <w:textInput>
                    <w:maxLength w:val="3"/>
                  </w:textInput>
                </w:ffData>
              </w:fldChar>
            </w:r>
            <w:bookmarkStart w:id="13" w:name="Text98"/>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bookmarkEnd w:id="13"/>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100"/>
                  <w:enabled/>
                  <w:calcOnExit w:val="0"/>
                  <w:textInput>
                    <w:maxLength w:val="3"/>
                  </w:textInput>
                </w:ffData>
              </w:fldChar>
            </w:r>
            <w:bookmarkStart w:id="14" w:name="Text100"/>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bookmarkEnd w:id="14"/>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101"/>
                  <w:enabled/>
                  <w:calcOnExit w:val="0"/>
                  <w:textInput>
                    <w:maxLength w:val="3"/>
                  </w:textInput>
                </w:ffData>
              </w:fldChar>
            </w:r>
            <w:bookmarkStart w:id="15" w:name="Text101"/>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bookmarkEnd w:id="15"/>
          </w:p>
        </w:tc>
      </w:tr>
      <w:tr w:rsidR="003D4DB4" w:rsidRPr="00660A42" w:rsidTr="00660A42">
        <w:trPr>
          <w:cantSplit/>
          <w:trHeight w:val="274"/>
        </w:trPr>
        <w:tc>
          <w:tcPr>
            <w:tcW w:w="1080" w:type="dxa"/>
            <w:vMerge/>
          </w:tcPr>
          <w:p w:rsidR="003D4DB4" w:rsidRPr="00660A42" w:rsidRDefault="003D4DB4" w:rsidP="00660A42">
            <w:pPr>
              <w:jc w:val="both"/>
              <w:rPr>
                <w:b/>
                <w:color w:val="000000"/>
                <w:sz w:val="18"/>
                <w:szCs w:val="18"/>
              </w:rPr>
            </w:pPr>
          </w:p>
        </w:tc>
        <w:tc>
          <w:tcPr>
            <w:tcW w:w="8640" w:type="dxa"/>
            <w:tcBorders>
              <w:top w:val="single" w:sz="6" w:space="0" w:color="auto"/>
              <w:bottom w:val="single" w:sz="6" w:space="0" w:color="auto"/>
            </w:tcBorders>
            <w:shd w:val="clear" w:color="auto" w:fill="auto"/>
            <w:vAlign w:val="center"/>
          </w:tcPr>
          <w:p w:rsidR="003D4DB4" w:rsidRPr="00660A42" w:rsidRDefault="003D4DB4" w:rsidP="00660A42">
            <w:pPr>
              <w:tabs>
                <w:tab w:val="left" w:pos="886"/>
              </w:tabs>
              <w:rPr>
                <w:color w:val="000000"/>
                <w:sz w:val="18"/>
                <w:szCs w:val="18"/>
              </w:rPr>
            </w:pPr>
            <w:r w:rsidRPr="00660A42">
              <w:rPr>
                <w:color w:val="000000"/>
                <w:sz w:val="18"/>
                <w:szCs w:val="18"/>
              </w:rPr>
              <w:t>191.25</w:t>
            </w:r>
            <w:r w:rsidRPr="00660A42">
              <w:rPr>
                <w:color w:val="000000"/>
                <w:sz w:val="18"/>
                <w:szCs w:val="18"/>
              </w:rPr>
              <w:tab/>
              <w:t>Filing the SRCR within 5 days of determination, but not later than 10 days after discovery</w:t>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98"/>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100"/>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3D4DB4" w:rsidRPr="00660A42" w:rsidRDefault="003D4DB4" w:rsidP="00660A42">
            <w:pPr>
              <w:ind w:left="-108" w:right="-108"/>
              <w:jc w:val="center"/>
              <w:rPr>
                <w:color w:val="000000"/>
                <w:sz w:val="16"/>
                <w:szCs w:val="16"/>
              </w:rPr>
            </w:pPr>
            <w:r w:rsidRPr="00660A42">
              <w:rPr>
                <w:color w:val="000000"/>
                <w:sz w:val="16"/>
                <w:szCs w:val="16"/>
              </w:rPr>
              <w:fldChar w:fldCharType="begin">
                <w:ffData>
                  <w:name w:val="Text101"/>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1080" w:type="dxa"/>
            <w:vAlign w:val="center"/>
          </w:tcPr>
          <w:p w:rsidR="00244E58" w:rsidRPr="00660A42" w:rsidRDefault="00244E58" w:rsidP="00660A42">
            <w:pPr>
              <w:jc w:val="both"/>
              <w:rPr>
                <w:b/>
                <w:color w:val="000000"/>
                <w:sz w:val="18"/>
                <w:szCs w:val="18"/>
              </w:rPr>
            </w:pPr>
            <w:r w:rsidRPr="00660A42">
              <w:rPr>
                <w:b/>
                <w:color w:val="000000"/>
                <w:sz w:val="18"/>
                <w:szCs w:val="18"/>
              </w:rPr>
              <w:t>.605(d)</w:t>
            </w:r>
          </w:p>
        </w:tc>
        <w:tc>
          <w:tcPr>
            <w:tcW w:w="8640" w:type="dxa"/>
            <w:tcBorders>
              <w:top w:val="single" w:sz="6" w:space="0" w:color="auto"/>
              <w:bottom w:val="single" w:sz="12" w:space="0" w:color="auto"/>
            </w:tcBorders>
            <w:vAlign w:val="center"/>
          </w:tcPr>
          <w:p w:rsidR="00244E58" w:rsidRPr="00660A42" w:rsidRDefault="00244E58" w:rsidP="00660A42">
            <w:pPr>
              <w:tabs>
                <w:tab w:val="left" w:pos="1116"/>
              </w:tabs>
              <w:jc w:val="both"/>
              <w:rPr>
                <w:b/>
                <w:color w:val="000000"/>
                <w:sz w:val="18"/>
                <w:szCs w:val="18"/>
              </w:rPr>
            </w:pPr>
            <w:r w:rsidRPr="00660A42">
              <w:rPr>
                <w:color w:val="000000"/>
                <w:sz w:val="18"/>
                <w:szCs w:val="18"/>
              </w:rPr>
              <w:t xml:space="preserve">Instructions to enable operation and maintenance personnel to recognize potential </w:t>
            </w:r>
            <w:r w:rsidRPr="00660A42">
              <w:rPr>
                <w:b/>
                <w:color w:val="000000"/>
                <w:sz w:val="18"/>
                <w:szCs w:val="18"/>
              </w:rPr>
              <w:t>Safety Related Conditions</w:t>
            </w:r>
          </w:p>
        </w:tc>
        <w:tc>
          <w:tcPr>
            <w:tcW w:w="360" w:type="dxa"/>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Text98"/>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Text100"/>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Text101"/>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B970F8" w:rsidRPr="00876CA8" w:rsidRDefault="00B970F8" w:rsidP="00B970F8">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F00145" w:rsidRPr="00660A42" w:rsidTr="00660A42">
        <w:trPr>
          <w:tblHeader/>
        </w:trPr>
        <w:tc>
          <w:tcPr>
            <w:tcW w:w="11160" w:type="dxa"/>
          </w:tcPr>
          <w:p w:rsidR="00F00145" w:rsidRPr="00660A42" w:rsidRDefault="00F00145" w:rsidP="00660A42">
            <w:pPr>
              <w:jc w:val="both"/>
              <w:rPr>
                <w:i/>
                <w:color w:val="000000"/>
                <w:sz w:val="18"/>
                <w:szCs w:val="18"/>
              </w:rPr>
            </w:pPr>
            <w:r w:rsidRPr="00660A42">
              <w:rPr>
                <w:b/>
                <w:color w:val="000000"/>
                <w:sz w:val="18"/>
                <w:szCs w:val="18"/>
              </w:rPr>
              <w:t xml:space="preserve">Comments: </w:t>
            </w:r>
          </w:p>
        </w:tc>
      </w:tr>
      <w:tr w:rsidR="00F00145" w:rsidRPr="00660A42" w:rsidTr="00660A42">
        <w:trPr>
          <w:trHeight w:val="729"/>
        </w:trPr>
        <w:tc>
          <w:tcPr>
            <w:tcW w:w="11160" w:type="dxa"/>
          </w:tcPr>
          <w:p w:rsidR="00F00145" w:rsidRPr="00660A42" w:rsidRDefault="00563C1E"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F00145" w:rsidRPr="00876CA8" w:rsidRDefault="00F00145" w:rsidP="00F00145">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8E11ED" w:rsidRPr="00660A42" w:rsidTr="00660A42">
        <w:trPr>
          <w:trHeight w:val="357"/>
          <w:tblHeader/>
        </w:trPr>
        <w:tc>
          <w:tcPr>
            <w:tcW w:w="11160" w:type="dxa"/>
            <w:vAlign w:val="center"/>
          </w:tcPr>
          <w:p w:rsidR="008E11ED" w:rsidRPr="00660A42" w:rsidRDefault="00CD3B94" w:rsidP="00660A42">
            <w:pPr>
              <w:jc w:val="center"/>
              <w:rPr>
                <w:color w:val="000000"/>
                <w:sz w:val="22"/>
                <w:szCs w:val="22"/>
              </w:rPr>
            </w:pPr>
            <w:r w:rsidRPr="00660A42">
              <w:rPr>
                <w:b/>
                <w:color w:val="000000"/>
                <w:sz w:val="22"/>
                <w:szCs w:val="22"/>
              </w:rPr>
              <w:t xml:space="preserve">49CFR </w:t>
            </w:r>
            <w:r w:rsidR="008E11ED" w:rsidRPr="00660A42">
              <w:rPr>
                <w:b/>
                <w:color w:val="000000"/>
                <w:sz w:val="22"/>
                <w:szCs w:val="22"/>
              </w:rPr>
              <w:t>PART 192</w:t>
            </w:r>
          </w:p>
        </w:tc>
      </w:tr>
    </w:tbl>
    <w:p w:rsidR="000B54DC" w:rsidRPr="00876CA8" w:rsidRDefault="000B54DC" w:rsidP="00F00145">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1D05DF" w:rsidRPr="00660A42" w:rsidTr="00660A42">
        <w:trPr>
          <w:cantSplit/>
          <w:tblHeader/>
        </w:trPr>
        <w:tc>
          <w:tcPr>
            <w:tcW w:w="898" w:type="dxa"/>
            <w:vMerge w:val="restart"/>
            <w:tcBorders>
              <w:top w:val="single" w:sz="12" w:space="0" w:color="auto"/>
            </w:tcBorders>
            <w:shd w:val="clear" w:color="auto" w:fill="FFFFFF"/>
          </w:tcPr>
          <w:p w:rsidR="001D05DF" w:rsidRPr="00660A42" w:rsidRDefault="001D05DF" w:rsidP="00660A42">
            <w:pPr>
              <w:jc w:val="both"/>
              <w:rPr>
                <w:color w:val="000000"/>
                <w:sz w:val="20"/>
                <w:szCs w:val="20"/>
              </w:rPr>
            </w:pPr>
            <w:r w:rsidRPr="00660A42">
              <w:rPr>
                <w:b/>
                <w:color w:val="000000"/>
                <w:sz w:val="18"/>
                <w:szCs w:val="18"/>
              </w:rPr>
              <w:t>.13(c)</w:t>
            </w:r>
          </w:p>
        </w:tc>
        <w:tc>
          <w:tcPr>
            <w:tcW w:w="8822" w:type="dxa"/>
            <w:tcBorders>
              <w:top w:val="single" w:sz="12" w:space="0" w:color="auto"/>
              <w:bottom w:val="single" w:sz="6" w:space="0" w:color="auto"/>
            </w:tcBorders>
          </w:tcPr>
          <w:p w:rsidR="001D05DF" w:rsidRPr="00660A42" w:rsidRDefault="001D05DF" w:rsidP="00660A42">
            <w:pPr>
              <w:spacing w:before="60" w:after="60"/>
              <w:jc w:val="center"/>
              <w:rPr>
                <w:b/>
                <w:color w:val="000000"/>
                <w:sz w:val="20"/>
                <w:szCs w:val="20"/>
              </w:rPr>
            </w:pPr>
            <w:r w:rsidRPr="00660A42">
              <w:rPr>
                <w:b/>
                <w:color w:val="000000"/>
                <w:sz w:val="20"/>
                <w:szCs w:val="20"/>
              </w:rPr>
              <w:t>CUSTOMER AND EFV INSTALLATION NOTIFICATION PROCEDURES</w:t>
            </w:r>
          </w:p>
        </w:tc>
        <w:tc>
          <w:tcPr>
            <w:tcW w:w="360" w:type="dxa"/>
            <w:tcBorders>
              <w:top w:val="single" w:sz="12" w:space="0" w:color="auto"/>
              <w:bottom w:val="single" w:sz="6" w:space="0" w:color="auto"/>
            </w:tcBorders>
            <w:shd w:val="clear" w:color="auto" w:fill="C0C0C0"/>
            <w:vAlign w:val="center"/>
          </w:tcPr>
          <w:p w:rsidR="001D05DF" w:rsidRPr="00660A42" w:rsidRDefault="001D05DF"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1D05DF" w:rsidRPr="00660A42" w:rsidRDefault="001D05DF"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1D05DF" w:rsidRPr="00660A42" w:rsidRDefault="001D05DF"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1D05DF" w:rsidRPr="00660A42" w:rsidRDefault="001D05DF" w:rsidP="00660A42">
            <w:pPr>
              <w:ind w:left="-108" w:right="-108"/>
              <w:jc w:val="center"/>
              <w:rPr>
                <w:b/>
                <w:color w:val="000000"/>
                <w:sz w:val="20"/>
                <w:szCs w:val="20"/>
              </w:rPr>
            </w:pPr>
            <w:r w:rsidRPr="00660A42">
              <w:rPr>
                <w:b/>
                <w:color w:val="000000"/>
                <w:sz w:val="20"/>
                <w:szCs w:val="20"/>
              </w:rPr>
              <w:t>N/C</w:t>
            </w:r>
          </w:p>
        </w:tc>
      </w:tr>
      <w:tr w:rsidR="00F12BB0" w:rsidRPr="00660A42" w:rsidTr="00660A42">
        <w:trPr>
          <w:cantSplit/>
          <w:trHeight w:val="274"/>
        </w:trPr>
        <w:tc>
          <w:tcPr>
            <w:tcW w:w="898" w:type="dxa"/>
            <w:vMerge/>
          </w:tcPr>
          <w:p w:rsidR="00F12BB0" w:rsidRPr="00660A42" w:rsidRDefault="00F12BB0" w:rsidP="00660A42">
            <w:pPr>
              <w:jc w:val="both"/>
              <w:rPr>
                <w:b/>
                <w:color w:val="000000"/>
                <w:sz w:val="18"/>
                <w:szCs w:val="18"/>
              </w:rPr>
            </w:pPr>
          </w:p>
        </w:tc>
        <w:tc>
          <w:tcPr>
            <w:tcW w:w="8822" w:type="dxa"/>
            <w:tcBorders>
              <w:top w:val="single" w:sz="6" w:space="0" w:color="auto"/>
              <w:bottom w:val="single" w:sz="6" w:space="0" w:color="auto"/>
            </w:tcBorders>
            <w:vAlign w:val="center"/>
          </w:tcPr>
          <w:p w:rsidR="00F12BB0" w:rsidRPr="00660A42" w:rsidRDefault="00F12BB0" w:rsidP="00660A42">
            <w:pPr>
              <w:tabs>
                <w:tab w:val="left" w:pos="974"/>
              </w:tabs>
              <w:ind w:left="974" w:hanging="974"/>
              <w:jc w:val="both"/>
              <w:rPr>
                <w:sz w:val="18"/>
                <w:szCs w:val="18"/>
              </w:rPr>
            </w:pPr>
            <w:r w:rsidRPr="00660A42">
              <w:rPr>
                <w:sz w:val="18"/>
                <w:szCs w:val="18"/>
              </w:rPr>
              <w:t>.16</w:t>
            </w:r>
            <w:r w:rsidRPr="00660A42">
              <w:rPr>
                <w:sz w:val="18"/>
                <w:szCs w:val="18"/>
              </w:rPr>
              <w:tab/>
              <w:t xml:space="preserve">Procedures for notifying new customers, within </w:t>
            </w:r>
            <w:r w:rsidRPr="00660A42">
              <w:rPr>
                <w:b/>
                <w:sz w:val="18"/>
                <w:szCs w:val="18"/>
              </w:rPr>
              <w:t>90 days</w:t>
            </w:r>
            <w:r w:rsidRPr="00660A42">
              <w:rPr>
                <w:sz w:val="18"/>
                <w:szCs w:val="18"/>
              </w:rPr>
              <w:t>, of their responsibility for those selections of  service</w:t>
            </w:r>
            <w:r w:rsidR="0024683E" w:rsidRPr="00660A42">
              <w:rPr>
                <w:sz w:val="18"/>
                <w:szCs w:val="18"/>
              </w:rPr>
              <w:t xml:space="preserve"> </w:t>
            </w:r>
            <w:r w:rsidRPr="00660A42">
              <w:rPr>
                <w:sz w:val="18"/>
                <w:szCs w:val="18"/>
              </w:rPr>
              <w:t>lines not maintained by the operator.</w:t>
            </w:r>
          </w:p>
        </w:tc>
        <w:tc>
          <w:tcPr>
            <w:tcW w:w="360" w:type="dxa"/>
            <w:tcBorders>
              <w:top w:val="single" w:sz="6"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F12BB0" w:rsidRPr="00660A42" w:rsidTr="00660A42">
        <w:trPr>
          <w:cantSplit/>
          <w:trHeight w:val="274"/>
        </w:trPr>
        <w:tc>
          <w:tcPr>
            <w:tcW w:w="898" w:type="dxa"/>
            <w:vMerge/>
          </w:tcPr>
          <w:p w:rsidR="00F12BB0" w:rsidRPr="00660A42" w:rsidRDefault="00F12BB0" w:rsidP="00660A42">
            <w:pPr>
              <w:jc w:val="both"/>
              <w:rPr>
                <w:b/>
                <w:color w:val="000000"/>
                <w:sz w:val="18"/>
                <w:szCs w:val="18"/>
              </w:rPr>
            </w:pPr>
          </w:p>
        </w:tc>
        <w:tc>
          <w:tcPr>
            <w:tcW w:w="8822" w:type="dxa"/>
            <w:tcBorders>
              <w:top w:val="single" w:sz="6" w:space="0" w:color="auto"/>
              <w:bottom w:val="single" w:sz="6" w:space="0" w:color="auto"/>
            </w:tcBorders>
            <w:vAlign w:val="center"/>
          </w:tcPr>
          <w:p w:rsidR="00F12BB0" w:rsidRPr="00660A42" w:rsidRDefault="003709A1" w:rsidP="00660A42">
            <w:pPr>
              <w:tabs>
                <w:tab w:val="left" w:pos="974"/>
              </w:tabs>
              <w:ind w:left="974" w:hanging="974"/>
              <w:rPr>
                <w:sz w:val="18"/>
                <w:szCs w:val="18"/>
              </w:rPr>
            </w:pPr>
            <w:r w:rsidRPr="00660A42">
              <w:rPr>
                <w:sz w:val="18"/>
                <w:szCs w:val="18"/>
              </w:rPr>
              <w:t>.381</w:t>
            </w:r>
            <w:r w:rsidRPr="00660A42">
              <w:rPr>
                <w:sz w:val="18"/>
                <w:szCs w:val="18"/>
              </w:rPr>
              <w:tab/>
              <w:t>If EFVs are installed,</w:t>
            </w:r>
            <w:r w:rsidR="00F12BB0" w:rsidRPr="00660A42">
              <w:rPr>
                <w:sz w:val="18"/>
                <w:szCs w:val="18"/>
              </w:rPr>
              <w:t xml:space="preserve"> they</w:t>
            </w:r>
            <w:r w:rsidRPr="00660A42">
              <w:rPr>
                <w:sz w:val="18"/>
                <w:szCs w:val="18"/>
              </w:rPr>
              <w:t xml:space="preserve"> must</w:t>
            </w:r>
            <w:r w:rsidR="00F12BB0" w:rsidRPr="00660A42">
              <w:rPr>
                <w:sz w:val="18"/>
                <w:szCs w:val="18"/>
              </w:rPr>
              <w:t xml:space="preserve"> meet the perfo</w:t>
            </w:r>
            <w:r w:rsidR="001B44FE" w:rsidRPr="00660A42">
              <w:rPr>
                <w:sz w:val="18"/>
                <w:szCs w:val="18"/>
              </w:rPr>
              <w:t>rmance requirements of §192.381</w:t>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F12BB0" w:rsidRPr="00660A42" w:rsidTr="00660A42">
        <w:trPr>
          <w:cantSplit/>
          <w:trHeight w:val="274"/>
        </w:trPr>
        <w:tc>
          <w:tcPr>
            <w:tcW w:w="898" w:type="dxa"/>
            <w:vMerge/>
          </w:tcPr>
          <w:p w:rsidR="00F12BB0" w:rsidRPr="00660A42" w:rsidRDefault="00F12BB0" w:rsidP="00660A42">
            <w:pPr>
              <w:jc w:val="both"/>
              <w:rPr>
                <w:b/>
                <w:color w:val="000000"/>
                <w:sz w:val="18"/>
                <w:szCs w:val="18"/>
              </w:rPr>
            </w:pPr>
          </w:p>
        </w:tc>
        <w:tc>
          <w:tcPr>
            <w:tcW w:w="8822" w:type="dxa"/>
            <w:tcBorders>
              <w:top w:val="single" w:sz="6" w:space="0" w:color="auto"/>
              <w:bottom w:val="single" w:sz="6" w:space="0" w:color="auto"/>
            </w:tcBorders>
            <w:vAlign w:val="center"/>
          </w:tcPr>
          <w:p w:rsidR="00F12BB0" w:rsidRPr="00660A42" w:rsidRDefault="00F12BB0" w:rsidP="00660A42">
            <w:pPr>
              <w:tabs>
                <w:tab w:val="left" w:pos="1116"/>
              </w:tabs>
              <w:spacing w:before="60" w:after="60"/>
              <w:rPr>
                <w:sz w:val="18"/>
                <w:szCs w:val="18"/>
              </w:rPr>
            </w:pPr>
            <w:r w:rsidRPr="00660A42">
              <w:rPr>
                <w:sz w:val="18"/>
                <w:szCs w:val="18"/>
              </w:rPr>
              <w:t xml:space="preserve">.383               </w:t>
            </w:r>
            <w:r w:rsidR="001B44FE" w:rsidRPr="00660A42">
              <w:rPr>
                <w:sz w:val="18"/>
                <w:szCs w:val="18"/>
              </w:rPr>
              <w:t>If</w:t>
            </w:r>
            <w:r w:rsidRPr="00660A42">
              <w:rPr>
                <w:sz w:val="18"/>
                <w:szCs w:val="18"/>
              </w:rPr>
              <w:t xml:space="preserve"> the operator h</w:t>
            </w:r>
            <w:r w:rsidR="001B44FE" w:rsidRPr="00660A42">
              <w:rPr>
                <w:sz w:val="18"/>
                <w:szCs w:val="18"/>
              </w:rPr>
              <w:t>as</w:t>
            </w:r>
            <w:r w:rsidRPr="00660A42">
              <w:rPr>
                <w:sz w:val="18"/>
                <w:szCs w:val="18"/>
              </w:rPr>
              <w:t xml:space="preserve"> a voluntary installation pr</w:t>
            </w:r>
            <w:r w:rsidR="001B44FE" w:rsidRPr="00660A42">
              <w:rPr>
                <w:sz w:val="18"/>
                <w:szCs w:val="18"/>
              </w:rPr>
              <w:t xml:space="preserve">ogram for excess flow valves, </w:t>
            </w:r>
            <w:r w:rsidR="00016B58" w:rsidRPr="00660A42">
              <w:rPr>
                <w:sz w:val="18"/>
                <w:szCs w:val="18"/>
              </w:rPr>
              <w:t>t</w:t>
            </w:r>
            <w:r w:rsidR="001B44FE" w:rsidRPr="00660A42">
              <w:rPr>
                <w:sz w:val="18"/>
                <w:szCs w:val="18"/>
              </w:rPr>
              <w:t xml:space="preserve">he program </w:t>
            </w:r>
            <w:r w:rsidRPr="00660A42">
              <w:rPr>
                <w:sz w:val="18"/>
                <w:szCs w:val="18"/>
              </w:rPr>
              <w:t xml:space="preserve">                                                               </w:t>
            </w:r>
          </w:p>
          <w:p w:rsidR="00F12BB0" w:rsidRPr="00660A42" w:rsidRDefault="00F12BB0" w:rsidP="00660A42">
            <w:pPr>
              <w:tabs>
                <w:tab w:val="left" w:pos="1116"/>
              </w:tabs>
              <w:spacing w:before="60" w:after="60"/>
              <w:rPr>
                <w:sz w:val="18"/>
                <w:szCs w:val="18"/>
              </w:rPr>
            </w:pPr>
            <w:r w:rsidRPr="00660A42">
              <w:rPr>
                <w:sz w:val="18"/>
                <w:szCs w:val="18"/>
              </w:rPr>
              <w:t xml:space="preserve">                     </w:t>
            </w:r>
            <w:r w:rsidR="0024683E" w:rsidRPr="00660A42">
              <w:rPr>
                <w:sz w:val="18"/>
                <w:szCs w:val="18"/>
              </w:rPr>
              <w:t xml:space="preserve"> </w:t>
            </w:r>
            <w:r w:rsidR="001B44FE" w:rsidRPr="00660A42">
              <w:rPr>
                <w:sz w:val="18"/>
                <w:szCs w:val="18"/>
              </w:rPr>
              <w:t xml:space="preserve">must </w:t>
            </w:r>
            <w:r w:rsidRPr="00660A42">
              <w:rPr>
                <w:sz w:val="18"/>
                <w:szCs w:val="18"/>
              </w:rPr>
              <w:t>meet the requirements outlined in §192.38</w:t>
            </w:r>
            <w:r w:rsidR="001B44FE" w:rsidRPr="00660A42">
              <w:rPr>
                <w:sz w:val="18"/>
                <w:szCs w:val="18"/>
              </w:rPr>
              <w:t>3.</w:t>
            </w:r>
            <w:r w:rsidRPr="00660A42">
              <w:rPr>
                <w:sz w:val="18"/>
                <w:szCs w:val="18"/>
              </w:rPr>
              <w:t xml:space="preserve"> </w:t>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F12BB0" w:rsidRPr="00660A42" w:rsidTr="00660A42">
        <w:trPr>
          <w:cantSplit/>
          <w:trHeight w:val="274"/>
        </w:trPr>
        <w:tc>
          <w:tcPr>
            <w:tcW w:w="898" w:type="dxa"/>
            <w:vMerge/>
          </w:tcPr>
          <w:p w:rsidR="00F12BB0" w:rsidRPr="00660A42" w:rsidRDefault="00F12BB0" w:rsidP="00660A42">
            <w:pPr>
              <w:jc w:val="both"/>
              <w:rPr>
                <w:b/>
                <w:color w:val="000000"/>
                <w:sz w:val="18"/>
                <w:szCs w:val="18"/>
              </w:rPr>
            </w:pPr>
          </w:p>
        </w:tc>
        <w:tc>
          <w:tcPr>
            <w:tcW w:w="8822" w:type="dxa"/>
            <w:tcBorders>
              <w:top w:val="single" w:sz="6" w:space="0" w:color="auto"/>
              <w:bottom w:val="single" w:sz="12" w:space="0" w:color="auto"/>
            </w:tcBorders>
            <w:vAlign w:val="center"/>
          </w:tcPr>
          <w:p w:rsidR="00F12BB0" w:rsidRPr="00660A42" w:rsidRDefault="00F12BB0" w:rsidP="00660A42">
            <w:pPr>
              <w:tabs>
                <w:tab w:val="left" w:pos="974"/>
              </w:tabs>
              <w:ind w:left="974" w:hanging="974"/>
              <w:rPr>
                <w:sz w:val="18"/>
                <w:szCs w:val="18"/>
              </w:rPr>
            </w:pPr>
            <w:r w:rsidRPr="00660A42">
              <w:rPr>
                <w:sz w:val="18"/>
                <w:szCs w:val="18"/>
              </w:rPr>
              <w:t>.383</w:t>
            </w:r>
            <w:r w:rsidRPr="00660A42">
              <w:rPr>
                <w:sz w:val="18"/>
                <w:szCs w:val="18"/>
              </w:rPr>
              <w:tab/>
              <w:t>If the operator does not have a voluntary program for EFV installations,</w:t>
            </w:r>
            <w:r w:rsidR="00016B58" w:rsidRPr="00660A42">
              <w:rPr>
                <w:sz w:val="18"/>
                <w:szCs w:val="18"/>
              </w:rPr>
              <w:t xml:space="preserve"> </w:t>
            </w:r>
            <w:r w:rsidRPr="00660A42">
              <w:rPr>
                <w:sz w:val="18"/>
                <w:szCs w:val="18"/>
              </w:rPr>
              <w:t>customers</w:t>
            </w:r>
            <w:r w:rsidR="001B44FE" w:rsidRPr="00660A42">
              <w:rPr>
                <w:sz w:val="18"/>
                <w:szCs w:val="18"/>
              </w:rPr>
              <w:t xml:space="preserve"> must be</w:t>
            </w:r>
            <w:r w:rsidRPr="00660A42">
              <w:rPr>
                <w:sz w:val="18"/>
                <w:szCs w:val="18"/>
              </w:rPr>
              <w:t xml:space="preserve"> notified in accordance with §192.383</w:t>
            </w:r>
            <w:r w:rsidR="001B44FE" w:rsidRPr="00660A42">
              <w:rPr>
                <w:sz w:val="18"/>
                <w:szCs w:val="18"/>
              </w:rPr>
              <w:t>.</w:t>
            </w:r>
            <w:r w:rsidRPr="00660A42">
              <w:rPr>
                <w:sz w:val="18"/>
                <w:szCs w:val="18"/>
              </w:rPr>
              <w:t xml:space="preserve"> </w:t>
            </w:r>
          </w:p>
        </w:tc>
        <w:tc>
          <w:tcPr>
            <w:tcW w:w="360" w:type="dxa"/>
            <w:tcBorders>
              <w:bottom w:val="single" w:sz="12"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auto"/>
            <w:vAlign w:val="center"/>
          </w:tcPr>
          <w:p w:rsidR="00F12BB0" w:rsidRPr="00660A42" w:rsidRDefault="00F12BB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81323A" w:rsidRPr="00876CA8" w:rsidRDefault="0081323A" w:rsidP="00753008">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B12290" w:rsidRPr="00660A42" w:rsidTr="00660A42">
        <w:trPr>
          <w:cantSplit/>
          <w:tblHeader/>
        </w:trPr>
        <w:tc>
          <w:tcPr>
            <w:tcW w:w="898" w:type="dxa"/>
            <w:vMerge w:val="restart"/>
            <w:tcBorders>
              <w:top w:val="single" w:sz="12" w:space="0" w:color="auto"/>
            </w:tcBorders>
            <w:shd w:val="clear" w:color="auto" w:fill="FFFFFF"/>
          </w:tcPr>
          <w:p w:rsidR="00B12290" w:rsidRPr="00660A42" w:rsidRDefault="00B12290" w:rsidP="00660A42">
            <w:pPr>
              <w:jc w:val="both"/>
              <w:rPr>
                <w:color w:val="000000"/>
                <w:sz w:val="20"/>
                <w:szCs w:val="20"/>
              </w:rPr>
            </w:pPr>
            <w:r w:rsidRPr="00660A42">
              <w:rPr>
                <w:b/>
                <w:color w:val="000000"/>
                <w:sz w:val="18"/>
                <w:szCs w:val="18"/>
              </w:rPr>
              <w:t>.605(a)</w:t>
            </w:r>
          </w:p>
        </w:tc>
        <w:tc>
          <w:tcPr>
            <w:tcW w:w="8822" w:type="dxa"/>
            <w:tcBorders>
              <w:top w:val="single" w:sz="12" w:space="0" w:color="auto"/>
              <w:bottom w:val="single" w:sz="6" w:space="0" w:color="auto"/>
            </w:tcBorders>
          </w:tcPr>
          <w:p w:rsidR="00B12290" w:rsidRPr="00660A42" w:rsidRDefault="00B12290" w:rsidP="00660A42">
            <w:pPr>
              <w:spacing w:before="60" w:after="60"/>
              <w:jc w:val="center"/>
              <w:rPr>
                <w:b/>
                <w:color w:val="000000"/>
                <w:sz w:val="20"/>
                <w:szCs w:val="20"/>
              </w:rPr>
            </w:pPr>
            <w:r w:rsidRPr="00660A42">
              <w:rPr>
                <w:b/>
                <w:color w:val="000000"/>
                <w:sz w:val="18"/>
                <w:szCs w:val="18"/>
              </w:rPr>
              <w:t>NORMAL OPERATING and MAINTENANCE PROCEDURES</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ind w:left="-108" w:right="-108"/>
              <w:jc w:val="center"/>
              <w:rPr>
                <w:b/>
                <w:color w:val="000000"/>
                <w:sz w:val="20"/>
                <w:szCs w:val="20"/>
              </w:rPr>
            </w:pPr>
            <w:r w:rsidRPr="00660A42">
              <w:rPr>
                <w:b/>
                <w:color w:val="000000"/>
                <w:sz w:val="20"/>
                <w:szCs w:val="20"/>
              </w:rPr>
              <w:t>N/C</w:t>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.605(a)</w:t>
            </w:r>
            <w:r w:rsidRPr="00660A42">
              <w:rPr>
                <w:color w:val="000000"/>
                <w:sz w:val="18"/>
                <w:szCs w:val="18"/>
              </w:rPr>
              <w:tab/>
              <w:t>O&amp;M Plan review and update procedure (</w:t>
            </w:r>
            <w:r w:rsidRPr="00660A42">
              <w:rPr>
                <w:b/>
                <w:color w:val="000000"/>
                <w:sz w:val="18"/>
                <w:szCs w:val="18"/>
              </w:rPr>
              <w:t>1 per year/15 months</w:t>
            </w:r>
            <w:r w:rsidRPr="00660A42">
              <w:rPr>
                <w:color w:val="000000"/>
                <w:sz w:val="18"/>
                <w:szCs w:val="18"/>
              </w:rPr>
              <w:t>)</w:t>
            </w:r>
            <w:r w:rsidR="0019119C">
              <w:rPr>
                <w:color w:val="000000"/>
                <w:sz w:val="18"/>
                <w:szCs w:val="18"/>
              </w:rPr>
              <w:t xml:space="preserve">                Date reviewed </w:t>
            </w:r>
            <w:r w:rsidR="0019119C" w:rsidRPr="00660A42">
              <w:rPr>
                <w:color w:val="000000"/>
                <w:sz w:val="20"/>
                <w:szCs w:val="20"/>
              </w:rPr>
              <w:fldChar w:fldCharType="begin">
                <w:ffData>
                  <w:name w:val=""/>
                  <w:enabled/>
                  <w:calcOnExit w:val="0"/>
                  <w:textInput>
                    <w:format w:val="FIRST CAPITAL"/>
                  </w:textInput>
                </w:ffData>
              </w:fldChar>
            </w:r>
            <w:r w:rsidR="0019119C" w:rsidRPr="00660A42">
              <w:rPr>
                <w:color w:val="000000"/>
                <w:sz w:val="20"/>
                <w:szCs w:val="20"/>
              </w:rPr>
              <w:instrText xml:space="preserve"> FORMTEXT </w:instrText>
            </w:r>
            <w:r w:rsidR="0019119C" w:rsidRPr="00660A42">
              <w:rPr>
                <w:color w:val="000000"/>
                <w:sz w:val="20"/>
                <w:szCs w:val="20"/>
              </w:rPr>
            </w:r>
            <w:r w:rsidR="0019119C" w:rsidRPr="00660A42">
              <w:rPr>
                <w:color w:val="000000"/>
                <w:sz w:val="20"/>
                <w:szCs w:val="20"/>
              </w:rPr>
              <w:fldChar w:fldCharType="separate"/>
            </w:r>
            <w:r w:rsidR="0019119C" w:rsidRPr="00660A42">
              <w:rPr>
                <w:color w:val="000000"/>
                <w:sz w:val="20"/>
                <w:szCs w:val="20"/>
              </w:rPr>
              <w:t> </w:t>
            </w:r>
            <w:r w:rsidR="0019119C" w:rsidRPr="00660A42">
              <w:rPr>
                <w:color w:val="000000"/>
                <w:sz w:val="20"/>
                <w:szCs w:val="20"/>
              </w:rPr>
              <w:t> </w:t>
            </w:r>
            <w:r w:rsidR="0019119C" w:rsidRPr="00660A42">
              <w:rPr>
                <w:color w:val="000000"/>
                <w:sz w:val="20"/>
                <w:szCs w:val="20"/>
              </w:rPr>
              <w:t> </w:t>
            </w:r>
            <w:r w:rsidR="0019119C" w:rsidRPr="00660A42">
              <w:rPr>
                <w:color w:val="000000"/>
                <w:sz w:val="20"/>
                <w:szCs w:val="20"/>
              </w:rPr>
              <w:t> </w:t>
            </w:r>
            <w:r w:rsidR="0019119C" w:rsidRPr="00660A42">
              <w:rPr>
                <w:color w:val="000000"/>
                <w:sz w:val="20"/>
                <w:szCs w:val="20"/>
              </w:rPr>
              <w:t> </w:t>
            </w:r>
            <w:r w:rsidR="0019119C" w:rsidRPr="00660A42">
              <w:rPr>
                <w:color w:val="000000"/>
                <w:sz w:val="20"/>
                <w:szCs w:val="20"/>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.605(b)(3)</w:t>
            </w:r>
            <w:r w:rsidRPr="00660A42">
              <w:rPr>
                <w:color w:val="000000"/>
                <w:sz w:val="18"/>
                <w:szCs w:val="18"/>
              </w:rPr>
              <w:tab/>
              <w:t>Making construction records, maps, and operating history available to appropriate operating personnel</w:t>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.605(b)(5)</w:t>
            </w:r>
            <w:r w:rsidRPr="00660A42">
              <w:rPr>
                <w:color w:val="000000"/>
                <w:sz w:val="18"/>
                <w:szCs w:val="18"/>
              </w:rPr>
              <w:tab/>
              <w:t xml:space="preserve">Start up and shut down of the pipeline to assure operation within </w:t>
            </w:r>
            <w:r w:rsidRPr="00660A42">
              <w:rPr>
                <w:b/>
                <w:color w:val="000000"/>
                <w:sz w:val="18"/>
                <w:szCs w:val="18"/>
              </w:rPr>
              <w:t>MAOP</w:t>
            </w:r>
            <w:r w:rsidRPr="00660A42">
              <w:rPr>
                <w:color w:val="000000"/>
                <w:sz w:val="18"/>
                <w:szCs w:val="18"/>
              </w:rPr>
              <w:t xml:space="preserve"> plus allowable buildup</w:t>
            </w:r>
          </w:p>
        </w:tc>
        <w:tc>
          <w:tcPr>
            <w:tcW w:w="360" w:type="dxa"/>
            <w:tcBorders>
              <w:top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.605(b)(8)</w:t>
            </w:r>
            <w:r w:rsidRPr="00660A42">
              <w:rPr>
                <w:color w:val="000000"/>
                <w:sz w:val="18"/>
                <w:szCs w:val="18"/>
              </w:rPr>
              <w:tab/>
              <w:t xml:space="preserve">Periodically reviewing the work done by operator’s personnel to determine the effectiveness and </w:t>
            </w:r>
          </w:p>
          <w:p w:rsidR="00B12290" w:rsidRPr="00660A42" w:rsidRDefault="00B12290" w:rsidP="00660A42">
            <w:pPr>
              <w:tabs>
                <w:tab w:val="left" w:pos="1068"/>
              </w:tabs>
              <w:jc w:val="both"/>
              <w:rPr>
                <w:color w:val="000000"/>
                <w:sz w:val="18"/>
                <w:szCs w:val="18"/>
              </w:rPr>
            </w:pPr>
            <w:r w:rsidRPr="00660A42">
              <w:rPr>
                <w:color w:val="000000"/>
                <w:sz w:val="18"/>
                <w:szCs w:val="18"/>
              </w:rPr>
              <w:tab/>
              <w:t>adequacy of the procedures used in normal operation and maintenance and modifying the procedures</w:t>
            </w:r>
          </w:p>
          <w:p w:rsidR="00B12290" w:rsidRPr="00660A42" w:rsidRDefault="00B12290" w:rsidP="00660A42">
            <w:pPr>
              <w:tabs>
                <w:tab w:val="left" w:pos="1068"/>
              </w:tabs>
              <w:jc w:val="both"/>
              <w:rPr>
                <w:color w:val="000000"/>
                <w:sz w:val="18"/>
                <w:szCs w:val="18"/>
              </w:rPr>
            </w:pPr>
            <w:r w:rsidRPr="00660A42">
              <w:rPr>
                <w:color w:val="000000"/>
                <w:sz w:val="18"/>
                <w:szCs w:val="18"/>
              </w:rPr>
              <w:tab/>
              <w:t>when deficiencies are found</w:t>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6" w:space="0" w:color="auto"/>
              <w:bottom w:val="single" w:sz="12"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.605(b)(9)</w:t>
            </w:r>
            <w:r w:rsidRPr="00660A42">
              <w:rPr>
                <w:color w:val="000000"/>
                <w:sz w:val="18"/>
                <w:szCs w:val="18"/>
              </w:rPr>
              <w:tab/>
              <w:t xml:space="preserve">Taking adequate precautions in excavated trenches to protect personnel from the hazards of unsafe </w:t>
            </w:r>
          </w:p>
          <w:p w:rsidR="00B12290" w:rsidRPr="00660A42" w:rsidRDefault="00B12290" w:rsidP="00660A42">
            <w:pPr>
              <w:tabs>
                <w:tab w:val="left" w:pos="1068"/>
              </w:tabs>
              <w:jc w:val="both"/>
              <w:rPr>
                <w:color w:val="000000"/>
                <w:sz w:val="18"/>
                <w:szCs w:val="18"/>
              </w:rPr>
            </w:pPr>
            <w:r w:rsidRPr="00660A42">
              <w:rPr>
                <w:color w:val="000000"/>
                <w:sz w:val="18"/>
                <w:szCs w:val="18"/>
              </w:rPr>
              <w:tab/>
              <w:t>accumulations of vapors or gas, and making available when needed at the excavation, emergency rescue</w:t>
            </w:r>
          </w:p>
          <w:p w:rsidR="00B12290" w:rsidRPr="00660A42" w:rsidRDefault="00B12290" w:rsidP="00660A42">
            <w:pPr>
              <w:tabs>
                <w:tab w:val="left" w:pos="1068"/>
              </w:tabs>
              <w:jc w:val="both"/>
              <w:rPr>
                <w:color w:val="000000"/>
                <w:sz w:val="18"/>
                <w:szCs w:val="18"/>
              </w:rPr>
            </w:pPr>
            <w:r w:rsidRPr="00660A42">
              <w:rPr>
                <w:color w:val="000000"/>
                <w:sz w:val="18"/>
                <w:szCs w:val="18"/>
              </w:rPr>
              <w:tab/>
              <w:t>equipment, including a breathing apparatus and a rescue harness and line</w:t>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shd w:val="clear" w:color="auto" w:fill="FFFFFF"/>
          </w:tcPr>
          <w:p w:rsidR="00B12290" w:rsidRPr="00660A42" w:rsidRDefault="00B12290" w:rsidP="00660A42">
            <w:pPr>
              <w:jc w:val="both"/>
              <w:rPr>
                <w:b/>
                <w:color w:val="000000"/>
                <w:sz w:val="16"/>
                <w:szCs w:val="16"/>
              </w:rPr>
            </w:pPr>
          </w:p>
        </w:tc>
        <w:tc>
          <w:tcPr>
            <w:tcW w:w="8822" w:type="dxa"/>
            <w:tcBorders>
              <w:top w:val="single" w:sz="12" w:space="0" w:color="auto"/>
              <w:bottom w:val="single" w:sz="6"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.605(b)(10)</w:t>
            </w:r>
            <w:r w:rsidRPr="00660A42">
              <w:rPr>
                <w:color w:val="000000"/>
                <w:sz w:val="18"/>
                <w:szCs w:val="18"/>
              </w:rPr>
              <w:tab/>
              <w:t>Routine inspection and testing of pipe-type or bottle-type holders</w:t>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4"/>
        </w:trPr>
        <w:tc>
          <w:tcPr>
            <w:tcW w:w="898" w:type="dxa"/>
            <w:vMerge/>
            <w:tcBorders>
              <w:bottom w:val="single" w:sz="12" w:space="0" w:color="auto"/>
            </w:tcBorders>
            <w:shd w:val="clear" w:color="auto" w:fill="FFFFFF"/>
          </w:tcPr>
          <w:p w:rsidR="00B12290" w:rsidRPr="00660A42" w:rsidRDefault="00B12290" w:rsidP="00660A42">
            <w:pPr>
              <w:jc w:val="right"/>
              <w:rPr>
                <w:b/>
                <w:color w:val="000000"/>
              </w:rPr>
            </w:pPr>
          </w:p>
        </w:tc>
        <w:tc>
          <w:tcPr>
            <w:tcW w:w="8822" w:type="dxa"/>
            <w:tcBorders>
              <w:top w:val="single" w:sz="6" w:space="0" w:color="auto"/>
              <w:bottom w:val="single" w:sz="12" w:space="0" w:color="auto"/>
            </w:tcBorders>
            <w:vAlign w:val="center"/>
          </w:tcPr>
          <w:p w:rsidR="00B12290" w:rsidRPr="00660A42" w:rsidRDefault="00B12290" w:rsidP="00660A42">
            <w:pPr>
              <w:tabs>
                <w:tab w:val="left" w:pos="1068"/>
              </w:tabs>
              <w:jc w:val="both"/>
              <w:rPr>
                <w:color w:val="000000"/>
                <w:sz w:val="18"/>
                <w:szCs w:val="18"/>
              </w:rPr>
            </w:pPr>
            <w:r w:rsidRPr="00660A42">
              <w:rPr>
                <w:color w:val="000000"/>
                <w:sz w:val="18"/>
                <w:szCs w:val="18"/>
              </w:rPr>
              <w:t>.605(b)(11)</w:t>
            </w:r>
            <w:r w:rsidRPr="00660A42">
              <w:rPr>
                <w:color w:val="000000"/>
                <w:sz w:val="18"/>
                <w:szCs w:val="18"/>
              </w:rPr>
              <w:tab/>
              <w:t>Responding promptly to a report of a gas odor inside or near a building, unless the operator’s</w:t>
            </w:r>
          </w:p>
          <w:p w:rsidR="00B12290" w:rsidRPr="00660A42" w:rsidRDefault="00B12290" w:rsidP="00660A42">
            <w:pPr>
              <w:tabs>
                <w:tab w:val="left" w:pos="1068"/>
              </w:tabs>
              <w:jc w:val="both"/>
              <w:rPr>
                <w:color w:val="000000"/>
                <w:sz w:val="18"/>
                <w:szCs w:val="18"/>
              </w:rPr>
            </w:pPr>
            <w:r w:rsidRPr="00660A42">
              <w:rPr>
                <w:color w:val="000000"/>
                <w:sz w:val="18"/>
                <w:szCs w:val="18"/>
              </w:rPr>
              <w:tab/>
              <w:t xml:space="preserve">emergency proced. under §192.615(a)(3) specifically apply to these reports. </w:t>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6D145E" w:rsidRPr="00876CA8" w:rsidRDefault="006D145E" w:rsidP="00753008">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277101" w:rsidRPr="00660A42" w:rsidTr="00660A42">
        <w:trPr>
          <w:tblHeader/>
        </w:trPr>
        <w:tc>
          <w:tcPr>
            <w:tcW w:w="11160" w:type="dxa"/>
          </w:tcPr>
          <w:p w:rsidR="00277101" w:rsidRPr="00660A42" w:rsidRDefault="00277101" w:rsidP="00660A42">
            <w:pPr>
              <w:jc w:val="both"/>
              <w:rPr>
                <w:i/>
                <w:color w:val="000000"/>
                <w:sz w:val="18"/>
                <w:szCs w:val="18"/>
              </w:rPr>
            </w:pPr>
            <w:r w:rsidRPr="00660A42">
              <w:rPr>
                <w:b/>
                <w:color w:val="000000"/>
                <w:sz w:val="18"/>
                <w:szCs w:val="18"/>
              </w:rPr>
              <w:t xml:space="preserve">Comments: </w:t>
            </w:r>
          </w:p>
        </w:tc>
      </w:tr>
      <w:tr w:rsidR="007D4F89" w:rsidRPr="00660A42" w:rsidTr="00660A42">
        <w:trPr>
          <w:trHeight w:val="1368"/>
        </w:trPr>
        <w:tc>
          <w:tcPr>
            <w:tcW w:w="11160" w:type="dxa"/>
          </w:tcPr>
          <w:p w:rsidR="007D4F89" w:rsidRPr="00660A42" w:rsidRDefault="007D4F89" w:rsidP="00660A42">
            <w:pPr>
              <w:jc w:val="both"/>
              <w:rPr>
                <w:color w:val="000000"/>
                <w:sz w:val="20"/>
                <w:szCs w:val="20"/>
              </w:rPr>
            </w:pPr>
            <w:r w:rsidRPr="00660A42">
              <w:rPr>
                <w:color w:val="000000"/>
                <w:sz w:val="20"/>
                <w:szCs w:val="20"/>
              </w:rPr>
              <w:fldChar w:fldCharType="begin">
                <w:ffData>
                  <w:name w:val=""/>
                  <w:enabled/>
                  <w:calcOnExit w:val="0"/>
                  <w:textInput>
                    <w:maxLength w:val="950"/>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612086" w:rsidRPr="00660A42">
              <w:rPr>
                <w:color w:val="000000"/>
                <w:sz w:val="20"/>
                <w:szCs w:val="20"/>
              </w:rPr>
              <w:t> </w:t>
            </w:r>
            <w:r w:rsidR="00612086" w:rsidRPr="00660A42">
              <w:rPr>
                <w:color w:val="000000"/>
                <w:sz w:val="20"/>
                <w:szCs w:val="20"/>
              </w:rPr>
              <w:t> </w:t>
            </w:r>
            <w:r w:rsidR="00612086" w:rsidRPr="00660A42">
              <w:rPr>
                <w:color w:val="000000"/>
                <w:sz w:val="20"/>
                <w:szCs w:val="20"/>
              </w:rPr>
              <w:t> </w:t>
            </w:r>
            <w:r w:rsidR="00612086" w:rsidRPr="00660A42">
              <w:rPr>
                <w:color w:val="000000"/>
                <w:sz w:val="20"/>
                <w:szCs w:val="20"/>
              </w:rPr>
              <w:t> </w:t>
            </w:r>
            <w:r w:rsidR="00612086" w:rsidRPr="00660A42">
              <w:rPr>
                <w:color w:val="000000"/>
                <w:sz w:val="20"/>
                <w:szCs w:val="20"/>
              </w:rPr>
              <w:t> </w:t>
            </w:r>
            <w:r w:rsidRPr="00660A42">
              <w:rPr>
                <w:color w:val="000000"/>
                <w:sz w:val="20"/>
                <w:szCs w:val="20"/>
              </w:rPr>
              <w:fldChar w:fldCharType="end"/>
            </w:r>
          </w:p>
        </w:tc>
      </w:tr>
    </w:tbl>
    <w:p w:rsidR="001662B5" w:rsidRPr="00876CA8" w:rsidRDefault="001662B5" w:rsidP="001662B5">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277866" w:rsidRPr="00660A42" w:rsidTr="00660A42">
        <w:trPr>
          <w:cantSplit/>
          <w:tblHeader/>
        </w:trPr>
        <w:tc>
          <w:tcPr>
            <w:tcW w:w="898" w:type="dxa"/>
            <w:vMerge w:val="restart"/>
            <w:shd w:val="clear" w:color="auto" w:fill="auto"/>
          </w:tcPr>
          <w:p w:rsidR="00277866" w:rsidRPr="00660A42" w:rsidRDefault="00277866" w:rsidP="00660A42">
            <w:pPr>
              <w:jc w:val="both"/>
              <w:rPr>
                <w:b/>
                <w:color w:val="000000"/>
                <w:sz w:val="18"/>
                <w:szCs w:val="18"/>
              </w:rPr>
            </w:pPr>
            <w:r w:rsidRPr="00660A42">
              <w:rPr>
                <w:b/>
                <w:color w:val="000000"/>
                <w:sz w:val="18"/>
                <w:szCs w:val="18"/>
              </w:rPr>
              <w:t>.613</w:t>
            </w:r>
          </w:p>
        </w:tc>
        <w:tc>
          <w:tcPr>
            <w:tcW w:w="8822" w:type="dxa"/>
            <w:tcBorders>
              <w:bottom w:val="single" w:sz="6" w:space="0" w:color="auto"/>
            </w:tcBorders>
            <w:shd w:val="clear" w:color="auto" w:fill="auto"/>
          </w:tcPr>
          <w:p w:rsidR="00277866" w:rsidRPr="00660A42" w:rsidRDefault="00277866" w:rsidP="00660A42">
            <w:pPr>
              <w:spacing w:before="60" w:after="60"/>
              <w:jc w:val="center"/>
              <w:rPr>
                <w:b/>
                <w:color w:val="000000"/>
                <w:sz w:val="20"/>
                <w:szCs w:val="20"/>
              </w:rPr>
            </w:pPr>
            <w:r w:rsidRPr="00660A42">
              <w:rPr>
                <w:b/>
                <w:color w:val="000000"/>
                <w:sz w:val="20"/>
                <w:szCs w:val="20"/>
              </w:rPr>
              <w:t>CONTINUING SURVEILLANCE PROCEDURES</w:t>
            </w:r>
          </w:p>
        </w:tc>
        <w:tc>
          <w:tcPr>
            <w:tcW w:w="360" w:type="dxa"/>
            <w:tcBorders>
              <w:top w:val="single" w:sz="12" w:space="0" w:color="auto"/>
              <w:bottom w:val="single" w:sz="6" w:space="0" w:color="auto"/>
            </w:tcBorders>
            <w:shd w:val="clear" w:color="auto" w:fill="C0C0C0"/>
            <w:vAlign w:val="center"/>
          </w:tcPr>
          <w:p w:rsidR="00277866" w:rsidRPr="00660A42" w:rsidRDefault="00277866"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277866" w:rsidRPr="00660A42" w:rsidRDefault="00277866"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277866" w:rsidRPr="00660A42" w:rsidRDefault="00277866"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277866" w:rsidRPr="00660A42" w:rsidRDefault="00277866" w:rsidP="00660A42">
            <w:pPr>
              <w:ind w:left="-108" w:right="-108"/>
              <w:jc w:val="center"/>
              <w:rPr>
                <w:b/>
                <w:color w:val="000000"/>
                <w:sz w:val="20"/>
                <w:szCs w:val="20"/>
              </w:rPr>
            </w:pPr>
            <w:r w:rsidRPr="00660A42">
              <w:rPr>
                <w:b/>
                <w:color w:val="000000"/>
                <w:sz w:val="20"/>
                <w:szCs w:val="20"/>
              </w:rPr>
              <w:t>N/C</w:t>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244E58" w:rsidRPr="00660A42" w:rsidRDefault="00244E58" w:rsidP="00660A42">
            <w:pPr>
              <w:tabs>
                <w:tab w:val="left" w:pos="1068"/>
              </w:tabs>
              <w:jc w:val="both"/>
              <w:rPr>
                <w:color w:val="000000"/>
                <w:sz w:val="18"/>
                <w:szCs w:val="18"/>
              </w:rPr>
            </w:pPr>
            <w:r w:rsidRPr="00660A42">
              <w:rPr>
                <w:color w:val="000000"/>
                <w:sz w:val="18"/>
                <w:szCs w:val="18"/>
              </w:rPr>
              <w:t>.613(a)</w:t>
            </w:r>
            <w:r w:rsidRPr="00660A42">
              <w:rPr>
                <w:color w:val="000000"/>
                <w:sz w:val="18"/>
                <w:szCs w:val="18"/>
              </w:rPr>
              <w:tab/>
              <w:t>Procedures for surveillance and required actions relating to change in class location, failures,</w:t>
            </w:r>
            <w:r w:rsidR="001C18EB" w:rsidRPr="00660A42">
              <w:rPr>
                <w:color w:val="000000"/>
                <w:sz w:val="18"/>
                <w:szCs w:val="18"/>
              </w:rPr>
              <w:t xml:space="preserve"> leakage</w:t>
            </w:r>
          </w:p>
          <w:p w:rsidR="00244E58" w:rsidRPr="00660A42" w:rsidRDefault="001C18EB" w:rsidP="00660A42">
            <w:pPr>
              <w:tabs>
                <w:tab w:val="left" w:pos="1068"/>
              </w:tabs>
              <w:jc w:val="both"/>
              <w:rPr>
                <w:color w:val="000000"/>
                <w:sz w:val="18"/>
                <w:szCs w:val="18"/>
              </w:rPr>
            </w:pPr>
            <w:r w:rsidRPr="00660A42">
              <w:rPr>
                <w:color w:val="000000"/>
                <w:sz w:val="18"/>
                <w:szCs w:val="18"/>
              </w:rPr>
              <w:tab/>
            </w:r>
            <w:r w:rsidR="00244E58" w:rsidRPr="00660A42">
              <w:rPr>
                <w:color w:val="000000"/>
                <w:sz w:val="18"/>
                <w:szCs w:val="18"/>
              </w:rPr>
              <w:t xml:space="preserve">history, corrosion, substantial changes in </w:t>
            </w:r>
            <w:r w:rsidR="00244E58" w:rsidRPr="00660A42">
              <w:rPr>
                <w:b/>
                <w:color w:val="000000"/>
                <w:sz w:val="18"/>
                <w:szCs w:val="18"/>
              </w:rPr>
              <w:t>CP</w:t>
            </w:r>
            <w:r w:rsidR="00244E58" w:rsidRPr="00660A42">
              <w:rPr>
                <w:color w:val="000000"/>
                <w:sz w:val="18"/>
                <w:szCs w:val="18"/>
              </w:rPr>
              <w:t xml:space="preserve"> requirements, and unusual operating and</w:t>
            </w:r>
            <w:r w:rsidRPr="00660A42">
              <w:rPr>
                <w:color w:val="000000"/>
                <w:sz w:val="18"/>
                <w:szCs w:val="18"/>
              </w:rPr>
              <w:t xml:space="preserve"> maintenance </w:t>
            </w:r>
          </w:p>
          <w:p w:rsidR="00244E58" w:rsidRPr="00660A42" w:rsidRDefault="001C18EB" w:rsidP="00660A42">
            <w:pPr>
              <w:tabs>
                <w:tab w:val="left" w:pos="1068"/>
              </w:tabs>
              <w:jc w:val="both"/>
              <w:rPr>
                <w:color w:val="000000"/>
                <w:sz w:val="18"/>
                <w:szCs w:val="18"/>
              </w:rPr>
            </w:pPr>
            <w:r w:rsidRPr="00660A42">
              <w:rPr>
                <w:color w:val="000000"/>
                <w:sz w:val="18"/>
                <w:szCs w:val="18"/>
              </w:rPr>
              <w:tab/>
            </w:r>
            <w:r w:rsidR="00244E58" w:rsidRPr="00660A42">
              <w:rPr>
                <w:color w:val="000000"/>
                <w:sz w:val="18"/>
                <w:szCs w:val="18"/>
              </w:rPr>
              <w:t>conditions</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tcPr>
          <w:p w:rsidR="00244E58" w:rsidRPr="00660A42" w:rsidRDefault="00244E58" w:rsidP="00660A42">
            <w:pPr>
              <w:tabs>
                <w:tab w:val="left" w:pos="1068"/>
              </w:tabs>
              <w:jc w:val="both"/>
              <w:rPr>
                <w:color w:val="000000"/>
                <w:sz w:val="18"/>
                <w:szCs w:val="18"/>
              </w:rPr>
            </w:pPr>
            <w:r w:rsidRPr="00660A42">
              <w:rPr>
                <w:color w:val="000000"/>
                <w:sz w:val="18"/>
                <w:szCs w:val="18"/>
              </w:rPr>
              <w:t>.613(b)</w:t>
            </w:r>
            <w:r w:rsidRPr="00660A42">
              <w:rPr>
                <w:color w:val="000000"/>
                <w:sz w:val="18"/>
                <w:szCs w:val="18"/>
              </w:rPr>
              <w:tab/>
              <w:t xml:space="preserve">Procedures requiring </w:t>
            </w:r>
            <w:r w:rsidRPr="00660A42">
              <w:rPr>
                <w:b/>
                <w:color w:val="000000"/>
                <w:sz w:val="18"/>
                <w:szCs w:val="18"/>
              </w:rPr>
              <w:t>MAOP</w:t>
            </w:r>
            <w:r w:rsidRPr="00660A42">
              <w:rPr>
                <w:color w:val="000000"/>
                <w:sz w:val="18"/>
                <w:szCs w:val="18"/>
              </w:rPr>
              <w:t xml:space="preserve"> to be reduced, or other actions to be taken, if a segment of</w:t>
            </w:r>
            <w:r w:rsidR="001C18EB" w:rsidRPr="00660A42">
              <w:rPr>
                <w:color w:val="000000"/>
                <w:sz w:val="18"/>
                <w:szCs w:val="18"/>
              </w:rPr>
              <w:t xml:space="preserve"> pipeline is in</w:t>
            </w:r>
          </w:p>
          <w:p w:rsidR="00244E58" w:rsidRPr="00660A42" w:rsidRDefault="001C18EB" w:rsidP="00660A42">
            <w:pPr>
              <w:tabs>
                <w:tab w:val="left" w:pos="1068"/>
              </w:tabs>
              <w:jc w:val="both"/>
              <w:rPr>
                <w:color w:val="000000"/>
                <w:sz w:val="18"/>
                <w:szCs w:val="18"/>
              </w:rPr>
            </w:pPr>
            <w:r w:rsidRPr="00660A42">
              <w:rPr>
                <w:color w:val="000000"/>
                <w:sz w:val="18"/>
                <w:szCs w:val="18"/>
              </w:rPr>
              <w:tab/>
            </w:r>
            <w:r w:rsidR="00244E58" w:rsidRPr="00660A42">
              <w:rPr>
                <w:color w:val="000000"/>
                <w:sz w:val="18"/>
                <w:szCs w:val="18"/>
              </w:rPr>
              <w:t>unsatisfactory condition</w:t>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8F052A" w:rsidRPr="00876CA8" w:rsidRDefault="008F052A" w:rsidP="00277866">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277866" w:rsidRPr="00660A42" w:rsidTr="00660A42">
        <w:trPr>
          <w:tblHeader/>
        </w:trPr>
        <w:tc>
          <w:tcPr>
            <w:tcW w:w="11160" w:type="dxa"/>
          </w:tcPr>
          <w:p w:rsidR="00277866" w:rsidRPr="00660A42" w:rsidRDefault="00277866" w:rsidP="00660A42">
            <w:pPr>
              <w:jc w:val="both"/>
              <w:rPr>
                <w:i/>
                <w:color w:val="000000"/>
                <w:sz w:val="18"/>
                <w:szCs w:val="18"/>
              </w:rPr>
            </w:pPr>
            <w:r w:rsidRPr="00660A42">
              <w:rPr>
                <w:b/>
                <w:color w:val="000000"/>
                <w:sz w:val="18"/>
                <w:szCs w:val="18"/>
              </w:rPr>
              <w:t xml:space="preserve">Comments: </w:t>
            </w:r>
          </w:p>
        </w:tc>
      </w:tr>
      <w:tr w:rsidR="00277866" w:rsidRPr="00660A42" w:rsidTr="00660A42">
        <w:trPr>
          <w:trHeight w:val="1035"/>
        </w:trPr>
        <w:tc>
          <w:tcPr>
            <w:tcW w:w="11160" w:type="dxa"/>
          </w:tcPr>
          <w:p w:rsidR="00277866" w:rsidRPr="00660A42" w:rsidRDefault="00CF6058"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D2113E" w:rsidRPr="00876CA8" w:rsidRDefault="00D2113E" w:rsidP="00D2113E">
      <w:pPr>
        <w:jc w:val="both"/>
        <w:rPr>
          <w:color w:val="000000"/>
          <w:sz w:val="14"/>
          <w:szCs w:val="14"/>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762CE4" w:rsidRPr="00660A42" w:rsidTr="00660A42">
        <w:trPr>
          <w:cantSplit/>
          <w:tblHeader/>
        </w:trPr>
        <w:tc>
          <w:tcPr>
            <w:tcW w:w="898" w:type="dxa"/>
            <w:vMerge w:val="restart"/>
            <w:shd w:val="clear" w:color="auto" w:fill="auto"/>
          </w:tcPr>
          <w:p w:rsidR="00762CE4" w:rsidRPr="00660A42" w:rsidRDefault="003E0430" w:rsidP="00660A42">
            <w:pPr>
              <w:jc w:val="both"/>
              <w:rPr>
                <w:b/>
                <w:color w:val="000000"/>
                <w:sz w:val="18"/>
                <w:szCs w:val="18"/>
              </w:rPr>
            </w:pPr>
            <w:r w:rsidRPr="00660A42">
              <w:rPr>
                <w:b/>
                <w:color w:val="000000"/>
                <w:sz w:val="18"/>
                <w:szCs w:val="18"/>
              </w:rPr>
              <w:t>.6</w:t>
            </w:r>
            <w:r w:rsidR="00716F18" w:rsidRPr="00660A42">
              <w:rPr>
                <w:b/>
                <w:color w:val="000000"/>
                <w:sz w:val="18"/>
                <w:szCs w:val="18"/>
              </w:rPr>
              <w:t>05(a)</w:t>
            </w:r>
          </w:p>
        </w:tc>
        <w:tc>
          <w:tcPr>
            <w:tcW w:w="8822" w:type="dxa"/>
            <w:tcBorders>
              <w:bottom w:val="single" w:sz="6" w:space="0" w:color="auto"/>
            </w:tcBorders>
            <w:shd w:val="clear" w:color="auto" w:fill="auto"/>
          </w:tcPr>
          <w:p w:rsidR="00762CE4" w:rsidRPr="00660A42" w:rsidRDefault="00762CE4" w:rsidP="00660A42">
            <w:pPr>
              <w:spacing w:before="60" w:after="60"/>
              <w:jc w:val="center"/>
              <w:rPr>
                <w:b/>
                <w:color w:val="000000"/>
                <w:sz w:val="20"/>
                <w:szCs w:val="20"/>
              </w:rPr>
            </w:pPr>
            <w:r w:rsidRPr="00660A42">
              <w:rPr>
                <w:b/>
                <w:color w:val="000000"/>
                <w:sz w:val="20"/>
                <w:szCs w:val="20"/>
              </w:rPr>
              <w:t>DAMAGE PREVENTION PROGRAM PROCEDURES</w:t>
            </w:r>
          </w:p>
        </w:tc>
        <w:tc>
          <w:tcPr>
            <w:tcW w:w="360" w:type="dxa"/>
            <w:tcBorders>
              <w:top w:val="single" w:sz="12" w:space="0" w:color="auto"/>
              <w:bottom w:val="single" w:sz="6" w:space="0" w:color="auto"/>
            </w:tcBorders>
            <w:shd w:val="clear" w:color="auto" w:fill="C0C0C0"/>
            <w:vAlign w:val="center"/>
          </w:tcPr>
          <w:p w:rsidR="00762CE4" w:rsidRPr="00660A42" w:rsidRDefault="00762CE4"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762CE4" w:rsidRPr="00660A42" w:rsidRDefault="00762CE4"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762CE4" w:rsidRPr="00660A42" w:rsidRDefault="00762CE4"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762CE4" w:rsidRPr="00660A42" w:rsidRDefault="00762CE4" w:rsidP="00660A42">
            <w:pPr>
              <w:ind w:left="-108" w:right="-108"/>
              <w:jc w:val="center"/>
              <w:rPr>
                <w:b/>
                <w:color w:val="000000"/>
                <w:sz w:val="20"/>
                <w:szCs w:val="20"/>
              </w:rPr>
            </w:pPr>
            <w:r w:rsidRPr="00660A42">
              <w:rPr>
                <w:b/>
                <w:color w:val="000000"/>
                <w:sz w:val="20"/>
                <w:szCs w:val="20"/>
              </w:rPr>
              <w:t>N/C</w:t>
            </w:r>
          </w:p>
        </w:tc>
      </w:tr>
      <w:tr w:rsidR="00762CE4" w:rsidRPr="00660A42" w:rsidTr="00660A42">
        <w:trPr>
          <w:cantSplit/>
          <w:trHeight w:val="274"/>
        </w:trPr>
        <w:tc>
          <w:tcPr>
            <w:tcW w:w="898" w:type="dxa"/>
            <w:vMerge/>
            <w:shd w:val="clear" w:color="auto" w:fill="auto"/>
          </w:tcPr>
          <w:p w:rsidR="00762CE4" w:rsidRPr="00660A42" w:rsidRDefault="00762CE4"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762CE4" w:rsidRPr="00660A42" w:rsidRDefault="00762CE4" w:rsidP="00660A42">
            <w:pPr>
              <w:tabs>
                <w:tab w:val="left" w:pos="1068"/>
              </w:tabs>
              <w:jc w:val="both"/>
              <w:rPr>
                <w:color w:val="000000"/>
                <w:sz w:val="18"/>
                <w:szCs w:val="18"/>
              </w:rPr>
            </w:pPr>
            <w:r w:rsidRPr="00660A42">
              <w:rPr>
                <w:color w:val="000000"/>
                <w:sz w:val="18"/>
                <w:szCs w:val="18"/>
              </w:rPr>
              <w:t>.614</w:t>
            </w:r>
            <w:r w:rsidR="00751A93" w:rsidRPr="00660A42">
              <w:rPr>
                <w:color w:val="000000"/>
                <w:sz w:val="18"/>
                <w:szCs w:val="18"/>
              </w:rPr>
              <w:t>(c)</w:t>
            </w:r>
            <w:r w:rsidRPr="00660A42">
              <w:rPr>
                <w:color w:val="000000"/>
                <w:sz w:val="18"/>
                <w:szCs w:val="18"/>
              </w:rPr>
              <w:tab/>
              <w:t>Participation in a qualified one-call program, or if available, a company program that complies</w:t>
            </w:r>
          </w:p>
          <w:p w:rsidR="00762CE4" w:rsidRPr="00660A42" w:rsidRDefault="00762CE4" w:rsidP="00660A42">
            <w:pPr>
              <w:tabs>
                <w:tab w:val="left" w:pos="1068"/>
              </w:tabs>
              <w:jc w:val="both"/>
              <w:rPr>
                <w:color w:val="000000"/>
                <w:sz w:val="18"/>
                <w:szCs w:val="18"/>
              </w:rPr>
            </w:pPr>
            <w:r w:rsidRPr="00660A42">
              <w:rPr>
                <w:color w:val="000000"/>
                <w:sz w:val="18"/>
                <w:szCs w:val="18"/>
              </w:rPr>
              <w:tab/>
              <w:t>with the following:</w:t>
            </w:r>
          </w:p>
        </w:tc>
        <w:tc>
          <w:tcPr>
            <w:tcW w:w="1440" w:type="dxa"/>
            <w:gridSpan w:val="4"/>
            <w:tcBorders>
              <w:top w:val="single" w:sz="6" w:space="0" w:color="auto"/>
              <w:bottom w:val="single" w:sz="6" w:space="0" w:color="auto"/>
            </w:tcBorders>
            <w:shd w:val="clear" w:color="auto" w:fill="C0C0C0"/>
          </w:tcPr>
          <w:p w:rsidR="00762CE4" w:rsidRPr="00660A42" w:rsidRDefault="00762CE4" w:rsidP="00660A42">
            <w:pPr>
              <w:ind w:right="-108"/>
              <w:jc w:val="center"/>
              <w:rPr>
                <w:color w:val="000000"/>
                <w:sz w:val="16"/>
                <w:szCs w:val="16"/>
              </w:rPr>
            </w:pPr>
          </w:p>
          <w:p w:rsidR="00762CE4" w:rsidRPr="00660A42" w:rsidRDefault="00762CE4" w:rsidP="00660A42">
            <w:pPr>
              <w:jc w:val="center"/>
              <w:rPr>
                <w:color w:val="000000"/>
                <w:sz w:val="16"/>
                <w:szCs w:val="16"/>
              </w:rPr>
            </w:pP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(1)</w:t>
            </w:r>
            <w:r w:rsidRPr="00660A42">
              <w:rPr>
                <w:color w:val="000000"/>
                <w:sz w:val="18"/>
                <w:szCs w:val="18"/>
              </w:rPr>
              <w:tab/>
              <w:t>Identify persons who engage in excavating</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(2)</w:t>
            </w:r>
            <w:r w:rsidRPr="00660A42">
              <w:rPr>
                <w:color w:val="000000"/>
                <w:sz w:val="18"/>
                <w:szCs w:val="18"/>
              </w:rPr>
              <w:tab/>
              <w:t>Provide notification to the public in the One Call area</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(3)</w:t>
            </w:r>
            <w:r w:rsidRPr="00660A42">
              <w:rPr>
                <w:color w:val="000000"/>
                <w:sz w:val="18"/>
                <w:szCs w:val="18"/>
              </w:rPr>
              <w:tab/>
              <w:t>Provide means for receiving and recording notifications of pending excavations</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(4)</w:t>
            </w:r>
            <w:r w:rsidRPr="00660A42">
              <w:rPr>
                <w:color w:val="000000"/>
                <w:sz w:val="18"/>
                <w:szCs w:val="18"/>
              </w:rPr>
              <w:tab/>
              <w:t>Provide notification of pending excavations to the members</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(5)</w:t>
            </w:r>
            <w:r w:rsidRPr="00660A42">
              <w:rPr>
                <w:color w:val="000000"/>
                <w:sz w:val="18"/>
                <w:szCs w:val="18"/>
              </w:rPr>
              <w:tab/>
              <w:t>Provide means of temporary marking for the pipeline in the vicinity of the excavations</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s>
              <w:jc w:val="both"/>
              <w:rPr>
                <w:color w:val="000000"/>
                <w:sz w:val="18"/>
                <w:szCs w:val="18"/>
              </w:rPr>
            </w:pPr>
            <w:r w:rsidRPr="00660A42">
              <w:rPr>
                <w:color w:val="000000"/>
                <w:sz w:val="18"/>
                <w:szCs w:val="18"/>
              </w:rPr>
              <w:tab/>
              <w:t>(6)</w:t>
            </w:r>
            <w:r w:rsidRPr="00660A42">
              <w:rPr>
                <w:color w:val="000000"/>
                <w:sz w:val="18"/>
                <w:szCs w:val="18"/>
              </w:rPr>
              <w:tab/>
              <w:t>Provides for follow-up inspection of the pipeline where there is reason to believe the</w:t>
            </w:r>
          </w:p>
          <w:p w:rsidR="00244E58" w:rsidRPr="00660A42" w:rsidRDefault="00244E58" w:rsidP="00660A42">
            <w:pPr>
              <w:tabs>
                <w:tab w:val="left" w:pos="1068"/>
              </w:tabs>
              <w:jc w:val="both"/>
              <w:rPr>
                <w:color w:val="000000"/>
                <w:sz w:val="18"/>
                <w:szCs w:val="18"/>
              </w:rPr>
            </w:pPr>
            <w:r w:rsidRPr="00660A42">
              <w:rPr>
                <w:color w:val="000000"/>
                <w:sz w:val="18"/>
                <w:szCs w:val="18"/>
              </w:rPr>
              <w:tab/>
            </w:r>
            <w:r w:rsidRPr="00660A42">
              <w:rPr>
                <w:color w:val="000000"/>
                <w:sz w:val="18"/>
                <w:szCs w:val="18"/>
              </w:rPr>
              <w:tab/>
              <w:t xml:space="preserve">  pipeline could be damaged</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 w:val="left" w:pos="1514"/>
                <w:tab w:val="left" w:pos="2054"/>
              </w:tabs>
              <w:jc w:val="both"/>
              <w:rPr>
                <w:color w:val="000000"/>
                <w:sz w:val="18"/>
                <w:szCs w:val="18"/>
              </w:rPr>
            </w:pPr>
            <w:r w:rsidRPr="00660A42">
              <w:rPr>
                <w:color w:val="000000"/>
                <w:sz w:val="18"/>
                <w:szCs w:val="18"/>
              </w:rPr>
              <w:tab/>
            </w:r>
            <w:r w:rsidRPr="00660A42">
              <w:rPr>
                <w:color w:val="000000"/>
                <w:sz w:val="18"/>
                <w:szCs w:val="18"/>
              </w:rPr>
              <w:tab/>
              <w:t>(i)</w:t>
            </w:r>
            <w:r w:rsidRPr="00660A42">
              <w:rPr>
                <w:color w:val="000000"/>
                <w:sz w:val="18"/>
                <w:szCs w:val="18"/>
              </w:rPr>
              <w:tab/>
              <w:t>Inspection must be done to verify integrity of the pipeline</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244E58" w:rsidRPr="00660A42" w:rsidRDefault="00244E58" w:rsidP="00660A42">
            <w:pPr>
              <w:tabs>
                <w:tab w:val="left" w:pos="1068"/>
                <w:tab w:val="left" w:pos="1514"/>
                <w:tab w:val="left" w:pos="2054"/>
              </w:tabs>
              <w:jc w:val="both"/>
              <w:rPr>
                <w:color w:val="000000"/>
                <w:sz w:val="18"/>
                <w:szCs w:val="18"/>
              </w:rPr>
            </w:pPr>
            <w:r w:rsidRPr="00660A42">
              <w:rPr>
                <w:color w:val="000000"/>
                <w:sz w:val="18"/>
                <w:szCs w:val="18"/>
              </w:rPr>
              <w:tab/>
            </w:r>
            <w:r w:rsidRPr="00660A42">
              <w:rPr>
                <w:color w:val="000000"/>
                <w:sz w:val="18"/>
                <w:szCs w:val="18"/>
              </w:rPr>
              <w:tab/>
              <w:t>(ii)</w:t>
            </w:r>
            <w:r w:rsidRPr="00660A42">
              <w:rPr>
                <w:color w:val="000000"/>
                <w:sz w:val="18"/>
                <w:szCs w:val="18"/>
              </w:rPr>
              <w:tab/>
              <w:t>After blasting, a leak survey must be conducted as part of the inspection by the operator</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355CC6" w:rsidRPr="00876CA8" w:rsidRDefault="00355CC6" w:rsidP="00355CC6">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355CC6" w:rsidRPr="00660A42" w:rsidTr="00660A42">
        <w:trPr>
          <w:tblHeader/>
        </w:trPr>
        <w:tc>
          <w:tcPr>
            <w:tcW w:w="11160" w:type="dxa"/>
          </w:tcPr>
          <w:p w:rsidR="00355CC6" w:rsidRPr="00660A42" w:rsidRDefault="00355CC6" w:rsidP="00660A42">
            <w:pPr>
              <w:jc w:val="both"/>
              <w:rPr>
                <w:i/>
                <w:color w:val="000000"/>
                <w:sz w:val="18"/>
                <w:szCs w:val="18"/>
              </w:rPr>
            </w:pPr>
            <w:r w:rsidRPr="00660A42">
              <w:rPr>
                <w:b/>
                <w:color w:val="000000"/>
                <w:sz w:val="18"/>
                <w:szCs w:val="18"/>
              </w:rPr>
              <w:t xml:space="preserve">Comments: </w:t>
            </w:r>
          </w:p>
        </w:tc>
      </w:tr>
      <w:tr w:rsidR="00355CC6" w:rsidRPr="00660A42" w:rsidTr="00660A42">
        <w:trPr>
          <w:trHeight w:val="1467"/>
        </w:trPr>
        <w:tc>
          <w:tcPr>
            <w:tcW w:w="11160" w:type="dxa"/>
          </w:tcPr>
          <w:p w:rsidR="00B7293A" w:rsidRPr="00660A42" w:rsidRDefault="006349EE" w:rsidP="00660A42">
            <w:pPr>
              <w:jc w:val="both"/>
              <w:rPr>
                <w:color w:val="000000"/>
                <w:sz w:val="20"/>
                <w:szCs w:val="20"/>
              </w:rPr>
            </w:pPr>
            <w:r w:rsidRPr="00660A42">
              <w:rPr>
                <w:color w:val="000000"/>
                <w:sz w:val="20"/>
                <w:szCs w:val="20"/>
              </w:rPr>
              <w:fldChar w:fldCharType="begin">
                <w:ffData>
                  <w:name w:val="Text103"/>
                  <w:enabled/>
                  <w:calcOnExit w:val="0"/>
                  <w:textInput/>
                </w:ffData>
              </w:fldChar>
            </w:r>
            <w:bookmarkStart w:id="16" w:name="Text103"/>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bookmarkEnd w:id="16"/>
          </w:p>
          <w:p w:rsidR="00B7293A" w:rsidRPr="00660A42" w:rsidRDefault="00B7293A" w:rsidP="00660A42">
            <w:pPr>
              <w:jc w:val="both"/>
              <w:rPr>
                <w:color w:val="000000"/>
                <w:sz w:val="20"/>
                <w:szCs w:val="20"/>
              </w:rPr>
            </w:pPr>
          </w:p>
        </w:tc>
      </w:tr>
    </w:tbl>
    <w:p w:rsidR="007655BC" w:rsidRPr="00876CA8" w:rsidRDefault="007655BC" w:rsidP="00355CC6">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D6EA0" w:rsidRPr="00660A42" w:rsidTr="00660A42">
        <w:trPr>
          <w:cantSplit/>
          <w:tblHeader/>
        </w:trPr>
        <w:tc>
          <w:tcPr>
            <w:tcW w:w="898" w:type="dxa"/>
            <w:vMerge w:val="restart"/>
            <w:shd w:val="clear" w:color="auto" w:fill="auto"/>
          </w:tcPr>
          <w:p w:rsidR="00AD6EA0" w:rsidRPr="00660A42" w:rsidRDefault="00AD6EA0" w:rsidP="00660A42">
            <w:pPr>
              <w:jc w:val="both"/>
              <w:rPr>
                <w:b/>
                <w:color w:val="000000"/>
                <w:sz w:val="18"/>
                <w:szCs w:val="18"/>
              </w:rPr>
            </w:pPr>
            <w:r w:rsidRPr="00660A42">
              <w:rPr>
                <w:b/>
                <w:color w:val="000000"/>
                <w:sz w:val="18"/>
                <w:szCs w:val="18"/>
              </w:rPr>
              <w:t>.615</w:t>
            </w:r>
          </w:p>
        </w:tc>
        <w:tc>
          <w:tcPr>
            <w:tcW w:w="8822" w:type="dxa"/>
            <w:tcBorders>
              <w:top w:val="single" w:sz="12" w:space="0" w:color="auto"/>
              <w:bottom w:val="single" w:sz="6" w:space="0" w:color="auto"/>
            </w:tcBorders>
            <w:shd w:val="clear" w:color="auto" w:fill="auto"/>
          </w:tcPr>
          <w:p w:rsidR="00AD6EA0" w:rsidRPr="00660A42" w:rsidRDefault="002141AB" w:rsidP="00660A42">
            <w:pPr>
              <w:spacing w:before="60" w:after="60"/>
              <w:jc w:val="center"/>
              <w:rPr>
                <w:b/>
                <w:color w:val="000000"/>
                <w:sz w:val="20"/>
                <w:szCs w:val="20"/>
              </w:rPr>
            </w:pPr>
            <w:r w:rsidRPr="00660A42">
              <w:rPr>
                <w:b/>
                <w:color w:val="000000"/>
                <w:sz w:val="20"/>
                <w:szCs w:val="20"/>
              </w:rPr>
              <w:t>EMERGENCY PROCEDURES</w:t>
            </w:r>
          </w:p>
        </w:tc>
        <w:tc>
          <w:tcPr>
            <w:tcW w:w="360" w:type="dxa"/>
            <w:tcBorders>
              <w:top w:val="single" w:sz="12" w:space="0" w:color="auto"/>
              <w:bottom w:val="single" w:sz="6" w:space="0" w:color="auto"/>
            </w:tcBorders>
            <w:shd w:val="clear" w:color="auto" w:fill="C0C0C0"/>
            <w:vAlign w:val="center"/>
          </w:tcPr>
          <w:p w:rsidR="00AD6EA0" w:rsidRPr="00660A42" w:rsidRDefault="00AD6EA0"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AD6EA0" w:rsidRPr="00660A42" w:rsidRDefault="00AD6EA0"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AD6EA0" w:rsidRPr="00660A42" w:rsidRDefault="00AD6EA0"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AD6EA0" w:rsidRPr="00660A42" w:rsidRDefault="00AD6EA0" w:rsidP="00660A42">
            <w:pPr>
              <w:ind w:left="-108" w:right="-108"/>
              <w:jc w:val="center"/>
              <w:rPr>
                <w:b/>
                <w:color w:val="000000"/>
                <w:sz w:val="20"/>
                <w:szCs w:val="20"/>
              </w:rPr>
            </w:pPr>
            <w:r w:rsidRPr="00660A42">
              <w:rPr>
                <w:b/>
                <w:color w:val="000000"/>
                <w:sz w:val="20"/>
                <w:szCs w:val="20"/>
              </w:rPr>
              <w:t>N/C</w:t>
            </w:r>
          </w:p>
        </w:tc>
      </w:tr>
      <w:tr w:rsidR="00AD6EA0" w:rsidRPr="00660A42" w:rsidTr="00660A42">
        <w:trPr>
          <w:cantSplit/>
          <w:trHeight w:val="278"/>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s>
              <w:jc w:val="both"/>
              <w:rPr>
                <w:color w:val="000000"/>
                <w:sz w:val="18"/>
                <w:szCs w:val="18"/>
              </w:rPr>
            </w:pPr>
            <w:r w:rsidRPr="00660A42">
              <w:rPr>
                <w:color w:val="000000"/>
                <w:sz w:val="18"/>
                <w:szCs w:val="18"/>
              </w:rPr>
              <w:t>.615(a)(1)</w:t>
            </w:r>
            <w:r w:rsidRPr="00660A42">
              <w:rPr>
                <w:color w:val="000000"/>
                <w:sz w:val="18"/>
                <w:szCs w:val="18"/>
              </w:rPr>
              <w:tab/>
              <w:t>Receiving, identifying, and classifying notices of events which require immediate response</w:t>
            </w:r>
            <w:r w:rsidRPr="00660A42">
              <w:rPr>
                <w:color w:val="000000"/>
                <w:sz w:val="18"/>
                <w:szCs w:val="18"/>
              </w:rPr>
              <w:br/>
            </w:r>
            <w:r w:rsidRPr="00660A42">
              <w:rPr>
                <w:color w:val="000000"/>
                <w:sz w:val="18"/>
                <w:szCs w:val="18"/>
              </w:rPr>
              <w:tab/>
              <w:t>by the operator</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B7293A" w:rsidRPr="00660A42">
              <w:rPr>
                <w:color w:val="000000"/>
                <w:sz w:val="16"/>
                <w:szCs w:val="16"/>
              </w:rPr>
              <w:t> </w:t>
            </w:r>
            <w:r w:rsidR="00B7293A" w:rsidRPr="00660A42">
              <w:rPr>
                <w:color w:val="000000"/>
                <w:sz w:val="16"/>
                <w:szCs w:val="16"/>
              </w:rPr>
              <w:t> </w:t>
            </w:r>
            <w:r w:rsidR="00B7293A"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B7293A" w:rsidRPr="00660A42">
              <w:rPr>
                <w:color w:val="000000"/>
                <w:sz w:val="16"/>
                <w:szCs w:val="16"/>
              </w:rPr>
              <w:t> </w:t>
            </w:r>
            <w:r w:rsidR="00B7293A" w:rsidRPr="00660A42">
              <w:rPr>
                <w:color w:val="000000"/>
                <w:sz w:val="16"/>
                <w:szCs w:val="16"/>
              </w:rPr>
              <w:t> </w:t>
            </w:r>
            <w:r w:rsidR="00B7293A"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277"/>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.615(a)(2)</w:t>
            </w:r>
            <w:r w:rsidRPr="00660A42">
              <w:rPr>
                <w:color w:val="000000"/>
                <w:sz w:val="18"/>
                <w:szCs w:val="18"/>
              </w:rPr>
              <w:tab/>
              <w:t>Establish and maintain communication with appropriate public officials regarding possible emergency</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.615(a)(3)</w:t>
            </w:r>
            <w:r w:rsidRPr="00660A42">
              <w:rPr>
                <w:color w:val="000000"/>
                <w:sz w:val="18"/>
                <w:szCs w:val="18"/>
              </w:rPr>
              <w:tab/>
              <w:t>Prompt response to each of the following emergencies:</w:t>
            </w:r>
          </w:p>
        </w:tc>
        <w:tc>
          <w:tcPr>
            <w:tcW w:w="1440" w:type="dxa"/>
            <w:gridSpan w:val="4"/>
            <w:tcBorders>
              <w:top w:val="single" w:sz="6" w:space="0" w:color="auto"/>
              <w:bottom w:val="single" w:sz="6" w:space="0" w:color="auto"/>
            </w:tcBorders>
            <w:shd w:val="clear" w:color="auto" w:fill="C0C0C0"/>
          </w:tcPr>
          <w:p w:rsidR="00AD6EA0" w:rsidRPr="00660A42" w:rsidRDefault="00AD6EA0" w:rsidP="00660A42">
            <w:pPr>
              <w:ind w:right="-108"/>
              <w:jc w:val="center"/>
              <w:rPr>
                <w:color w:val="000000"/>
                <w:sz w:val="16"/>
                <w:szCs w:val="16"/>
              </w:rPr>
            </w:pP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(i)</w:t>
            </w:r>
            <w:r w:rsidRPr="00660A42">
              <w:rPr>
                <w:color w:val="000000"/>
                <w:sz w:val="18"/>
                <w:szCs w:val="18"/>
              </w:rPr>
              <w:tab/>
              <w:t>Gas detected inside a building</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(ii)</w:t>
            </w:r>
            <w:r w:rsidRPr="00660A42">
              <w:rPr>
                <w:color w:val="000000"/>
                <w:sz w:val="18"/>
                <w:szCs w:val="18"/>
              </w:rPr>
              <w:tab/>
              <w:t>Fire located near a pipeline</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(iii)</w:t>
            </w:r>
            <w:r w:rsidRPr="00660A42">
              <w:rPr>
                <w:color w:val="000000"/>
                <w:sz w:val="18"/>
                <w:szCs w:val="18"/>
              </w:rPr>
              <w:tab/>
              <w:t>Explosion near a pipeline</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(iv)</w:t>
            </w:r>
            <w:r w:rsidRPr="00660A42">
              <w:rPr>
                <w:color w:val="000000"/>
                <w:sz w:val="18"/>
                <w:szCs w:val="18"/>
              </w:rPr>
              <w:tab/>
              <w:t>Natural disaster</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.615(a)(4)</w:t>
            </w:r>
            <w:r w:rsidRPr="00660A42">
              <w:rPr>
                <w:color w:val="000000"/>
                <w:sz w:val="18"/>
                <w:szCs w:val="18"/>
              </w:rPr>
              <w:tab/>
              <w:t>Availability of personnel, equipment, instruments, tools, and material required at the scene of an</w:t>
            </w:r>
          </w:p>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emergency</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.615(a)(5)</w:t>
            </w:r>
            <w:r w:rsidRPr="00660A42">
              <w:rPr>
                <w:color w:val="000000"/>
                <w:sz w:val="18"/>
                <w:szCs w:val="18"/>
              </w:rPr>
              <w:tab/>
              <w:t>Actions directed towards protecting people first, then property</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.615(a)(6)</w:t>
            </w:r>
            <w:r w:rsidRPr="00660A42">
              <w:rPr>
                <w:color w:val="000000"/>
                <w:sz w:val="18"/>
                <w:szCs w:val="18"/>
              </w:rPr>
              <w:tab/>
              <w:t>Emergency shutdown or pressure reduction to minimize hazards to life or property</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s>
              <w:jc w:val="both"/>
              <w:rPr>
                <w:color w:val="000000"/>
                <w:sz w:val="18"/>
                <w:szCs w:val="18"/>
              </w:rPr>
            </w:pPr>
            <w:r w:rsidRPr="00660A42">
              <w:rPr>
                <w:color w:val="000000"/>
                <w:sz w:val="18"/>
                <w:szCs w:val="18"/>
              </w:rPr>
              <w:t>.615(a)(7)</w:t>
            </w:r>
            <w:r w:rsidRPr="00660A42">
              <w:rPr>
                <w:color w:val="000000"/>
                <w:sz w:val="18"/>
                <w:szCs w:val="18"/>
              </w:rPr>
              <w:tab/>
              <w:t>Making safe any actual or potential hazard to life or property</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.615(a)(8)</w:t>
            </w:r>
            <w:r w:rsidRPr="00660A42">
              <w:rPr>
                <w:color w:val="000000"/>
                <w:sz w:val="18"/>
                <w:szCs w:val="18"/>
              </w:rPr>
              <w:tab/>
              <w:t>Notifying appropriate public officials required at the emergency scene and coordinating planned and</w:t>
            </w:r>
          </w:p>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ab/>
              <w:t>actual responses with these officials</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.615(a)(9)</w:t>
            </w:r>
            <w:r w:rsidRPr="00660A42">
              <w:rPr>
                <w:color w:val="000000"/>
                <w:sz w:val="18"/>
                <w:szCs w:val="18"/>
              </w:rPr>
              <w:tab/>
              <w:t>Instructions for restoring service outages after the emergency has been rendered safe</w:t>
            </w:r>
          </w:p>
        </w:tc>
        <w:tc>
          <w:tcPr>
            <w:tcW w:w="360" w:type="dxa"/>
            <w:tcBorders>
              <w:top w:val="single" w:sz="6" w:space="0" w:color="auto"/>
              <w:bottom w:val="single" w:sz="8"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8"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8"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8"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.615(a)(10)</w:t>
            </w:r>
            <w:r w:rsidRPr="00660A42">
              <w:rPr>
                <w:color w:val="000000"/>
                <w:sz w:val="18"/>
                <w:szCs w:val="18"/>
              </w:rPr>
              <w:tab/>
              <w:t>Investigating accidents and failures as soon as possible after the emergency</w:t>
            </w:r>
          </w:p>
        </w:tc>
        <w:tc>
          <w:tcPr>
            <w:tcW w:w="360" w:type="dxa"/>
            <w:tcBorders>
              <w:top w:val="single" w:sz="8"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8"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8"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8"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.615(b)(1)</w:t>
            </w:r>
            <w:r w:rsidRPr="00660A42">
              <w:rPr>
                <w:color w:val="000000"/>
                <w:sz w:val="18"/>
                <w:szCs w:val="18"/>
              </w:rPr>
              <w:tab/>
              <w:t>Furnishing applicable portions of the emergency plan to supervisory personnel who are responsible</w:t>
            </w:r>
          </w:p>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ab/>
              <w:t>for emergency action</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.615(b)(2)</w:t>
            </w:r>
            <w:r w:rsidRPr="00660A42">
              <w:rPr>
                <w:color w:val="000000"/>
                <w:sz w:val="18"/>
                <w:szCs w:val="18"/>
              </w:rPr>
              <w:tab/>
              <w:t>Training appropriate employees as to the requirements of the emergency plan and verifying</w:t>
            </w:r>
          </w:p>
          <w:p w:rsidR="00AD6EA0" w:rsidRPr="00660A42" w:rsidRDefault="00AD6EA0" w:rsidP="00660A42">
            <w:pPr>
              <w:tabs>
                <w:tab w:val="left" w:pos="1068"/>
                <w:tab w:val="left" w:pos="1514"/>
                <w:tab w:val="left" w:pos="2054"/>
              </w:tabs>
              <w:jc w:val="both"/>
              <w:rPr>
                <w:color w:val="000000"/>
                <w:sz w:val="18"/>
                <w:szCs w:val="18"/>
              </w:rPr>
            </w:pPr>
            <w:r w:rsidRPr="00660A42">
              <w:rPr>
                <w:color w:val="000000"/>
                <w:sz w:val="18"/>
                <w:szCs w:val="18"/>
              </w:rPr>
              <w:tab/>
              <w:t>effectiveness of training</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D6EA0" w:rsidRPr="00660A42" w:rsidRDefault="00AD6EA0" w:rsidP="00660A42">
            <w:pPr>
              <w:tabs>
                <w:tab w:val="left" w:pos="1068"/>
              </w:tabs>
              <w:jc w:val="both"/>
              <w:rPr>
                <w:color w:val="000000"/>
                <w:sz w:val="18"/>
                <w:szCs w:val="18"/>
              </w:rPr>
            </w:pPr>
            <w:r w:rsidRPr="00660A42">
              <w:rPr>
                <w:color w:val="000000"/>
                <w:sz w:val="18"/>
                <w:szCs w:val="18"/>
              </w:rPr>
              <w:t>.615(b)(3)</w:t>
            </w:r>
            <w:r w:rsidRPr="00660A42">
              <w:rPr>
                <w:color w:val="000000"/>
                <w:sz w:val="18"/>
                <w:szCs w:val="18"/>
              </w:rPr>
              <w:tab/>
              <w:t>Reviewing activities following emergencies to determine if the procedures were effective</w:t>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AD6EA0" w:rsidRPr="00660A42" w:rsidTr="00660A42">
        <w:trPr>
          <w:cantSplit/>
          <w:trHeight w:val="310"/>
        </w:trPr>
        <w:tc>
          <w:tcPr>
            <w:tcW w:w="898" w:type="dxa"/>
            <w:vMerge/>
            <w:shd w:val="clear" w:color="auto" w:fill="auto"/>
          </w:tcPr>
          <w:p w:rsidR="00AD6EA0" w:rsidRPr="00660A42" w:rsidRDefault="00AD6EA0"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.615</w:t>
            </w:r>
            <w:r w:rsidR="00751A93" w:rsidRPr="00660A42">
              <w:rPr>
                <w:color w:val="000000"/>
                <w:sz w:val="18"/>
                <w:szCs w:val="18"/>
              </w:rPr>
              <w:t>(c)</w:t>
            </w:r>
            <w:r w:rsidRPr="00660A42">
              <w:rPr>
                <w:color w:val="000000"/>
                <w:sz w:val="18"/>
                <w:szCs w:val="18"/>
              </w:rPr>
              <w:tab/>
              <w:t>Establish and maintain liaison with appropriate public officials, such that both the operator and public</w:t>
            </w:r>
          </w:p>
          <w:p w:rsidR="00AD6EA0" w:rsidRPr="00660A42" w:rsidRDefault="00AD6EA0" w:rsidP="00660A42">
            <w:pPr>
              <w:tabs>
                <w:tab w:val="left" w:pos="1068"/>
                <w:tab w:val="left" w:pos="1514"/>
              </w:tabs>
              <w:jc w:val="both"/>
              <w:rPr>
                <w:color w:val="000000"/>
                <w:sz w:val="18"/>
                <w:szCs w:val="18"/>
              </w:rPr>
            </w:pPr>
            <w:r w:rsidRPr="00660A42">
              <w:rPr>
                <w:color w:val="000000"/>
                <w:sz w:val="18"/>
                <w:szCs w:val="18"/>
              </w:rPr>
              <w:tab/>
              <w:t>officials are aware of each other’s resources and capabilities in dealing with gas emergencies</w:t>
            </w:r>
          </w:p>
        </w:tc>
        <w:tc>
          <w:tcPr>
            <w:tcW w:w="360" w:type="dxa"/>
            <w:tcBorders>
              <w:top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D6EA0" w:rsidRPr="00660A42" w:rsidRDefault="00AD6EA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A3744D" w:rsidRPr="00876CA8" w:rsidRDefault="00A3744D" w:rsidP="00A3744D">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EC5F21" w:rsidRPr="00660A42" w:rsidTr="00660A42">
        <w:trPr>
          <w:tblHeader/>
        </w:trPr>
        <w:tc>
          <w:tcPr>
            <w:tcW w:w="11160" w:type="dxa"/>
          </w:tcPr>
          <w:p w:rsidR="00EC5F21" w:rsidRPr="00660A42" w:rsidRDefault="00EC5F21" w:rsidP="00660A42">
            <w:pPr>
              <w:jc w:val="both"/>
              <w:rPr>
                <w:i/>
                <w:color w:val="000000"/>
                <w:sz w:val="18"/>
                <w:szCs w:val="18"/>
              </w:rPr>
            </w:pPr>
            <w:r w:rsidRPr="00660A42">
              <w:rPr>
                <w:b/>
                <w:color w:val="000000"/>
                <w:sz w:val="18"/>
                <w:szCs w:val="18"/>
              </w:rPr>
              <w:t xml:space="preserve">Comments: </w:t>
            </w:r>
          </w:p>
        </w:tc>
      </w:tr>
      <w:tr w:rsidR="00EC5F21" w:rsidRPr="00660A42" w:rsidTr="00660A42">
        <w:trPr>
          <w:trHeight w:val="1296"/>
        </w:trPr>
        <w:tc>
          <w:tcPr>
            <w:tcW w:w="11160" w:type="dxa"/>
          </w:tcPr>
          <w:p w:rsidR="00EC5F21" w:rsidRPr="00660A42" w:rsidRDefault="00112A11"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EC5F21" w:rsidRDefault="00EC5F21" w:rsidP="00EC5F21">
      <w:pPr>
        <w:rPr>
          <w:color w:val="000000"/>
          <w:sz w:val="16"/>
          <w:szCs w:val="16"/>
        </w:rPr>
      </w:pPr>
    </w:p>
    <w:tbl>
      <w:tblPr>
        <w:tblW w:w="11138" w:type="dxa"/>
        <w:jc w:val="center"/>
        <w:tblLayout w:type="fixed"/>
        <w:tblCellMar>
          <w:left w:w="62" w:type="dxa"/>
          <w:right w:w="62" w:type="dxa"/>
        </w:tblCellMar>
        <w:tblLook w:val="0000" w:firstRow="0" w:lastRow="0" w:firstColumn="0" w:lastColumn="0" w:noHBand="0" w:noVBand="0"/>
      </w:tblPr>
      <w:tblGrid>
        <w:gridCol w:w="1022"/>
        <w:gridCol w:w="858"/>
        <w:gridCol w:w="440"/>
        <w:gridCol w:w="7183"/>
        <w:gridCol w:w="385"/>
        <w:gridCol w:w="385"/>
        <w:gridCol w:w="385"/>
        <w:gridCol w:w="480"/>
      </w:tblGrid>
      <w:tr w:rsidR="00FB2475" w:rsidRPr="00E74627" w:rsidTr="00FB2475">
        <w:trPr>
          <w:cantSplit/>
          <w:trHeight w:val="331"/>
          <w:tblHeader/>
          <w:jc w:val="center"/>
        </w:trPr>
        <w:tc>
          <w:tcPr>
            <w:tcW w:w="9503" w:type="dxa"/>
            <w:gridSpan w:val="4"/>
            <w:tcBorders>
              <w:top w:val="single" w:sz="12" w:space="0" w:color="000000"/>
              <w:left w:val="single" w:sz="12" w:space="0" w:color="000000"/>
              <w:bottom w:val="single" w:sz="8" w:space="0" w:color="000000"/>
              <w:right w:val="single" w:sz="8" w:space="0" w:color="000000"/>
            </w:tcBorders>
            <w:shd w:val="pct10" w:color="auto" w:fill="auto"/>
            <w:vAlign w:val="center"/>
          </w:tcPr>
          <w:p w:rsidR="00FB2475" w:rsidRPr="00016B58" w:rsidRDefault="00FB2475" w:rsidP="003C4EF6">
            <w:pPr>
              <w:spacing w:after="14"/>
              <w:jc w:val="center"/>
              <w:rPr>
                <w:b/>
                <w:bCs/>
                <w:sz w:val="20"/>
                <w:szCs w:val="20"/>
              </w:rPr>
            </w:pPr>
            <w:r w:rsidRPr="00016B58">
              <w:rPr>
                <w:b/>
                <w:bCs/>
                <w:sz w:val="20"/>
                <w:szCs w:val="20"/>
              </w:rPr>
              <w:t>PUBLIC AWARENESS PROGRAM PROCEDURES</w:t>
            </w:r>
          </w:p>
          <w:p w:rsidR="00B32DF4" w:rsidRPr="00016B58" w:rsidRDefault="00B32DF4" w:rsidP="003C4EF6">
            <w:pPr>
              <w:spacing w:after="14"/>
              <w:jc w:val="center"/>
              <w:rPr>
                <w:sz w:val="18"/>
                <w:szCs w:val="18"/>
              </w:rPr>
            </w:pPr>
            <w:r w:rsidRPr="00016B58">
              <w:rPr>
                <w:b/>
                <w:bCs/>
                <w:sz w:val="16"/>
                <w:szCs w:val="16"/>
              </w:rPr>
              <w:t>(</w:t>
            </w:r>
            <w:r w:rsidR="00F53715">
              <w:rPr>
                <w:b/>
                <w:bCs/>
                <w:sz w:val="16"/>
                <w:szCs w:val="16"/>
              </w:rPr>
              <w:t>Also i</w:t>
            </w:r>
            <w:r w:rsidRPr="00016B58">
              <w:rPr>
                <w:b/>
                <w:bCs/>
                <w:sz w:val="16"/>
                <w:szCs w:val="16"/>
              </w:rPr>
              <w:t>n accordance with API RP 1162)</w:t>
            </w:r>
          </w:p>
        </w:tc>
        <w:tc>
          <w:tcPr>
            <w:tcW w:w="385" w:type="dxa"/>
            <w:tcBorders>
              <w:top w:val="single" w:sz="12" w:space="0" w:color="000000"/>
              <w:left w:val="single" w:sz="8" w:space="0" w:color="000000"/>
              <w:bottom w:val="single" w:sz="6" w:space="0" w:color="000000"/>
              <w:right w:val="single" w:sz="6" w:space="0" w:color="000000"/>
            </w:tcBorders>
            <w:shd w:val="pct10" w:color="auto" w:fill="C0C0C0"/>
            <w:vAlign w:val="center"/>
          </w:tcPr>
          <w:p w:rsidR="00FB2475" w:rsidRPr="00016B58" w:rsidRDefault="00FB2475" w:rsidP="003C4EF6">
            <w:pPr>
              <w:jc w:val="center"/>
              <w:rPr>
                <w:b/>
                <w:sz w:val="20"/>
                <w:szCs w:val="20"/>
              </w:rPr>
            </w:pPr>
            <w:r w:rsidRPr="00016B58">
              <w:rPr>
                <w:b/>
                <w:sz w:val="20"/>
                <w:szCs w:val="20"/>
              </w:rPr>
              <w:t>S</w:t>
            </w:r>
          </w:p>
        </w:tc>
        <w:tc>
          <w:tcPr>
            <w:tcW w:w="385" w:type="dxa"/>
            <w:tcBorders>
              <w:top w:val="single" w:sz="12" w:space="0" w:color="000000"/>
              <w:left w:val="single" w:sz="6" w:space="0" w:color="000000"/>
              <w:bottom w:val="single" w:sz="6" w:space="0" w:color="000000"/>
              <w:right w:val="single" w:sz="6" w:space="0" w:color="000000"/>
            </w:tcBorders>
            <w:shd w:val="pct10" w:color="auto" w:fill="C0C0C0"/>
            <w:vAlign w:val="center"/>
          </w:tcPr>
          <w:p w:rsidR="00FB2475" w:rsidRPr="00016B58" w:rsidRDefault="00FB2475" w:rsidP="003C4EF6">
            <w:pPr>
              <w:jc w:val="center"/>
              <w:rPr>
                <w:b/>
                <w:sz w:val="20"/>
                <w:szCs w:val="20"/>
              </w:rPr>
            </w:pPr>
            <w:r w:rsidRPr="00016B58">
              <w:rPr>
                <w:b/>
                <w:sz w:val="20"/>
                <w:szCs w:val="20"/>
              </w:rPr>
              <w:t>U</w:t>
            </w:r>
          </w:p>
        </w:tc>
        <w:tc>
          <w:tcPr>
            <w:tcW w:w="385" w:type="dxa"/>
            <w:tcBorders>
              <w:top w:val="single" w:sz="12" w:space="0" w:color="000000"/>
              <w:left w:val="single" w:sz="6" w:space="0" w:color="000000"/>
              <w:bottom w:val="single" w:sz="6" w:space="0" w:color="000000"/>
              <w:right w:val="single" w:sz="6" w:space="0" w:color="000000"/>
            </w:tcBorders>
            <w:shd w:val="pct10" w:color="auto" w:fill="C0C0C0"/>
            <w:vAlign w:val="center"/>
          </w:tcPr>
          <w:p w:rsidR="00FB2475" w:rsidRPr="00016B58" w:rsidRDefault="00FB2475" w:rsidP="003C4EF6">
            <w:pPr>
              <w:ind w:left="-108" w:right="-108"/>
              <w:jc w:val="center"/>
              <w:rPr>
                <w:b/>
                <w:sz w:val="20"/>
                <w:szCs w:val="20"/>
              </w:rPr>
            </w:pPr>
            <w:r w:rsidRPr="00016B58">
              <w:rPr>
                <w:b/>
                <w:sz w:val="20"/>
                <w:szCs w:val="20"/>
              </w:rPr>
              <w:t>N/A</w:t>
            </w:r>
          </w:p>
        </w:tc>
        <w:tc>
          <w:tcPr>
            <w:tcW w:w="480" w:type="dxa"/>
            <w:tcBorders>
              <w:top w:val="single" w:sz="12" w:space="0" w:color="000000"/>
              <w:left w:val="single" w:sz="6" w:space="0" w:color="000000"/>
              <w:bottom w:val="single" w:sz="6" w:space="0" w:color="000000"/>
              <w:right w:val="single" w:sz="12" w:space="0" w:color="000000"/>
            </w:tcBorders>
            <w:shd w:val="pct10" w:color="auto" w:fill="C0C0C0"/>
            <w:vAlign w:val="center"/>
          </w:tcPr>
          <w:p w:rsidR="00FB2475" w:rsidRPr="00016B58" w:rsidRDefault="00FB2475" w:rsidP="003C4EF6">
            <w:pPr>
              <w:ind w:left="-108" w:right="-108"/>
              <w:jc w:val="center"/>
              <w:rPr>
                <w:b/>
                <w:sz w:val="20"/>
                <w:szCs w:val="20"/>
              </w:rPr>
            </w:pPr>
            <w:r w:rsidRPr="00016B58">
              <w:rPr>
                <w:b/>
                <w:sz w:val="20"/>
                <w:szCs w:val="20"/>
              </w:rPr>
              <w:t>N/C</w:t>
            </w:r>
          </w:p>
        </w:tc>
      </w:tr>
      <w:tr w:rsidR="004152E8" w:rsidRPr="00E74627" w:rsidTr="00FB2475">
        <w:trPr>
          <w:cantSplit/>
          <w:trHeight w:val="331"/>
          <w:jc w:val="center"/>
        </w:trPr>
        <w:tc>
          <w:tcPr>
            <w:tcW w:w="1022" w:type="dxa"/>
            <w:vMerge w:val="restart"/>
            <w:tcBorders>
              <w:left w:val="single" w:sz="12" w:space="0" w:color="000000"/>
              <w:right w:val="single" w:sz="8" w:space="0" w:color="000000"/>
            </w:tcBorders>
          </w:tcPr>
          <w:p w:rsidR="004152E8" w:rsidRPr="00016B58" w:rsidRDefault="004152E8" w:rsidP="003C4EF6">
            <w:pPr>
              <w:spacing w:after="14"/>
              <w:rPr>
                <w:b/>
                <w:bCs/>
                <w:sz w:val="18"/>
                <w:szCs w:val="18"/>
              </w:rPr>
            </w:pPr>
            <w:r w:rsidRPr="00016B58">
              <w:rPr>
                <w:b/>
                <w:bCs/>
                <w:sz w:val="18"/>
                <w:szCs w:val="18"/>
              </w:rPr>
              <w:t xml:space="preserve">.605(a)     </w:t>
            </w:r>
          </w:p>
        </w:tc>
        <w:tc>
          <w:tcPr>
            <w:tcW w:w="858" w:type="dxa"/>
            <w:tcBorders>
              <w:top w:val="single" w:sz="6" w:space="0" w:color="000000"/>
              <w:left w:val="single" w:sz="8" w:space="0" w:color="000000"/>
              <w:right w:val="single" w:sz="6" w:space="0" w:color="000000"/>
            </w:tcBorders>
            <w:tcMar>
              <w:left w:w="14" w:type="dxa"/>
              <w:right w:w="14" w:type="dxa"/>
            </w:tcMar>
          </w:tcPr>
          <w:p w:rsidR="004152E8" w:rsidRPr="00016B58" w:rsidRDefault="004152E8" w:rsidP="003C4EF6">
            <w:pPr>
              <w:spacing w:after="14"/>
              <w:ind w:left="-4"/>
              <w:jc w:val="center"/>
              <w:rPr>
                <w:b/>
                <w:bCs/>
                <w:sz w:val="18"/>
                <w:szCs w:val="18"/>
              </w:rPr>
            </w:pPr>
            <w:r w:rsidRPr="00016B58">
              <w:rPr>
                <w:b/>
                <w:bCs/>
                <w:sz w:val="18"/>
                <w:szCs w:val="18"/>
              </w:rPr>
              <w:t>.616</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4152E8" w:rsidRPr="0053755D" w:rsidRDefault="004152E8" w:rsidP="00B404A1">
            <w:pPr>
              <w:spacing w:after="14"/>
              <w:rPr>
                <w:sz w:val="18"/>
                <w:szCs w:val="18"/>
              </w:rPr>
            </w:pPr>
            <w:r w:rsidRPr="0053755D">
              <w:rPr>
                <w:sz w:val="18"/>
                <w:szCs w:val="18"/>
              </w:rPr>
              <w:t>Public Awareness Program also in accordance with API RP 1162 (Amdt 192-99 pub. 5/19/05 eff. 06/20/05 and Amdt 192-not numbered pub 12/13/07 eff</w:t>
            </w:r>
            <w:r w:rsidR="00B262E6">
              <w:rPr>
                <w:sz w:val="18"/>
                <w:szCs w:val="18"/>
              </w:rPr>
              <w:t>.</w:t>
            </w:r>
            <w:r w:rsidRPr="0053755D">
              <w:rPr>
                <w:sz w:val="18"/>
                <w:szCs w:val="18"/>
              </w:rPr>
              <w:t xml:space="preserve"> 12/13/07).</w:t>
            </w:r>
          </w:p>
        </w:tc>
        <w:tc>
          <w:tcPr>
            <w:tcW w:w="1635" w:type="dxa"/>
            <w:gridSpan w:val="4"/>
            <w:tcBorders>
              <w:top w:val="single" w:sz="6" w:space="0" w:color="000000"/>
              <w:left w:val="single" w:sz="6" w:space="0" w:color="000000"/>
              <w:bottom w:val="single" w:sz="6" w:space="0" w:color="000000"/>
              <w:right w:val="single" w:sz="12" w:space="0" w:color="000000"/>
            </w:tcBorders>
            <w:shd w:val="pct10" w:color="000000" w:fill="C0C0C0"/>
            <w:vAlign w:val="center"/>
          </w:tcPr>
          <w:p w:rsidR="004152E8" w:rsidRPr="00DA5C42" w:rsidRDefault="004152E8" w:rsidP="003C4EF6">
            <w:pPr>
              <w:spacing w:after="14"/>
              <w:jc w:val="center"/>
              <w:rPr>
                <w:color w:val="FF0000"/>
                <w:sz w:val="18"/>
                <w:szCs w:val="18"/>
              </w:rPr>
            </w:pP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val="restart"/>
            <w:tcBorders>
              <w:top w:val="single" w:sz="6" w:space="0" w:color="000000"/>
              <w:left w:val="single" w:sz="8" w:space="0" w:color="000000"/>
              <w:right w:val="single" w:sz="6" w:space="0" w:color="000000"/>
            </w:tcBorders>
            <w:tcMar>
              <w:left w:w="14" w:type="dxa"/>
              <w:right w:w="14" w:type="dxa"/>
            </w:tcMar>
          </w:tcPr>
          <w:p w:rsidR="004152E8" w:rsidRPr="00016B58" w:rsidRDefault="004152E8" w:rsidP="003C4EF6">
            <w:pPr>
              <w:spacing w:after="14"/>
              <w:jc w:val="center"/>
              <w:rPr>
                <w:b/>
                <w:bCs/>
                <w:sz w:val="18"/>
                <w:szCs w:val="18"/>
              </w:rPr>
            </w:pPr>
            <w:r w:rsidRPr="00016B58">
              <w:rPr>
                <w:b/>
                <w:bCs/>
                <w:sz w:val="18"/>
                <w:szCs w:val="18"/>
              </w:rPr>
              <w:t>.616(d)</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The operator's program must specifically include provisions to educate the public, appropriate government organizations, and persons engaged in excavation related activities on:</w:t>
            </w:r>
          </w:p>
        </w:tc>
        <w:tc>
          <w:tcPr>
            <w:tcW w:w="1635" w:type="dxa"/>
            <w:gridSpan w:val="4"/>
            <w:tcBorders>
              <w:top w:val="single" w:sz="6" w:space="0" w:color="000000"/>
              <w:left w:val="single" w:sz="6" w:space="0" w:color="000000"/>
              <w:bottom w:val="single" w:sz="6" w:space="0" w:color="000000"/>
              <w:right w:val="single" w:sz="12" w:space="0" w:color="000000"/>
            </w:tcBorders>
            <w:shd w:val="pct10" w:color="000000" w:fill="C0C0C0"/>
            <w:vAlign w:val="center"/>
          </w:tcPr>
          <w:p w:rsidR="004152E8" w:rsidRPr="00DA5C42" w:rsidRDefault="004152E8" w:rsidP="003C4EF6">
            <w:pPr>
              <w:spacing w:after="14"/>
              <w:jc w:val="center"/>
              <w:rPr>
                <w:color w:val="FF0000"/>
                <w:sz w:val="18"/>
                <w:szCs w:val="18"/>
              </w:rPr>
            </w:pP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4152E8" w:rsidRPr="00016B58" w:rsidRDefault="004152E8" w:rsidP="003C4EF6">
            <w:pPr>
              <w:spacing w:after="14"/>
              <w:jc w:val="right"/>
              <w:rPr>
                <w:b/>
                <w:bCs/>
                <w:sz w:val="18"/>
                <w:szCs w:val="18"/>
              </w:rPr>
            </w:pPr>
          </w:p>
        </w:tc>
        <w:tc>
          <w:tcPr>
            <w:tcW w:w="440" w:type="dxa"/>
            <w:tcBorders>
              <w:top w:val="single" w:sz="6" w:space="0" w:color="000000"/>
              <w:left w:val="single" w:sz="6" w:space="0" w:color="000000"/>
              <w:bottom w:val="single" w:sz="8" w:space="0" w:color="000000"/>
            </w:tcBorders>
            <w:vAlign w:val="center"/>
          </w:tcPr>
          <w:p w:rsidR="004152E8" w:rsidRPr="00016B58" w:rsidRDefault="004152E8" w:rsidP="003C4EF6">
            <w:pPr>
              <w:spacing w:after="14"/>
              <w:jc w:val="center"/>
              <w:rPr>
                <w:b/>
                <w:sz w:val="18"/>
                <w:szCs w:val="18"/>
              </w:rPr>
            </w:pPr>
            <w:r w:rsidRPr="00016B58">
              <w:rPr>
                <w:b/>
                <w:sz w:val="18"/>
                <w:szCs w:val="18"/>
              </w:rPr>
              <w:t>(1)</w:t>
            </w:r>
          </w:p>
        </w:tc>
        <w:tc>
          <w:tcPr>
            <w:tcW w:w="7183" w:type="dxa"/>
            <w:tcBorders>
              <w:top w:val="single" w:sz="6" w:space="0" w:color="000000"/>
              <w:left w:val="nil"/>
              <w:bottom w:val="single" w:sz="8" w:space="0" w:color="000000"/>
              <w:right w:val="single" w:sz="8" w:space="0" w:color="000000"/>
            </w:tcBorders>
            <w:vAlign w:val="center"/>
          </w:tcPr>
          <w:p w:rsidR="004152E8" w:rsidRPr="00016B58" w:rsidRDefault="004152E8" w:rsidP="003C4EF6">
            <w:pPr>
              <w:spacing w:after="14"/>
              <w:rPr>
                <w:sz w:val="18"/>
                <w:szCs w:val="18"/>
              </w:rPr>
            </w:pPr>
            <w:r w:rsidRPr="00016B58">
              <w:rPr>
                <w:sz w:val="18"/>
                <w:szCs w:val="18"/>
              </w:rPr>
              <w:t>Use of a one-call notification system prior to excavation and other damage prevention activities;</w:t>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4152E8" w:rsidRPr="00016B58" w:rsidRDefault="004152E8" w:rsidP="003C4EF6">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4152E8" w:rsidRPr="00016B58" w:rsidRDefault="004152E8" w:rsidP="003C4EF6">
            <w:pPr>
              <w:spacing w:after="14"/>
              <w:jc w:val="center"/>
              <w:rPr>
                <w:b/>
                <w:sz w:val="18"/>
                <w:szCs w:val="18"/>
              </w:rPr>
            </w:pPr>
            <w:r w:rsidRPr="00016B58">
              <w:rPr>
                <w:b/>
                <w:sz w:val="18"/>
                <w:szCs w:val="18"/>
              </w:rPr>
              <w:t>(2)</w:t>
            </w:r>
          </w:p>
        </w:tc>
        <w:tc>
          <w:tcPr>
            <w:tcW w:w="7183" w:type="dxa"/>
            <w:tcBorders>
              <w:top w:val="single" w:sz="8" w:space="0" w:color="000000"/>
              <w:left w:val="nil"/>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Possible hazards associated with unintended releases from a gas pipeline facility;</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4152E8" w:rsidRPr="00016B58" w:rsidRDefault="004152E8" w:rsidP="003C4EF6">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4152E8" w:rsidRPr="00016B58" w:rsidRDefault="004152E8" w:rsidP="003C4EF6">
            <w:pPr>
              <w:spacing w:after="14"/>
              <w:jc w:val="center"/>
              <w:rPr>
                <w:b/>
                <w:sz w:val="18"/>
                <w:szCs w:val="18"/>
              </w:rPr>
            </w:pPr>
            <w:r w:rsidRPr="00016B58">
              <w:rPr>
                <w:b/>
                <w:sz w:val="18"/>
                <w:szCs w:val="18"/>
              </w:rPr>
              <w:t>(3)</w:t>
            </w:r>
          </w:p>
        </w:tc>
        <w:tc>
          <w:tcPr>
            <w:tcW w:w="7183" w:type="dxa"/>
            <w:tcBorders>
              <w:top w:val="single" w:sz="8" w:space="0" w:color="000000"/>
              <w:left w:val="nil"/>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Physical indications of a possible release;</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4152E8" w:rsidRPr="00016B58" w:rsidRDefault="004152E8" w:rsidP="003C4EF6">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4152E8" w:rsidRPr="00016B58" w:rsidRDefault="004152E8" w:rsidP="003C4EF6">
            <w:pPr>
              <w:spacing w:after="14"/>
              <w:jc w:val="center"/>
              <w:rPr>
                <w:b/>
                <w:sz w:val="18"/>
                <w:szCs w:val="18"/>
              </w:rPr>
            </w:pPr>
            <w:r w:rsidRPr="00016B58">
              <w:rPr>
                <w:b/>
                <w:sz w:val="18"/>
                <w:szCs w:val="18"/>
              </w:rPr>
              <w:t>(4)</w:t>
            </w:r>
          </w:p>
        </w:tc>
        <w:tc>
          <w:tcPr>
            <w:tcW w:w="7183" w:type="dxa"/>
            <w:tcBorders>
              <w:top w:val="single" w:sz="8" w:space="0" w:color="000000"/>
              <w:left w:val="nil"/>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Steps to be taken for public safety in the event of a gas pipeline release; and</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vMerge/>
            <w:tcBorders>
              <w:left w:val="single" w:sz="8" w:space="0" w:color="000000"/>
              <w:bottom w:val="single" w:sz="6" w:space="0" w:color="000000"/>
              <w:right w:val="single" w:sz="6" w:space="0" w:color="000000"/>
            </w:tcBorders>
            <w:tcMar>
              <w:left w:w="14" w:type="dxa"/>
              <w:right w:w="14" w:type="dxa"/>
            </w:tcMar>
          </w:tcPr>
          <w:p w:rsidR="004152E8" w:rsidRPr="00016B58" w:rsidRDefault="004152E8" w:rsidP="003C4EF6">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4152E8" w:rsidRPr="00016B58" w:rsidRDefault="004152E8" w:rsidP="003C4EF6">
            <w:pPr>
              <w:spacing w:after="14"/>
              <w:jc w:val="center"/>
              <w:rPr>
                <w:b/>
                <w:sz w:val="18"/>
                <w:szCs w:val="18"/>
              </w:rPr>
            </w:pPr>
            <w:r w:rsidRPr="00016B58">
              <w:rPr>
                <w:b/>
                <w:sz w:val="18"/>
                <w:szCs w:val="18"/>
              </w:rPr>
              <w:t>(5)</w:t>
            </w:r>
          </w:p>
        </w:tc>
        <w:tc>
          <w:tcPr>
            <w:tcW w:w="7183" w:type="dxa"/>
            <w:tcBorders>
              <w:top w:val="single" w:sz="8" w:space="0" w:color="000000"/>
              <w:left w:val="nil"/>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Procedures to report such an event (to the operator).</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4152E8" w:rsidRPr="00016B58" w:rsidRDefault="004152E8" w:rsidP="003C4EF6">
            <w:pPr>
              <w:spacing w:after="14"/>
              <w:jc w:val="center"/>
              <w:rPr>
                <w:b/>
                <w:bCs/>
                <w:sz w:val="18"/>
                <w:szCs w:val="18"/>
              </w:rPr>
            </w:pPr>
            <w:r w:rsidRPr="00016B58">
              <w:rPr>
                <w:b/>
                <w:bCs/>
                <w:sz w:val="18"/>
                <w:szCs w:val="18"/>
              </w:rPr>
              <w:t>.616(e)</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The operator’s program must include activities to advise affected municipalities, school districts, businesses, and residents of pipeline facility locations.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FB2475">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4152E8" w:rsidRPr="00016B58" w:rsidRDefault="004152E8" w:rsidP="003C4EF6">
            <w:pPr>
              <w:spacing w:after="14"/>
              <w:jc w:val="center"/>
              <w:rPr>
                <w:b/>
                <w:bCs/>
                <w:sz w:val="18"/>
                <w:szCs w:val="18"/>
              </w:rPr>
            </w:pPr>
            <w:r w:rsidRPr="00016B58">
              <w:rPr>
                <w:b/>
                <w:bCs/>
                <w:sz w:val="18"/>
                <w:szCs w:val="18"/>
              </w:rPr>
              <w:t>.616(f)</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The operator’s program and the media used must be comprehensive enough to reach all areas in which the operator transports gas.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4152E8" w:rsidRPr="00E74627" w:rsidTr="00262897">
        <w:trPr>
          <w:cantSplit/>
          <w:trHeight w:val="331"/>
          <w:jc w:val="center"/>
        </w:trPr>
        <w:tc>
          <w:tcPr>
            <w:tcW w:w="1022" w:type="dxa"/>
            <w:vMerge/>
            <w:tcBorders>
              <w:left w:val="single" w:sz="12" w:space="0" w:color="000000"/>
              <w:right w:val="single" w:sz="8" w:space="0" w:color="000000"/>
            </w:tcBorders>
          </w:tcPr>
          <w:p w:rsidR="004152E8" w:rsidRPr="00016B58" w:rsidRDefault="004152E8" w:rsidP="003C4EF6">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4152E8" w:rsidRPr="00016B58" w:rsidRDefault="004152E8" w:rsidP="003C4EF6">
            <w:pPr>
              <w:spacing w:after="14"/>
              <w:jc w:val="center"/>
              <w:rPr>
                <w:b/>
                <w:bCs/>
                <w:sz w:val="18"/>
                <w:szCs w:val="18"/>
              </w:rPr>
            </w:pPr>
            <w:r w:rsidRPr="00016B58">
              <w:rPr>
                <w:b/>
                <w:bCs/>
                <w:sz w:val="18"/>
                <w:szCs w:val="18"/>
              </w:rPr>
              <w:t>.616(g)</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4152E8" w:rsidRPr="00016B58" w:rsidRDefault="004152E8" w:rsidP="003C4EF6">
            <w:pPr>
              <w:spacing w:after="14"/>
              <w:rPr>
                <w:sz w:val="18"/>
                <w:szCs w:val="18"/>
              </w:rPr>
            </w:pPr>
            <w:r w:rsidRPr="00016B58">
              <w:rPr>
                <w:sz w:val="18"/>
                <w:szCs w:val="18"/>
              </w:rPr>
              <w:t xml:space="preserve">The program </w:t>
            </w:r>
            <w:r>
              <w:rPr>
                <w:sz w:val="18"/>
                <w:szCs w:val="18"/>
              </w:rPr>
              <w:t xml:space="preserve">must be </w:t>
            </w:r>
            <w:r w:rsidRPr="00016B58">
              <w:rPr>
                <w:sz w:val="18"/>
                <w:szCs w:val="18"/>
              </w:rPr>
              <w:t>conducted in English and any other languages commonly understood by a significant number of the population in the operator's area?</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4152E8" w:rsidRPr="00DA5C42" w:rsidRDefault="004152E8" w:rsidP="003C4EF6">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r w:rsidR="00EA165D" w:rsidRPr="00E74627" w:rsidTr="00FB2475">
        <w:trPr>
          <w:cantSplit/>
          <w:trHeight w:val="331"/>
          <w:jc w:val="center"/>
        </w:trPr>
        <w:tc>
          <w:tcPr>
            <w:tcW w:w="1022" w:type="dxa"/>
            <w:vMerge/>
            <w:tcBorders>
              <w:left w:val="single" w:sz="12" w:space="0" w:color="000000"/>
              <w:bottom w:val="single" w:sz="4" w:space="0" w:color="auto"/>
              <w:right w:val="single" w:sz="8" w:space="0" w:color="000000"/>
            </w:tcBorders>
          </w:tcPr>
          <w:p w:rsidR="00EA165D" w:rsidRPr="00016B58" w:rsidRDefault="00EA165D" w:rsidP="003C4EF6">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EA165D" w:rsidRPr="00B6140F" w:rsidRDefault="00EA165D" w:rsidP="003C4EF6">
            <w:pPr>
              <w:spacing w:after="14"/>
              <w:jc w:val="center"/>
              <w:rPr>
                <w:b/>
                <w:bCs/>
                <w:sz w:val="18"/>
                <w:szCs w:val="18"/>
              </w:rPr>
            </w:pPr>
            <w:r w:rsidRPr="00B6140F">
              <w:rPr>
                <w:b/>
                <w:bCs/>
                <w:sz w:val="18"/>
                <w:szCs w:val="18"/>
              </w:rPr>
              <w:t>.616(j)</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EA165D" w:rsidRPr="00B6140F" w:rsidRDefault="00EA165D" w:rsidP="008D27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Operators of a master meter or petroleum gas systems (unless the operator transports gas as a primary activity) must develop/implement a written procedure to provide its customers public awareness messages twice annually that includes:</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ab/>
              <w:t>(1) A description of the purpose and reliability of the pipeline;</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ab/>
              <w:t>(2) An overview of the hazards of the pipeline and prevention measures used;</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ab/>
              <w:t>(3) Information about damage prevention;</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ab/>
              <w:t>(4) How to recognize and respond to a leak; and</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ab/>
              <w:t>(5) How to get additional information.</w:t>
            </w: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p>
          <w:p w:rsidR="00EA165D" w:rsidRPr="00B6140F" w:rsidRDefault="00EA165D" w:rsidP="005B52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B6140F">
              <w:rPr>
                <w:sz w:val="18"/>
                <w:szCs w:val="18"/>
              </w:rPr>
              <w:t>(See this subpart for requirements for master meter or petroleum gas system operators not located on property controlled by the operator.)</w:t>
            </w:r>
            <w:r w:rsidR="00104BF9" w:rsidRPr="00B6140F">
              <w:rPr>
                <w:sz w:val="18"/>
                <w:szCs w:val="18"/>
              </w:rPr>
              <w:t xml:space="preserve"> </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EA165D" w:rsidRPr="00DA5C42" w:rsidRDefault="00EA165D" w:rsidP="00821FC7">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EA165D" w:rsidRPr="00DA5C42" w:rsidRDefault="00EA165D" w:rsidP="00821FC7">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EA165D" w:rsidRPr="00DA5C42" w:rsidRDefault="00EA165D" w:rsidP="00821FC7">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c>
          <w:tcPr>
            <w:tcW w:w="480"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EA165D" w:rsidRPr="00DA5C42" w:rsidRDefault="00EA165D" w:rsidP="00821FC7">
            <w:pPr>
              <w:ind w:left="-108" w:right="-108"/>
              <w:jc w:val="center"/>
              <w:rPr>
                <w:color w:val="FF0000"/>
                <w:sz w:val="16"/>
                <w:szCs w:val="16"/>
              </w:rPr>
            </w:pPr>
            <w:r w:rsidRPr="00DA5C42">
              <w:rPr>
                <w:color w:val="FF0000"/>
                <w:sz w:val="16"/>
                <w:szCs w:val="16"/>
              </w:rPr>
              <w:fldChar w:fldCharType="begin">
                <w:ffData>
                  <w:name w:val=""/>
                  <w:enabled/>
                  <w:calcOnExit w:val="0"/>
                  <w:textInput>
                    <w:maxLength w:val="3"/>
                  </w:textInput>
                </w:ffData>
              </w:fldChar>
            </w:r>
            <w:r w:rsidRPr="00DA5C42">
              <w:rPr>
                <w:color w:val="FF0000"/>
                <w:sz w:val="16"/>
                <w:szCs w:val="16"/>
              </w:rPr>
              <w:instrText xml:space="preserve"> FORMTEXT </w:instrText>
            </w:r>
            <w:r w:rsidRPr="00DA5C42">
              <w:rPr>
                <w:color w:val="FF0000"/>
                <w:sz w:val="16"/>
                <w:szCs w:val="16"/>
              </w:rPr>
            </w:r>
            <w:r w:rsidRPr="00DA5C42">
              <w:rPr>
                <w:color w:val="FF0000"/>
                <w:sz w:val="16"/>
                <w:szCs w:val="16"/>
              </w:rPr>
              <w:fldChar w:fldCharType="separate"/>
            </w:r>
            <w:r w:rsidRPr="00DA5C42">
              <w:rPr>
                <w:color w:val="FF0000"/>
                <w:sz w:val="16"/>
                <w:szCs w:val="16"/>
              </w:rPr>
              <w:t> </w:t>
            </w:r>
            <w:r w:rsidRPr="00DA5C42">
              <w:rPr>
                <w:color w:val="FF0000"/>
                <w:sz w:val="16"/>
                <w:szCs w:val="16"/>
              </w:rPr>
              <w:t> </w:t>
            </w:r>
            <w:r w:rsidRPr="00DA5C42">
              <w:rPr>
                <w:color w:val="FF0000"/>
                <w:sz w:val="16"/>
                <w:szCs w:val="16"/>
              </w:rPr>
              <w:t> </w:t>
            </w:r>
            <w:r w:rsidRPr="00DA5C42">
              <w:rPr>
                <w:color w:val="FF0000"/>
                <w:sz w:val="16"/>
                <w:szCs w:val="16"/>
              </w:rPr>
              <w:fldChar w:fldCharType="end"/>
            </w:r>
          </w:p>
        </w:tc>
      </w:tr>
    </w:tbl>
    <w:p w:rsidR="00FB2475" w:rsidRPr="00876CA8" w:rsidRDefault="00FB2475"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EC5F21" w:rsidRPr="00660A42" w:rsidTr="00660A42">
        <w:trPr>
          <w:tblHeader/>
        </w:trPr>
        <w:tc>
          <w:tcPr>
            <w:tcW w:w="11160" w:type="dxa"/>
          </w:tcPr>
          <w:p w:rsidR="00EC5F21" w:rsidRPr="00660A42" w:rsidRDefault="00EC5F21" w:rsidP="00660A42">
            <w:pPr>
              <w:jc w:val="both"/>
              <w:rPr>
                <w:i/>
                <w:color w:val="000000"/>
                <w:sz w:val="18"/>
                <w:szCs w:val="18"/>
              </w:rPr>
            </w:pPr>
            <w:r w:rsidRPr="00660A42">
              <w:rPr>
                <w:b/>
                <w:color w:val="000000"/>
                <w:sz w:val="18"/>
                <w:szCs w:val="18"/>
              </w:rPr>
              <w:t xml:space="preserve">Comments: </w:t>
            </w:r>
          </w:p>
        </w:tc>
      </w:tr>
      <w:tr w:rsidR="00EC5F21" w:rsidRPr="00660A42" w:rsidTr="00660A42">
        <w:trPr>
          <w:trHeight w:val="1206"/>
        </w:trPr>
        <w:tc>
          <w:tcPr>
            <w:tcW w:w="11160" w:type="dxa"/>
          </w:tcPr>
          <w:p w:rsidR="00EC5F21" w:rsidRPr="00660A42" w:rsidRDefault="00112A11"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EC5F21" w:rsidRPr="00876CA8" w:rsidRDefault="00EC5F21"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EC5F21" w:rsidRPr="00660A42" w:rsidTr="00660A42">
        <w:trPr>
          <w:cantSplit/>
          <w:trHeight w:val="258"/>
          <w:tblHeader/>
        </w:trPr>
        <w:tc>
          <w:tcPr>
            <w:tcW w:w="898" w:type="dxa"/>
            <w:vMerge w:val="restart"/>
            <w:tcBorders>
              <w:top w:val="single" w:sz="12" w:space="0" w:color="auto"/>
              <w:bottom w:val="single" w:sz="12" w:space="0" w:color="auto"/>
            </w:tcBorders>
            <w:shd w:val="clear" w:color="auto" w:fill="auto"/>
          </w:tcPr>
          <w:p w:rsidR="00EC5F21" w:rsidRPr="00660A42" w:rsidRDefault="00EC5F21" w:rsidP="00660A42">
            <w:pPr>
              <w:jc w:val="both"/>
              <w:rPr>
                <w:b/>
                <w:color w:val="000000"/>
                <w:sz w:val="18"/>
                <w:szCs w:val="18"/>
              </w:rPr>
            </w:pPr>
            <w:r w:rsidRPr="00660A42">
              <w:rPr>
                <w:b/>
                <w:color w:val="000000"/>
                <w:sz w:val="18"/>
                <w:szCs w:val="18"/>
              </w:rPr>
              <w:t>.617</w:t>
            </w:r>
          </w:p>
        </w:tc>
        <w:tc>
          <w:tcPr>
            <w:tcW w:w="8822" w:type="dxa"/>
            <w:shd w:val="clear" w:color="auto" w:fill="auto"/>
          </w:tcPr>
          <w:p w:rsidR="00EC5F21" w:rsidRPr="00660A42" w:rsidRDefault="00EC5F21" w:rsidP="00660A42">
            <w:pPr>
              <w:spacing w:before="60" w:after="60"/>
              <w:jc w:val="center"/>
              <w:rPr>
                <w:b/>
                <w:color w:val="000000"/>
                <w:sz w:val="20"/>
                <w:szCs w:val="20"/>
              </w:rPr>
            </w:pPr>
            <w:r w:rsidRPr="00660A42">
              <w:rPr>
                <w:b/>
                <w:color w:val="000000"/>
                <w:sz w:val="20"/>
                <w:szCs w:val="20"/>
              </w:rPr>
              <w:t>FAILURE INVESTIGATION PROCEDURES</w:t>
            </w:r>
          </w:p>
        </w:tc>
        <w:tc>
          <w:tcPr>
            <w:tcW w:w="360" w:type="dxa"/>
            <w:tcBorders>
              <w:top w:val="single" w:sz="12" w:space="0" w:color="auto"/>
              <w:bottom w:val="single" w:sz="6" w:space="0" w:color="auto"/>
            </w:tcBorders>
            <w:shd w:val="clear" w:color="auto" w:fill="C0C0C0"/>
            <w:vAlign w:val="center"/>
          </w:tcPr>
          <w:p w:rsidR="00EC5F21" w:rsidRPr="00660A42" w:rsidRDefault="00EC5F21"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EC5F21" w:rsidRPr="00660A42" w:rsidRDefault="00EC5F21"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EC5F21" w:rsidRPr="00660A42" w:rsidRDefault="00EC5F21"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EC5F21" w:rsidRPr="00660A42" w:rsidRDefault="00EC5F21" w:rsidP="00660A42">
            <w:pPr>
              <w:ind w:left="-108" w:right="-108"/>
              <w:jc w:val="center"/>
              <w:rPr>
                <w:b/>
                <w:color w:val="000000"/>
                <w:sz w:val="20"/>
                <w:szCs w:val="20"/>
              </w:rPr>
            </w:pPr>
            <w:r w:rsidRPr="00660A42">
              <w:rPr>
                <w:b/>
                <w:color w:val="000000"/>
                <w:sz w:val="20"/>
                <w:szCs w:val="20"/>
              </w:rPr>
              <w:t>N/C</w:t>
            </w:r>
          </w:p>
        </w:tc>
      </w:tr>
      <w:tr w:rsidR="00244E58" w:rsidRPr="00660A42" w:rsidTr="00660A42">
        <w:trPr>
          <w:cantSplit/>
          <w:trHeight w:val="278"/>
        </w:trPr>
        <w:tc>
          <w:tcPr>
            <w:tcW w:w="898" w:type="dxa"/>
            <w:vMerge/>
            <w:tcBorders>
              <w:top w:val="single" w:sz="6" w:space="0" w:color="auto"/>
              <w:bottom w:val="single" w:sz="12" w:space="0" w:color="auto"/>
            </w:tcBorders>
            <w:shd w:val="clear" w:color="auto" w:fill="auto"/>
          </w:tcPr>
          <w:p w:rsidR="00244E58" w:rsidRPr="00660A42" w:rsidRDefault="00244E58" w:rsidP="00660A42">
            <w:pPr>
              <w:jc w:val="both"/>
              <w:rPr>
                <w:b/>
                <w:color w:val="000000"/>
                <w:sz w:val="16"/>
                <w:szCs w:val="16"/>
              </w:rPr>
            </w:pPr>
          </w:p>
        </w:tc>
        <w:tc>
          <w:tcPr>
            <w:tcW w:w="8822" w:type="dxa"/>
            <w:shd w:val="clear" w:color="auto" w:fill="auto"/>
          </w:tcPr>
          <w:p w:rsidR="00244E58" w:rsidRPr="00660A42" w:rsidRDefault="00244E58" w:rsidP="00660A42">
            <w:pPr>
              <w:tabs>
                <w:tab w:val="left" w:pos="1068"/>
              </w:tabs>
              <w:jc w:val="both"/>
              <w:rPr>
                <w:color w:val="000000"/>
                <w:sz w:val="18"/>
                <w:szCs w:val="18"/>
              </w:rPr>
            </w:pPr>
            <w:r w:rsidRPr="00660A42">
              <w:rPr>
                <w:color w:val="000000"/>
                <w:sz w:val="18"/>
                <w:szCs w:val="18"/>
              </w:rPr>
              <w:t>.617</w:t>
            </w:r>
            <w:r w:rsidRPr="00660A42">
              <w:rPr>
                <w:color w:val="000000"/>
                <w:sz w:val="18"/>
                <w:szCs w:val="18"/>
              </w:rPr>
              <w:tab/>
              <w:t>Analyzing accidents and failures including laboratory analysis where appropriate to determine cause</w:t>
            </w:r>
          </w:p>
          <w:p w:rsidR="00244E58" w:rsidRPr="00660A42" w:rsidRDefault="00244E58" w:rsidP="00660A42">
            <w:pPr>
              <w:tabs>
                <w:tab w:val="left" w:pos="1068"/>
              </w:tabs>
              <w:jc w:val="both"/>
              <w:rPr>
                <w:color w:val="000000"/>
                <w:sz w:val="18"/>
                <w:szCs w:val="18"/>
              </w:rPr>
            </w:pPr>
            <w:r w:rsidRPr="00660A42">
              <w:rPr>
                <w:color w:val="000000"/>
                <w:sz w:val="18"/>
                <w:szCs w:val="18"/>
              </w:rPr>
              <w:tab/>
              <w:t>and prevention of recurrence</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EC5F21" w:rsidRDefault="00EC5F21" w:rsidP="00EC5F21">
      <w:pPr>
        <w:rPr>
          <w:color w:val="000000"/>
          <w:sz w:val="16"/>
          <w:szCs w:val="16"/>
        </w:rPr>
      </w:pPr>
    </w:p>
    <w:p w:rsidR="00792B8D" w:rsidRDefault="00792B8D" w:rsidP="00EC5F21">
      <w:pPr>
        <w:rPr>
          <w:color w:val="000000"/>
          <w:sz w:val="16"/>
          <w:szCs w:val="16"/>
        </w:rPr>
      </w:pPr>
    </w:p>
    <w:p w:rsidR="00792B8D" w:rsidRDefault="00792B8D" w:rsidP="00EC5F21">
      <w:pPr>
        <w:rPr>
          <w:color w:val="000000"/>
          <w:sz w:val="16"/>
          <w:szCs w:val="16"/>
        </w:rPr>
      </w:pPr>
    </w:p>
    <w:p w:rsidR="00792B8D" w:rsidRDefault="00792B8D" w:rsidP="00EC5F21">
      <w:pPr>
        <w:rPr>
          <w:color w:val="000000"/>
          <w:sz w:val="16"/>
          <w:szCs w:val="16"/>
        </w:rPr>
      </w:pPr>
    </w:p>
    <w:p w:rsidR="00792B8D" w:rsidRDefault="00792B8D" w:rsidP="00EC5F21">
      <w:pPr>
        <w:rPr>
          <w:color w:val="000000"/>
          <w:sz w:val="16"/>
          <w:szCs w:val="16"/>
        </w:rPr>
      </w:pPr>
    </w:p>
    <w:p w:rsidR="00792B8D" w:rsidRDefault="00792B8D" w:rsidP="00EC5F21">
      <w:pPr>
        <w:rPr>
          <w:color w:val="000000"/>
          <w:sz w:val="16"/>
          <w:szCs w:val="16"/>
        </w:rPr>
      </w:pPr>
    </w:p>
    <w:p w:rsidR="00792B8D" w:rsidRDefault="00792B8D" w:rsidP="00EC5F21">
      <w:pPr>
        <w:rPr>
          <w:color w:val="000000"/>
          <w:sz w:val="16"/>
          <w:szCs w:val="16"/>
        </w:rPr>
      </w:pPr>
    </w:p>
    <w:p w:rsidR="00792B8D" w:rsidRPr="00876CA8" w:rsidRDefault="00792B8D"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EC5F21" w:rsidRPr="00660A42" w:rsidTr="00660A42">
        <w:trPr>
          <w:tblHeader/>
        </w:trPr>
        <w:tc>
          <w:tcPr>
            <w:tcW w:w="11160" w:type="dxa"/>
          </w:tcPr>
          <w:p w:rsidR="00EC5F21" w:rsidRPr="00660A42" w:rsidRDefault="00EC5F21" w:rsidP="00660A42">
            <w:pPr>
              <w:jc w:val="both"/>
              <w:rPr>
                <w:i/>
                <w:color w:val="000000"/>
                <w:sz w:val="18"/>
                <w:szCs w:val="18"/>
              </w:rPr>
            </w:pPr>
            <w:r w:rsidRPr="00660A42">
              <w:rPr>
                <w:b/>
                <w:color w:val="000000"/>
                <w:sz w:val="18"/>
                <w:szCs w:val="18"/>
              </w:rPr>
              <w:t xml:space="preserve">Comments: </w:t>
            </w:r>
          </w:p>
        </w:tc>
      </w:tr>
      <w:tr w:rsidR="00EC5F21" w:rsidRPr="00660A42" w:rsidTr="00660A42">
        <w:trPr>
          <w:trHeight w:val="1404"/>
        </w:trPr>
        <w:tc>
          <w:tcPr>
            <w:tcW w:w="11160" w:type="dxa"/>
          </w:tcPr>
          <w:p w:rsidR="00EC5F21" w:rsidRPr="00660A42" w:rsidRDefault="00470B76"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EC5F21" w:rsidRPr="00876CA8" w:rsidRDefault="00EC5F21" w:rsidP="00EC5F2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B12290" w:rsidRPr="00660A42" w:rsidTr="00660A42">
        <w:trPr>
          <w:cantSplit/>
          <w:trHeight w:val="258"/>
          <w:tblHeader/>
        </w:trPr>
        <w:tc>
          <w:tcPr>
            <w:tcW w:w="898" w:type="dxa"/>
            <w:vMerge w:val="restart"/>
            <w:tcBorders>
              <w:top w:val="single" w:sz="12" w:space="0" w:color="auto"/>
            </w:tcBorders>
            <w:shd w:val="clear" w:color="auto" w:fill="auto"/>
          </w:tcPr>
          <w:p w:rsidR="00B12290" w:rsidRPr="00660A42" w:rsidRDefault="00B12290" w:rsidP="00660A42">
            <w:pPr>
              <w:jc w:val="both"/>
              <w:rPr>
                <w:b/>
                <w:color w:val="000000"/>
                <w:sz w:val="18"/>
                <w:szCs w:val="18"/>
              </w:rPr>
            </w:pPr>
            <w:r w:rsidRPr="00660A42">
              <w:rPr>
                <w:b/>
                <w:color w:val="000000"/>
                <w:sz w:val="18"/>
                <w:szCs w:val="18"/>
              </w:rPr>
              <w:t>.605(a)</w:t>
            </w:r>
          </w:p>
        </w:tc>
        <w:tc>
          <w:tcPr>
            <w:tcW w:w="8822" w:type="dxa"/>
            <w:tcBorders>
              <w:bottom w:val="single" w:sz="6" w:space="0" w:color="auto"/>
            </w:tcBorders>
            <w:shd w:val="clear" w:color="auto" w:fill="auto"/>
          </w:tcPr>
          <w:p w:rsidR="00B12290" w:rsidRPr="00660A42" w:rsidRDefault="00B12290" w:rsidP="00660A42">
            <w:pPr>
              <w:spacing w:before="60" w:after="60"/>
              <w:jc w:val="center"/>
              <w:rPr>
                <w:b/>
                <w:color w:val="000000"/>
                <w:sz w:val="20"/>
                <w:szCs w:val="20"/>
              </w:rPr>
            </w:pPr>
            <w:r w:rsidRPr="00660A42">
              <w:rPr>
                <w:b/>
                <w:color w:val="000000"/>
                <w:sz w:val="20"/>
                <w:szCs w:val="20"/>
              </w:rPr>
              <w:t>MAOP PROCEDURES</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B12290" w:rsidRPr="00660A42" w:rsidRDefault="00B12290" w:rsidP="00660A42">
            <w:pPr>
              <w:ind w:left="-108" w:right="-108"/>
              <w:jc w:val="center"/>
              <w:rPr>
                <w:b/>
                <w:color w:val="000000"/>
                <w:sz w:val="20"/>
                <w:szCs w:val="20"/>
              </w:rPr>
            </w:pPr>
            <w:r w:rsidRPr="00660A42">
              <w:rPr>
                <w:b/>
                <w:color w:val="000000"/>
                <w:sz w:val="20"/>
                <w:szCs w:val="20"/>
              </w:rPr>
              <w:t>N/C</w:t>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12290" w:rsidRPr="00660A42" w:rsidRDefault="00B12290" w:rsidP="00660A42">
            <w:pPr>
              <w:tabs>
                <w:tab w:val="left" w:pos="1068"/>
              </w:tabs>
              <w:jc w:val="both"/>
              <w:rPr>
                <w:color w:val="000000"/>
                <w:sz w:val="18"/>
                <w:szCs w:val="18"/>
              </w:rPr>
            </w:pPr>
            <w:r w:rsidRPr="00660A42">
              <w:rPr>
                <w:color w:val="000000"/>
                <w:sz w:val="18"/>
                <w:szCs w:val="18"/>
              </w:rPr>
              <w:t>.619</w:t>
            </w:r>
            <w:r w:rsidRPr="00660A42">
              <w:rPr>
                <w:color w:val="000000"/>
                <w:sz w:val="18"/>
                <w:szCs w:val="18"/>
              </w:rPr>
              <w:tab/>
              <w:t xml:space="preserve">Establishing </w:t>
            </w:r>
            <w:r w:rsidRPr="00660A42">
              <w:rPr>
                <w:b/>
                <w:color w:val="000000"/>
                <w:sz w:val="18"/>
                <w:szCs w:val="18"/>
              </w:rPr>
              <w:t>MAOP</w:t>
            </w:r>
            <w:r w:rsidRPr="00660A42">
              <w:rPr>
                <w:color w:val="000000"/>
                <w:sz w:val="18"/>
                <w:szCs w:val="18"/>
              </w:rPr>
              <w:t xml:space="preserve"> so that it is commensurate with the class location</w:t>
            </w:r>
          </w:p>
        </w:tc>
        <w:tc>
          <w:tcPr>
            <w:tcW w:w="360" w:type="dxa"/>
            <w:tcBorders>
              <w:top w:val="single" w:sz="6" w:space="0" w:color="auto"/>
              <w:bottom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12290" w:rsidRPr="00660A42" w:rsidRDefault="00B12290" w:rsidP="00660A42">
            <w:pPr>
              <w:tabs>
                <w:tab w:val="left" w:pos="1068"/>
              </w:tabs>
              <w:jc w:val="both"/>
              <w:rPr>
                <w:sz w:val="18"/>
                <w:szCs w:val="18"/>
              </w:rPr>
            </w:pPr>
            <w:r w:rsidRPr="00660A42">
              <w:rPr>
                <w:sz w:val="18"/>
                <w:szCs w:val="18"/>
              </w:rPr>
              <w:tab/>
            </w:r>
            <w:r w:rsidRPr="00660A42">
              <w:rPr>
                <w:b/>
                <w:sz w:val="18"/>
                <w:szCs w:val="18"/>
              </w:rPr>
              <w:t>MAOP</w:t>
            </w:r>
            <w:r w:rsidRPr="00660A42">
              <w:rPr>
                <w:sz w:val="18"/>
                <w:szCs w:val="18"/>
              </w:rPr>
              <w:t xml:space="preserve"> cannot exceed the lowest of the following:</w:t>
            </w:r>
          </w:p>
        </w:tc>
        <w:tc>
          <w:tcPr>
            <w:tcW w:w="1440" w:type="dxa"/>
            <w:gridSpan w:val="4"/>
            <w:tcBorders>
              <w:top w:val="single" w:sz="6" w:space="0" w:color="auto"/>
              <w:bottom w:val="single" w:sz="6" w:space="0" w:color="auto"/>
            </w:tcBorders>
            <w:shd w:val="clear" w:color="auto" w:fill="C0C0C0"/>
          </w:tcPr>
          <w:p w:rsidR="00B12290" w:rsidRPr="00660A42" w:rsidRDefault="00B12290" w:rsidP="00660A42">
            <w:pPr>
              <w:ind w:left="-108" w:right="-108"/>
              <w:jc w:val="center"/>
              <w:rPr>
                <w:color w:val="000000"/>
                <w:sz w:val="16"/>
                <w:szCs w:val="16"/>
              </w:rPr>
            </w:pP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B12290" w:rsidRPr="00660A42" w:rsidRDefault="00B12290" w:rsidP="00660A42">
            <w:pPr>
              <w:tabs>
                <w:tab w:val="left" w:pos="1068"/>
              </w:tabs>
              <w:rPr>
                <w:sz w:val="18"/>
                <w:szCs w:val="18"/>
              </w:rPr>
            </w:pPr>
            <w:r w:rsidRPr="00660A42">
              <w:rPr>
                <w:sz w:val="18"/>
                <w:szCs w:val="18"/>
              </w:rPr>
              <w:tab/>
              <w:t>(a)(1) Design pressure of the weakest element</w:t>
            </w:r>
          </w:p>
        </w:tc>
        <w:tc>
          <w:tcPr>
            <w:tcW w:w="360" w:type="dxa"/>
            <w:tcBorders>
              <w:top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12" w:space="0" w:color="auto"/>
            </w:tcBorders>
            <w:shd w:val="clear" w:color="auto" w:fill="auto"/>
          </w:tcPr>
          <w:p w:rsidR="00B12290" w:rsidRPr="00660A42" w:rsidRDefault="00B12290" w:rsidP="00660A42">
            <w:pPr>
              <w:tabs>
                <w:tab w:val="left" w:pos="1068"/>
              </w:tabs>
              <w:jc w:val="both"/>
              <w:rPr>
                <w:sz w:val="18"/>
                <w:szCs w:val="18"/>
              </w:rPr>
            </w:pPr>
            <w:r w:rsidRPr="00660A42">
              <w:rPr>
                <w:sz w:val="18"/>
                <w:szCs w:val="18"/>
              </w:rPr>
              <w:tab/>
              <w:t>(a)(2) Test pressure divided by applicable factor</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12" w:space="0" w:color="auto"/>
              <w:bottom w:val="single" w:sz="6" w:space="0" w:color="auto"/>
            </w:tcBorders>
            <w:shd w:val="clear" w:color="auto" w:fill="auto"/>
          </w:tcPr>
          <w:p w:rsidR="00051D8D" w:rsidRPr="00660A42" w:rsidRDefault="00051D8D" w:rsidP="00660A42">
            <w:pPr>
              <w:tabs>
                <w:tab w:val="left" w:pos="974"/>
              </w:tabs>
              <w:ind w:left="974"/>
              <w:jc w:val="both"/>
              <w:rPr>
                <w:rFonts w:cs="Arial"/>
                <w:sz w:val="18"/>
                <w:szCs w:val="18"/>
              </w:rPr>
            </w:pPr>
            <w:r w:rsidRPr="00660A42">
              <w:rPr>
                <w:sz w:val="18"/>
                <w:szCs w:val="18"/>
              </w:rPr>
              <w:t xml:space="preserve">  </w:t>
            </w:r>
            <w:r w:rsidR="00B12290" w:rsidRPr="00660A42">
              <w:rPr>
                <w:sz w:val="18"/>
                <w:szCs w:val="18"/>
              </w:rPr>
              <w:t xml:space="preserve">(a)(3) The highest actual operating pressure to which the segment of line was subjected during the </w:t>
            </w:r>
            <w:r w:rsidR="00B12290" w:rsidRPr="00660A42">
              <w:rPr>
                <w:rFonts w:cs="Arial"/>
                <w:sz w:val="18"/>
                <w:szCs w:val="18"/>
              </w:rPr>
              <w:t>5</w:t>
            </w:r>
          </w:p>
          <w:p w:rsidR="00051D8D" w:rsidRPr="00660A42" w:rsidRDefault="00051D8D" w:rsidP="00660A42">
            <w:pPr>
              <w:tabs>
                <w:tab w:val="left" w:pos="974"/>
              </w:tabs>
              <w:ind w:left="974"/>
              <w:jc w:val="both"/>
              <w:rPr>
                <w:sz w:val="18"/>
                <w:szCs w:val="18"/>
              </w:rPr>
            </w:pPr>
            <w:r w:rsidRPr="00660A42">
              <w:rPr>
                <w:rFonts w:cs="Arial"/>
                <w:sz w:val="18"/>
                <w:szCs w:val="18"/>
              </w:rPr>
              <w:t xml:space="preserve">   </w:t>
            </w:r>
            <w:r w:rsidR="00B12290" w:rsidRPr="00660A42">
              <w:rPr>
                <w:rFonts w:cs="Arial"/>
                <w:sz w:val="18"/>
                <w:szCs w:val="18"/>
              </w:rPr>
              <w:t>years preceding the applicable date in second column,</w:t>
            </w:r>
            <w:r w:rsidR="00B12290" w:rsidRPr="00660A42">
              <w:rPr>
                <w:sz w:val="18"/>
                <w:szCs w:val="18"/>
              </w:rPr>
              <w:t xml:space="preserve"> unless the segment was tested according to</w:t>
            </w:r>
          </w:p>
          <w:p w:rsidR="00051D8D" w:rsidRPr="00660A42" w:rsidRDefault="00051D8D" w:rsidP="00660A42">
            <w:pPr>
              <w:tabs>
                <w:tab w:val="left" w:pos="974"/>
              </w:tabs>
              <w:ind w:left="974"/>
              <w:jc w:val="both"/>
              <w:rPr>
                <w:sz w:val="18"/>
                <w:szCs w:val="18"/>
              </w:rPr>
            </w:pPr>
            <w:r w:rsidRPr="00660A42">
              <w:rPr>
                <w:sz w:val="18"/>
                <w:szCs w:val="18"/>
              </w:rPr>
              <w:t xml:space="preserve"> </w:t>
            </w:r>
            <w:r w:rsidR="00B12290" w:rsidRPr="00660A42">
              <w:rPr>
                <w:sz w:val="18"/>
                <w:szCs w:val="18"/>
              </w:rPr>
              <w:t xml:space="preserve"> </w:t>
            </w:r>
            <w:r w:rsidRPr="00660A42">
              <w:rPr>
                <w:sz w:val="18"/>
                <w:szCs w:val="18"/>
              </w:rPr>
              <w:t xml:space="preserve"> </w:t>
            </w:r>
            <w:r w:rsidR="00B12290" w:rsidRPr="00660A42">
              <w:rPr>
                <w:sz w:val="18"/>
                <w:szCs w:val="18"/>
              </w:rPr>
              <w:t>.619(a)(2) after the applicable date in the third column or the segment was uprated according to subpart</w:t>
            </w:r>
          </w:p>
          <w:p w:rsidR="00B12290" w:rsidRPr="00660A42" w:rsidRDefault="00051D8D" w:rsidP="00660A42">
            <w:pPr>
              <w:tabs>
                <w:tab w:val="left" w:pos="974"/>
              </w:tabs>
              <w:ind w:left="974"/>
              <w:jc w:val="both"/>
              <w:rPr>
                <w:strike/>
                <w:sz w:val="18"/>
                <w:szCs w:val="18"/>
              </w:rPr>
            </w:pPr>
            <w:r w:rsidRPr="00660A42">
              <w:rPr>
                <w:sz w:val="18"/>
                <w:szCs w:val="18"/>
              </w:rPr>
              <w:t xml:space="preserve"> </w:t>
            </w:r>
            <w:r w:rsidR="00B12290" w:rsidRPr="00660A42">
              <w:rPr>
                <w:sz w:val="18"/>
                <w:szCs w:val="18"/>
              </w:rPr>
              <w:t xml:space="preserve"> </w:t>
            </w:r>
            <w:r w:rsidRPr="00660A42">
              <w:rPr>
                <w:sz w:val="18"/>
                <w:szCs w:val="18"/>
              </w:rPr>
              <w:t xml:space="preserve"> </w:t>
            </w:r>
            <w:r w:rsidR="00B12290" w:rsidRPr="00660A42">
              <w:rPr>
                <w:sz w:val="18"/>
                <w:szCs w:val="18"/>
              </w:rPr>
              <w:t xml:space="preserve">K. </w:t>
            </w:r>
          </w:p>
          <w:p w:rsidR="00B12290" w:rsidRPr="00660A42" w:rsidRDefault="00B12290" w:rsidP="00660A42">
            <w:pPr>
              <w:tabs>
                <w:tab w:val="left" w:pos="254"/>
              </w:tabs>
              <w:ind w:left="254"/>
              <w:jc w:val="both"/>
              <w:rPr>
                <w:sz w:val="18"/>
                <w:szCs w:val="18"/>
              </w:rPr>
            </w:pPr>
          </w:p>
          <w:tbl>
            <w:tblPr>
              <w:tblpPr w:leftFromText="180" w:rightFromText="180" w:vertAnchor="text" w:horzAnchor="margin" w:tblpXSpec="center"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260"/>
              <w:gridCol w:w="1512"/>
            </w:tblGrid>
            <w:tr w:rsidR="00B12290" w:rsidRPr="00660A42" w:rsidTr="00660A42">
              <w:trPr>
                <w:tblHeader/>
              </w:trPr>
              <w:tc>
                <w:tcPr>
                  <w:tcW w:w="5688" w:type="dxa"/>
                </w:tcPr>
                <w:p w:rsidR="00B12290" w:rsidRPr="00660A42" w:rsidRDefault="00B12290" w:rsidP="00660A42">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660A42">
                    <w:rPr>
                      <w:rFonts w:cs="Arial"/>
                      <w:sz w:val="18"/>
                      <w:szCs w:val="18"/>
                    </w:rPr>
                    <w:t>Pipeline segment</w:t>
                  </w:r>
                </w:p>
              </w:tc>
              <w:tc>
                <w:tcPr>
                  <w:tcW w:w="1260" w:type="dxa"/>
                </w:tcPr>
                <w:p w:rsidR="00B12290" w:rsidRPr="00660A42" w:rsidRDefault="00B12290" w:rsidP="00660A42">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660A42">
                    <w:rPr>
                      <w:rFonts w:cs="Arial"/>
                      <w:sz w:val="18"/>
                      <w:szCs w:val="18"/>
                    </w:rPr>
                    <w:t>Pressure date</w:t>
                  </w:r>
                </w:p>
              </w:tc>
              <w:tc>
                <w:tcPr>
                  <w:tcW w:w="1512" w:type="dxa"/>
                </w:tcPr>
                <w:p w:rsidR="00B12290" w:rsidRPr="00660A42" w:rsidRDefault="00B12290" w:rsidP="00660A42">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660A42">
                    <w:rPr>
                      <w:rFonts w:cs="Arial"/>
                      <w:sz w:val="18"/>
                      <w:szCs w:val="18"/>
                    </w:rPr>
                    <w:t>Test date</w:t>
                  </w:r>
                </w:p>
              </w:tc>
            </w:tr>
            <w:tr w:rsidR="00B12290" w:rsidRPr="00660A42" w:rsidTr="00660A42">
              <w:tc>
                <w:tcPr>
                  <w:tcW w:w="5688" w:type="dxa"/>
                </w:tcPr>
                <w:p w:rsidR="00B12290" w:rsidRPr="00660A42" w:rsidRDefault="00B12290" w:rsidP="00660A42">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660A42">
                    <w:rPr>
                      <w:rFonts w:cs="Arial"/>
                      <w:sz w:val="18"/>
                      <w:szCs w:val="18"/>
                    </w:rPr>
                    <w:t>All other pipelines.</w:t>
                  </w:r>
                </w:p>
              </w:tc>
              <w:tc>
                <w:tcPr>
                  <w:tcW w:w="1260" w:type="dxa"/>
                </w:tcPr>
                <w:p w:rsidR="00B12290" w:rsidRPr="00660A42" w:rsidRDefault="00B12290" w:rsidP="00660A42">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660A42">
                    <w:rPr>
                      <w:rFonts w:cs="Arial"/>
                      <w:sz w:val="18"/>
                      <w:szCs w:val="18"/>
                    </w:rPr>
                    <w:t>July 1, 1970.</w:t>
                  </w:r>
                </w:p>
              </w:tc>
              <w:tc>
                <w:tcPr>
                  <w:tcW w:w="1512" w:type="dxa"/>
                </w:tcPr>
                <w:p w:rsidR="00B12290" w:rsidRPr="00660A42" w:rsidRDefault="00B12290" w:rsidP="00EA25F0">
                  <w:pPr>
                    <w:pStyle w:val="HTMLPreformatted"/>
                    <w:rPr>
                      <w:rFonts w:ascii="Times New Roman" w:hAnsi="Times New Roman" w:cs="Arial"/>
                      <w:sz w:val="18"/>
                      <w:szCs w:val="18"/>
                    </w:rPr>
                  </w:pPr>
                  <w:r w:rsidRPr="00660A42">
                    <w:rPr>
                      <w:rFonts w:ascii="Times New Roman" w:hAnsi="Times New Roman" w:cs="Arial"/>
                      <w:sz w:val="18"/>
                      <w:szCs w:val="18"/>
                    </w:rPr>
                    <w:t>July 1, 1965.</w:t>
                  </w:r>
                </w:p>
              </w:tc>
            </w:tr>
          </w:tbl>
          <w:p w:rsidR="00B12290" w:rsidRPr="00660A42" w:rsidRDefault="00B12290" w:rsidP="00660A42">
            <w:pPr>
              <w:tabs>
                <w:tab w:val="left" w:pos="1068"/>
              </w:tabs>
              <w:jc w:val="both"/>
              <w:rPr>
                <w:sz w:val="18"/>
                <w:szCs w:val="18"/>
              </w:rPr>
            </w:pP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12290" w:rsidRPr="00660A42" w:rsidRDefault="00B12290" w:rsidP="00660A42">
            <w:pPr>
              <w:tabs>
                <w:tab w:val="left" w:pos="974"/>
              </w:tabs>
              <w:ind w:left="974"/>
              <w:jc w:val="both"/>
              <w:rPr>
                <w:sz w:val="18"/>
                <w:szCs w:val="18"/>
              </w:rPr>
            </w:pPr>
            <w:r w:rsidRPr="00660A42">
              <w:rPr>
                <w:sz w:val="18"/>
                <w:szCs w:val="18"/>
              </w:rPr>
              <w:t>(a)(4) Maximum safe pressure determined by operator.</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12290" w:rsidRPr="00660A42" w:rsidRDefault="00B12290" w:rsidP="00660A42">
            <w:pPr>
              <w:tabs>
                <w:tab w:val="left" w:pos="974"/>
              </w:tabs>
              <w:ind w:left="974"/>
              <w:jc w:val="both"/>
              <w:rPr>
                <w:sz w:val="18"/>
                <w:szCs w:val="18"/>
              </w:rPr>
            </w:pPr>
            <w:r w:rsidRPr="00660A42">
              <w:rPr>
                <w:sz w:val="18"/>
                <w:szCs w:val="18"/>
              </w:rPr>
              <w:t>(b) Overpressure protective devices must be installed if .619(a)(4) is applicable</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1272"/>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12290" w:rsidRPr="00660A42" w:rsidRDefault="00B12290" w:rsidP="00660A42">
            <w:pPr>
              <w:tabs>
                <w:tab w:val="left" w:pos="974"/>
              </w:tabs>
              <w:ind w:left="974"/>
              <w:jc w:val="both"/>
              <w:rPr>
                <w:sz w:val="18"/>
                <w:szCs w:val="18"/>
              </w:rPr>
            </w:pPr>
            <w:r w:rsidRPr="00660A42">
              <w:rPr>
                <w:sz w:val="18"/>
                <w:szCs w:val="18"/>
              </w:rPr>
              <w:t xml:space="preserve">(c) The requirements on pressure restrictions in this section do not apply in the following instance. An operator may operate a segment of pipeline found to be in satisfactory condition, considering its operating and maintenance history, at the highest actual operating pressure to which the segment was subjected during the 5 years preceding the applicable date in the second column of the table in paragraph (a)(3) of this section. An operator must still comply with </w:t>
            </w:r>
            <w:r w:rsidRPr="00660A42">
              <w:rPr>
                <w:bCs/>
                <w:sz w:val="18"/>
                <w:szCs w:val="18"/>
              </w:rPr>
              <w:t>§</w:t>
            </w:r>
            <w:r w:rsidRPr="00660A42">
              <w:rPr>
                <w:sz w:val="18"/>
                <w:szCs w:val="18"/>
              </w:rPr>
              <w:t xml:space="preserve"> 192.611</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shd w:val="clear" w:color="auto" w:fill="auto"/>
          </w:tcPr>
          <w:p w:rsidR="00B12290" w:rsidRPr="00660A42" w:rsidRDefault="00B12290" w:rsidP="00660A42">
            <w:pPr>
              <w:jc w:val="both"/>
              <w:rPr>
                <w:b/>
                <w:color w:val="000000"/>
                <w:sz w:val="16"/>
                <w:szCs w:val="16"/>
              </w:rPr>
            </w:pPr>
          </w:p>
        </w:tc>
        <w:tc>
          <w:tcPr>
            <w:tcW w:w="8822" w:type="dxa"/>
            <w:tcBorders>
              <w:top w:val="single" w:sz="6" w:space="0" w:color="auto"/>
              <w:bottom w:val="nil"/>
            </w:tcBorders>
            <w:shd w:val="clear" w:color="auto" w:fill="auto"/>
          </w:tcPr>
          <w:p w:rsidR="00B12290" w:rsidRPr="00660A42" w:rsidRDefault="00B12290" w:rsidP="00660A42">
            <w:pPr>
              <w:tabs>
                <w:tab w:val="left" w:pos="1068"/>
              </w:tabs>
              <w:jc w:val="both"/>
              <w:rPr>
                <w:color w:val="000000"/>
                <w:sz w:val="18"/>
                <w:szCs w:val="18"/>
              </w:rPr>
            </w:pPr>
            <w:r w:rsidRPr="00660A42">
              <w:rPr>
                <w:color w:val="000000"/>
                <w:sz w:val="18"/>
                <w:szCs w:val="18"/>
              </w:rPr>
              <w:t>.621              MAOP - High Pressure Distribution Systems</w:t>
            </w:r>
          </w:p>
          <w:p w:rsidR="00F513DC" w:rsidRPr="00660A42" w:rsidRDefault="00F513DC" w:rsidP="00660A42">
            <w:pPr>
              <w:tabs>
                <w:tab w:val="left" w:pos="1068"/>
              </w:tabs>
              <w:ind w:left="974"/>
              <w:jc w:val="both"/>
              <w:rPr>
                <w:color w:val="000000"/>
                <w:sz w:val="18"/>
                <w:szCs w:val="18"/>
              </w:rPr>
            </w:pPr>
            <w:r w:rsidRPr="00660A42">
              <w:rPr>
                <w:color w:val="000000"/>
                <w:sz w:val="18"/>
                <w:szCs w:val="18"/>
              </w:rPr>
              <w:t>Note:  New PA-11 design criteria is i</w:t>
            </w:r>
            <w:r w:rsidR="00051D8D" w:rsidRPr="00660A42">
              <w:rPr>
                <w:color w:val="000000"/>
                <w:sz w:val="18"/>
                <w:szCs w:val="18"/>
              </w:rPr>
              <w:t>ncorporated into 192.121 &amp; .123</w:t>
            </w:r>
            <w:r w:rsidR="00051D8D" w:rsidRPr="00660A42">
              <w:rPr>
                <w:sz w:val="18"/>
                <w:szCs w:val="18"/>
              </w:rPr>
              <w:t>, (Final Rule Pub. 24 December, 2008)</w:t>
            </w:r>
            <w:r w:rsidRPr="00660A42">
              <w:rPr>
                <w:color w:val="000000"/>
                <w:sz w:val="18"/>
                <w:szCs w:val="18"/>
              </w:rPr>
              <w:t xml:space="preserve">  </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B12290" w:rsidRPr="00660A42" w:rsidTr="00660A42">
        <w:trPr>
          <w:cantSplit/>
          <w:trHeight w:val="278"/>
        </w:trPr>
        <w:tc>
          <w:tcPr>
            <w:tcW w:w="898" w:type="dxa"/>
            <w:vMerge/>
            <w:tcBorders>
              <w:bottom w:val="single" w:sz="12" w:space="0" w:color="auto"/>
            </w:tcBorders>
            <w:shd w:val="clear" w:color="auto" w:fill="auto"/>
          </w:tcPr>
          <w:p w:rsidR="00B12290" w:rsidRPr="00660A42" w:rsidRDefault="00B12290" w:rsidP="00660A42">
            <w:pPr>
              <w:jc w:val="both"/>
              <w:rPr>
                <w:b/>
                <w:color w:val="000000"/>
                <w:sz w:val="16"/>
                <w:szCs w:val="16"/>
              </w:rPr>
            </w:pPr>
          </w:p>
        </w:tc>
        <w:tc>
          <w:tcPr>
            <w:tcW w:w="8822" w:type="dxa"/>
            <w:tcBorders>
              <w:top w:val="nil"/>
              <w:bottom w:val="single" w:sz="12" w:space="0" w:color="auto"/>
            </w:tcBorders>
            <w:shd w:val="clear" w:color="auto" w:fill="auto"/>
          </w:tcPr>
          <w:p w:rsidR="00B12290" w:rsidRPr="00660A42" w:rsidRDefault="00B12290" w:rsidP="00660A42">
            <w:pPr>
              <w:tabs>
                <w:tab w:val="left" w:pos="1068"/>
              </w:tabs>
              <w:jc w:val="both"/>
              <w:rPr>
                <w:color w:val="000000"/>
                <w:sz w:val="18"/>
                <w:szCs w:val="18"/>
              </w:rPr>
            </w:pPr>
            <w:r w:rsidRPr="00660A42">
              <w:rPr>
                <w:color w:val="000000"/>
                <w:sz w:val="18"/>
                <w:szCs w:val="18"/>
              </w:rPr>
              <w:t xml:space="preserve">.623                Max./Min. Allowable Operating Pressure - Low Pressure Distribution Systems </w:t>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B12290" w:rsidRPr="00660A42" w:rsidRDefault="00B12290"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F07DC5" w:rsidRPr="00876CA8" w:rsidRDefault="00F07DC5"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901CB4" w:rsidRPr="00660A42" w:rsidTr="00660A42">
        <w:trPr>
          <w:tblHeader/>
        </w:trPr>
        <w:tc>
          <w:tcPr>
            <w:tcW w:w="11160" w:type="dxa"/>
          </w:tcPr>
          <w:p w:rsidR="00901CB4" w:rsidRPr="00660A42" w:rsidRDefault="00901CB4" w:rsidP="00660A42">
            <w:pPr>
              <w:jc w:val="both"/>
              <w:rPr>
                <w:i/>
                <w:color w:val="000000"/>
                <w:sz w:val="18"/>
                <w:szCs w:val="18"/>
              </w:rPr>
            </w:pPr>
            <w:r w:rsidRPr="00660A42">
              <w:rPr>
                <w:b/>
                <w:color w:val="000000"/>
                <w:sz w:val="18"/>
                <w:szCs w:val="18"/>
              </w:rPr>
              <w:t xml:space="preserve">Comments: </w:t>
            </w:r>
          </w:p>
        </w:tc>
      </w:tr>
      <w:tr w:rsidR="00901CB4" w:rsidRPr="00660A42" w:rsidTr="00660A42">
        <w:trPr>
          <w:trHeight w:val="918"/>
        </w:trPr>
        <w:tc>
          <w:tcPr>
            <w:tcW w:w="11160" w:type="dxa"/>
          </w:tcPr>
          <w:p w:rsidR="00901CB4" w:rsidRPr="00660A42" w:rsidRDefault="00470B76"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244E58" w:rsidRPr="00876CA8" w:rsidRDefault="00244E58" w:rsidP="00901CB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716F18" w:rsidRPr="00660A42" w:rsidTr="00660A42">
        <w:trPr>
          <w:trHeight w:val="258"/>
          <w:tblHeader/>
        </w:trPr>
        <w:tc>
          <w:tcPr>
            <w:tcW w:w="898" w:type="dxa"/>
            <w:vMerge w:val="restart"/>
            <w:tcBorders>
              <w:top w:val="single" w:sz="12" w:space="0" w:color="auto"/>
              <w:bottom w:val="single" w:sz="12" w:space="0" w:color="auto"/>
            </w:tcBorders>
            <w:shd w:val="clear" w:color="auto" w:fill="auto"/>
          </w:tcPr>
          <w:p w:rsidR="00716F18" w:rsidRPr="00660A42" w:rsidRDefault="00716F18" w:rsidP="00660A42">
            <w:pPr>
              <w:jc w:val="both"/>
              <w:rPr>
                <w:b/>
                <w:color w:val="000000"/>
                <w:sz w:val="18"/>
                <w:szCs w:val="18"/>
              </w:rPr>
            </w:pPr>
            <w:r w:rsidRPr="00660A42">
              <w:rPr>
                <w:color w:val="000000"/>
                <w:sz w:val="20"/>
                <w:szCs w:val="20"/>
              </w:rPr>
              <w:br w:type="page"/>
            </w:r>
            <w:r w:rsidRPr="00660A42">
              <w:rPr>
                <w:b/>
                <w:color w:val="000000"/>
                <w:sz w:val="18"/>
                <w:szCs w:val="18"/>
              </w:rPr>
              <w:t>.13</w:t>
            </w:r>
            <w:r w:rsidR="00751A93" w:rsidRPr="00660A42">
              <w:rPr>
                <w:color w:val="000000"/>
                <w:sz w:val="18"/>
                <w:szCs w:val="18"/>
              </w:rPr>
              <w:t>(c)</w:t>
            </w:r>
          </w:p>
        </w:tc>
        <w:tc>
          <w:tcPr>
            <w:tcW w:w="8822" w:type="dxa"/>
            <w:shd w:val="clear" w:color="auto" w:fill="auto"/>
          </w:tcPr>
          <w:p w:rsidR="00716F18" w:rsidRPr="00660A42" w:rsidRDefault="00716F18" w:rsidP="00660A42">
            <w:pPr>
              <w:jc w:val="center"/>
              <w:rPr>
                <w:b/>
                <w:color w:val="000000"/>
                <w:sz w:val="20"/>
                <w:szCs w:val="20"/>
              </w:rPr>
            </w:pPr>
            <w:r w:rsidRPr="00660A42">
              <w:rPr>
                <w:b/>
                <w:color w:val="000000"/>
                <w:sz w:val="20"/>
                <w:szCs w:val="20"/>
              </w:rPr>
              <w:t>PRESSURE TEST PROCEDURES</w:t>
            </w:r>
          </w:p>
        </w:tc>
        <w:tc>
          <w:tcPr>
            <w:tcW w:w="360" w:type="dxa"/>
            <w:tcBorders>
              <w:top w:val="single" w:sz="12" w:space="0" w:color="auto"/>
              <w:bottom w:val="single" w:sz="6" w:space="0" w:color="auto"/>
            </w:tcBorders>
            <w:shd w:val="clear" w:color="auto" w:fill="C0C0C0"/>
            <w:vAlign w:val="center"/>
          </w:tcPr>
          <w:p w:rsidR="00716F18" w:rsidRPr="00660A42" w:rsidRDefault="00716F18"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716F18" w:rsidRPr="00660A42" w:rsidRDefault="00716F18"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716F18" w:rsidRPr="00660A42" w:rsidRDefault="00716F18"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716F18" w:rsidRPr="00660A42" w:rsidRDefault="00716F18" w:rsidP="00660A42">
            <w:pPr>
              <w:ind w:left="-108" w:right="-108"/>
              <w:jc w:val="center"/>
              <w:rPr>
                <w:b/>
                <w:color w:val="000000"/>
                <w:sz w:val="20"/>
                <w:szCs w:val="20"/>
              </w:rPr>
            </w:pPr>
            <w:r w:rsidRPr="00660A42">
              <w:rPr>
                <w:b/>
                <w:color w:val="000000"/>
                <w:sz w:val="20"/>
                <w:szCs w:val="20"/>
              </w:rPr>
              <w:t>N/C</w:t>
            </w:r>
          </w:p>
        </w:tc>
      </w:tr>
      <w:tr w:rsidR="00244E58" w:rsidRPr="00660A42" w:rsidTr="00660A42">
        <w:trPr>
          <w:trHeight w:val="278"/>
        </w:trPr>
        <w:tc>
          <w:tcPr>
            <w:tcW w:w="898" w:type="dxa"/>
            <w:vMerge/>
            <w:tcBorders>
              <w:top w:val="single" w:sz="6" w:space="0" w:color="auto"/>
              <w:bottom w:val="single" w:sz="12" w:space="0" w:color="auto"/>
            </w:tcBorders>
            <w:shd w:val="clear" w:color="auto" w:fill="auto"/>
          </w:tcPr>
          <w:p w:rsidR="00244E58" w:rsidRPr="00660A42" w:rsidRDefault="00244E58" w:rsidP="00660A42">
            <w:pPr>
              <w:jc w:val="both"/>
              <w:rPr>
                <w:b/>
                <w:color w:val="000000"/>
                <w:sz w:val="16"/>
                <w:szCs w:val="16"/>
              </w:rPr>
            </w:pPr>
          </w:p>
        </w:tc>
        <w:tc>
          <w:tcPr>
            <w:tcW w:w="8822" w:type="dxa"/>
            <w:shd w:val="clear" w:color="auto" w:fill="auto"/>
          </w:tcPr>
          <w:p w:rsidR="00244E58" w:rsidRPr="00660A42" w:rsidRDefault="00D075F8" w:rsidP="00660A42">
            <w:pPr>
              <w:tabs>
                <w:tab w:val="left" w:pos="1068"/>
              </w:tabs>
              <w:jc w:val="both"/>
              <w:rPr>
                <w:color w:val="000000"/>
                <w:sz w:val="18"/>
                <w:szCs w:val="18"/>
              </w:rPr>
            </w:pPr>
            <w:r w:rsidRPr="00660A42">
              <w:rPr>
                <w:color w:val="000000"/>
                <w:sz w:val="18"/>
                <w:szCs w:val="18"/>
              </w:rPr>
              <w:t xml:space="preserve">.503 </w:t>
            </w:r>
            <w:r w:rsidR="00244E58" w:rsidRPr="00660A42">
              <w:rPr>
                <w:color w:val="000000"/>
                <w:sz w:val="18"/>
                <w:szCs w:val="18"/>
              </w:rPr>
              <w:t>Pressure testing</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8F052A" w:rsidRPr="00876CA8" w:rsidRDefault="008F052A" w:rsidP="00716F18">
      <w:pPr>
        <w:rPr>
          <w:color w:val="000000"/>
          <w:sz w:val="16"/>
          <w:szCs w:val="16"/>
        </w:rPr>
      </w:pPr>
    </w:p>
    <w:p w:rsidR="008F052A" w:rsidRPr="00876CA8" w:rsidRDefault="008F052A"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1160"/>
      </w:tblGrid>
      <w:tr w:rsidR="00716F18" w:rsidRPr="00660A42" w:rsidTr="00660A42">
        <w:trPr>
          <w:tblHeader/>
        </w:trPr>
        <w:tc>
          <w:tcPr>
            <w:tcW w:w="11160" w:type="dxa"/>
          </w:tcPr>
          <w:p w:rsidR="00716F18" w:rsidRPr="00660A42" w:rsidRDefault="00716F18" w:rsidP="00660A42">
            <w:pPr>
              <w:jc w:val="both"/>
              <w:rPr>
                <w:i/>
                <w:color w:val="000000"/>
                <w:sz w:val="18"/>
                <w:szCs w:val="18"/>
              </w:rPr>
            </w:pPr>
            <w:r w:rsidRPr="00660A42">
              <w:rPr>
                <w:b/>
                <w:color w:val="000000"/>
                <w:sz w:val="18"/>
                <w:szCs w:val="18"/>
              </w:rPr>
              <w:t xml:space="preserve">Comments: </w:t>
            </w:r>
          </w:p>
        </w:tc>
      </w:tr>
      <w:tr w:rsidR="00716F18" w:rsidRPr="00660A42" w:rsidTr="00660A42">
        <w:trPr>
          <w:trHeight w:val="729"/>
        </w:trPr>
        <w:tc>
          <w:tcPr>
            <w:tcW w:w="11160" w:type="dxa"/>
          </w:tcPr>
          <w:p w:rsidR="00716F18" w:rsidRPr="00660A42" w:rsidRDefault="00470B76"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716F18" w:rsidRPr="00876CA8" w:rsidRDefault="00716F1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87374E" w:rsidRPr="00660A42" w:rsidTr="00660A42">
        <w:trPr>
          <w:cantSplit/>
          <w:trHeight w:val="20"/>
          <w:tblHeader/>
        </w:trPr>
        <w:tc>
          <w:tcPr>
            <w:tcW w:w="898" w:type="dxa"/>
            <w:vMerge w:val="restart"/>
            <w:tcBorders>
              <w:top w:val="single" w:sz="12" w:space="0" w:color="auto"/>
            </w:tcBorders>
            <w:shd w:val="clear" w:color="auto" w:fill="auto"/>
          </w:tcPr>
          <w:p w:rsidR="0087374E" w:rsidRPr="00660A42" w:rsidRDefault="0087374E" w:rsidP="00660A42">
            <w:pPr>
              <w:jc w:val="both"/>
              <w:rPr>
                <w:b/>
                <w:color w:val="000000"/>
                <w:sz w:val="18"/>
                <w:szCs w:val="18"/>
              </w:rPr>
            </w:pPr>
            <w:r w:rsidRPr="00660A42">
              <w:rPr>
                <w:b/>
                <w:color w:val="000000"/>
                <w:sz w:val="18"/>
                <w:szCs w:val="18"/>
              </w:rPr>
              <w:t>.605(a)</w:t>
            </w:r>
          </w:p>
        </w:tc>
        <w:tc>
          <w:tcPr>
            <w:tcW w:w="8822" w:type="dxa"/>
            <w:tcBorders>
              <w:bottom w:val="single" w:sz="6" w:space="0" w:color="auto"/>
            </w:tcBorders>
            <w:shd w:val="clear" w:color="auto" w:fill="auto"/>
          </w:tcPr>
          <w:p w:rsidR="0087374E" w:rsidRPr="00660A42" w:rsidRDefault="0087374E" w:rsidP="00660A42">
            <w:pPr>
              <w:jc w:val="center"/>
              <w:rPr>
                <w:b/>
                <w:color w:val="000000"/>
                <w:sz w:val="20"/>
                <w:szCs w:val="20"/>
              </w:rPr>
            </w:pPr>
            <w:r w:rsidRPr="00660A42">
              <w:rPr>
                <w:b/>
                <w:color w:val="000000"/>
                <w:sz w:val="20"/>
                <w:szCs w:val="20"/>
              </w:rPr>
              <w:t>ODORIZATION of GAS PROCEDURES</w:t>
            </w:r>
          </w:p>
        </w:tc>
        <w:tc>
          <w:tcPr>
            <w:tcW w:w="360" w:type="dxa"/>
            <w:tcBorders>
              <w:top w:val="single" w:sz="12" w:space="0" w:color="auto"/>
              <w:bottom w:val="single" w:sz="6" w:space="0" w:color="auto"/>
            </w:tcBorders>
            <w:shd w:val="clear" w:color="auto" w:fill="C0C0C0"/>
          </w:tcPr>
          <w:p w:rsidR="0087374E" w:rsidRPr="00660A42" w:rsidRDefault="0087374E"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tcPr>
          <w:p w:rsidR="0087374E" w:rsidRPr="00660A42" w:rsidRDefault="0087374E"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tcPr>
          <w:p w:rsidR="0087374E" w:rsidRPr="00660A42" w:rsidRDefault="0087374E"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tcPr>
          <w:p w:rsidR="0087374E" w:rsidRPr="00660A42" w:rsidRDefault="0087374E" w:rsidP="00660A42">
            <w:pPr>
              <w:ind w:left="-108" w:right="-108"/>
              <w:jc w:val="center"/>
              <w:rPr>
                <w:b/>
                <w:color w:val="000000"/>
                <w:sz w:val="20"/>
                <w:szCs w:val="20"/>
              </w:rPr>
            </w:pPr>
            <w:r w:rsidRPr="00660A42">
              <w:rPr>
                <w:b/>
                <w:color w:val="000000"/>
                <w:sz w:val="20"/>
                <w:szCs w:val="20"/>
              </w:rPr>
              <w:t>N/C</w:t>
            </w:r>
          </w:p>
        </w:tc>
      </w:tr>
      <w:tr w:rsidR="0087374E" w:rsidRPr="00660A42" w:rsidTr="00660A42">
        <w:trPr>
          <w:cantSplit/>
          <w:trHeight w:val="288"/>
        </w:trPr>
        <w:tc>
          <w:tcPr>
            <w:tcW w:w="898" w:type="dxa"/>
            <w:vMerge/>
            <w:shd w:val="clear" w:color="auto" w:fill="auto"/>
          </w:tcPr>
          <w:p w:rsidR="0087374E" w:rsidRPr="00660A42" w:rsidRDefault="0087374E"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.625(a)            Distribution lines must contain odorized gas. – must be readily detectable by person with normal sense             </w:t>
            </w:r>
          </w:p>
          <w:p w:rsidR="0087374E" w:rsidRPr="00660A42" w:rsidRDefault="0087374E" w:rsidP="00660A42">
            <w:pPr>
              <w:tabs>
                <w:tab w:val="left" w:pos="1068"/>
              </w:tabs>
              <w:jc w:val="both"/>
              <w:rPr>
                <w:color w:val="000000"/>
                <w:sz w:val="18"/>
                <w:szCs w:val="18"/>
              </w:rPr>
            </w:pPr>
            <w:r w:rsidRPr="00660A42">
              <w:rPr>
                <w:color w:val="000000"/>
                <w:sz w:val="18"/>
                <w:szCs w:val="18"/>
              </w:rPr>
              <w:t xml:space="preserve">                        of smell at </w:t>
            </w:r>
            <w:r w:rsidRPr="00660A42">
              <w:rPr>
                <w:color w:val="000000"/>
                <w:sz w:val="18"/>
                <w:szCs w:val="18"/>
                <w:vertAlign w:val="superscript"/>
              </w:rPr>
              <w:t>1/</w:t>
            </w:r>
            <w:r w:rsidRPr="00660A42">
              <w:rPr>
                <w:color w:val="000000"/>
                <w:sz w:val="18"/>
                <w:szCs w:val="18"/>
                <w:vertAlign w:val="subscript"/>
              </w:rPr>
              <w:t xml:space="preserve">5 </w:t>
            </w:r>
            <w:r w:rsidRPr="00660A42">
              <w:rPr>
                <w:color w:val="000000"/>
                <w:sz w:val="18"/>
                <w:szCs w:val="18"/>
              </w:rPr>
              <w:t>of the LEL</w:t>
            </w:r>
          </w:p>
        </w:tc>
        <w:tc>
          <w:tcPr>
            <w:tcW w:w="360" w:type="dxa"/>
            <w:tcBorders>
              <w:top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87374E" w:rsidRPr="00660A42" w:rsidTr="00660A42">
        <w:trPr>
          <w:cantSplit/>
          <w:trHeight w:val="20"/>
        </w:trPr>
        <w:tc>
          <w:tcPr>
            <w:tcW w:w="898" w:type="dxa"/>
            <w:vMerge/>
            <w:tcBorders>
              <w:bottom w:val="single" w:sz="12" w:space="0" w:color="auto"/>
            </w:tcBorders>
            <w:shd w:val="clear" w:color="auto" w:fill="auto"/>
          </w:tcPr>
          <w:p w:rsidR="0087374E" w:rsidRPr="00660A42" w:rsidRDefault="0087374E" w:rsidP="00660A42">
            <w:pPr>
              <w:jc w:val="right"/>
              <w:rPr>
                <w:b/>
                <w:color w:val="000000"/>
              </w:rPr>
            </w:pPr>
          </w:p>
        </w:tc>
        <w:tc>
          <w:tcPr>
            <w:tcW w:w="8822" w:type="dxa"/>
            <w:tcBorders>
              <w:top w:val="single" w:sz="6" w:space="0" w:color="auto"/>
              <w:bottom w:val="single" w:sz="12"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 .625(f)</w:t>
            </w:r>
            <w:r w:rsidRPr="00660A42">
              <w:rPr>
                <w:color w:val="000000"/>
                <w:sz w:val="18"/>
                <w:szCs w:val="18"/>
              </w:rPr>
              <w:tab/>
              <w:t>Periodic gas sampling, using an instrument capable of determining the percentage of gas in air at which</w:t>
            </w:r>
          </w:p>
          <w:p w:rsidR="0087374E" w:rsidRPr="00660A42" w:rsidRDefault="0087374E" w:rsidP="00660A42">
            <w:pPr>
              <w:tabs>
                <w:tab w:val="left" w:pos="1068"/>
              </w:tabs>
              <w:jc w:val="both"/>
              <w:rPr>
                <w:color w:val="000000"/>
                <w:sz w:val="18"/>
                <w:szCs w:val="18"/>
              </w:rPr>
            </w:pPr>
            <w:r w:rsidRPr="00660A42">
              <w:rPr>
                <w:color w:val="000000"/>
                <w:sz w:val="18"/>
                <w:szCs w:val="18"/>
              </w:rPr>
              <w:tab/>
              <w:t xml:space="preserve">the odor becomes readily detectable. </w:t>
            </w:r>
          </w:p>
        </w:tc>
        <w:tc>
          <w:tcPr>
            <w:tcW w:w="360" w:type="dxa"/>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716F18" w:rsidRPr="00876CA8" w:rsidRDefault="00716F18"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716F18" w:rsidRPr="00660A42" w:rsidTr="00660A42">
        <w:trPr>
          <w:tblHeader/>
        </w:trPr>
        <w:tc>
          <w:tcPr>
            <w:tcW w:w="11160" w:type="dxa"/>
          </w:tcPr>
          <w:p w:rsidR="00716F18" w:rsidRPr="00660A42" w:rsidRDefault="00716F18" w:rsidP="00660A42">
            <w:pPr>
              <w:jc w:val="both"/>
              <w:rPr>
                <w:i/>
                <w:color w:val="000000"/>
                <w:sz w:val="18"/>
                <w:szCs w:val="18"/>
              </w:rPr>
            </w:pPr>
            <w:r w:rsidRPr="00660A42">
              <w:rPr>
                <w:b/>
                <w:color w:val="000000"/>
                <w:sz w:val="18"/>
                <w:szCs w:val="18"/>
              </w:rPr>
              <w:t>Comments:</w:t>
            </w:r>
          </w:p>
        </w:tc>
      </w:tr>
      <w:tr w:rsidR="00716F18" w:rsidRPr="00660A42" w:rsidTr="00660A42">
        <w:trPr>
          <w:trHeight w:val="900"/>
        </w:trPr>
        <w:tc>
          <w:tcPr>
            <w:tcW w:w="11160" w:type="dxa"/>
          </w:tcPr>
          <w:p w:rsidR="00716F18" w:rsidRPr="00660A42" w:rsidRDefault="00CD19B2"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716F18" w:rsidRPr="00876CA8" w:rsidRDefault="00716F1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8F104C" w:rsidRPr="00660A42" w:rsidTr="00660A42">
        <w:trPr>
          <w:cantSplit/>
          <w:trHeight w:val="258"/>
          <w:tblHeader/>
        </w:trPr>
        <w:tc>
          <w:tcPr>
            <w:tcW w:w="898" w:type="dxa"/>
            <w:vMerge w:val="restart"/>
            <w:tcBorders>
              <w:top w:val="single" w:sz="12" w:space="0" w:color="auto"/>
            </w:tcBorders>
            <w:shd w:val="clear" w:color="auto" w:fill="auto"/>
          </w:tcPr>
          <w:p w:rsidR="008F104C" w:rsidRPr="00660A42" w:rsidRDefault="008F104C" w:rsidP="00660A42">
            <w:pPr>
              <w:jc w:val="both"/>
              <w:rPr>
                <w:b/>
                <w:color w:val="000000"/>
                <w:sz w:val="18"/>
                <w:szCs w:val="18"/>
              </w:rPr>
            </w:pPr>
            <w:r w:rsidRPr="00660A42">
              <w:rPr>
                <w:b/>
                <w:color w:val="000000"/>
                <w:sz w:val="18"/>
                <w:szCs w:val="18"/>
              </w:rPr>
              <w:t>.605(a)</w:t>
            </w:r>
          </w:p>
        </w:tc>
        <w:tc>
          <w:tcPr>
            <w:tcW w:w="8822" w:type="dxa"/>
            <w:tcBorders>
              <w:bottom w:val="single" w:sz="6" w:space="0" w:color="auto"/>
            </w:tcBorders>
            <w:shd w:val="clear" w:color="auto" w:fill="auto"/>
          </w:tcPr>
          <w:p w:rsidR="008F104C" w:rsidRPr="00660A42" w:rsidRDefault="008F104C" w:rsidP="00660A42">
            <w:pPr>
              <w:jc w:val="center"/>
              <w:rPr>
                <w:b/>
                <w:color w:val="000000"/>
                <w:sz w:val="20"/>
                <w:szCs w:val="20"/>
              </w:rPr>
            </w:pPr>
            <w:r w:rsidRPr="00660A42">
              <w:rPr>
                <w:b/>
                <w:color w:val="000000"/>
                <w:sz w:val="20"/>
                <w:szCs w:val="20"/>
              </w:rPr>
              <w:t>TAPPING PIPELINES UNDER PRESSURE PROCEDURES</w:t>
            </w:r>
          </w:p>
        </w:tc>
        <w:tc>
          <w:tcPr>
            <w:tcW w:w="360" w:type="dxa"/>
            <w:tcBorders>
              <w:top w:val="single" w:sz="12" w:space="0" w:color="auto"/>
              <w:bottom w:val="single" w:sz="6" w:space="0" w:color="auto"/>
            </w:tcBorders>
            <w:shd w:val="clear" w:color="auto" w:fill="C0C0C0"/>
          </w:tcPr>
          <w:p w:rsidR="008F104C" w:rsidRPr="00660A42" w:rsidRDefault="008F104C"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tcPr>
          <w:p w:rsidR="008F104C" w:rsidRPr="00660A42" w:rsidRDefault="008F104C"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tcPr>
          <w:p w:rsidR="008F104C" w:rsidRPr="00660A42" w:rsidRDefault="008F104C"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tcPr>
          <w:p w:rsidR="008F104C" w:rsidRPr="00660A42" w:rsidRDefault="008F104C" w:rsidP="00660A42">
            <w:pPr>
              <w:ind w:left="-108" w:right="-108"/>
              <w:jc w:val="center"/>
              <w:rPr>
                <w:b/>
                <w:color w:val="000000"/>
                <w:sz w:val="20"/>
                <w:szCs w:val="20"/>
              </w:rPr>
            </w:pPr>
            <w:r w:rsidRPr="00660A42">
              <w:rPr>
                <w:b/>
                <w:color w:val="000000"/>
                <w:sz w:val="20"/>
                <w:szCs w:val="20"/>
              </w:rPr>
              <w:t>N/C</w:t>
            </w:r>
          </w:p>
        </w:tc>
      </w:tr>
      <w:tr w:rsidR="00244E58" w:rsidRPr="00660A42" w:rsidTr="00660A42">
        <w:trPr>
          <w:cantSplit/>
          <w:trHeight w:val="278"/>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tcPr>
          <w:p w:rsidR="005B7A26" w:rsidRPr="00660A42" w:rsidRDefault="00244E58" w:rsidP="00660A42">
            <w:pPr>
              <w:tabs>
                <w:tab w:val="left" w:pos="1068"/>
              </w:tabs>
              <w:spacing w:line="360" w:lineRule="auto"/>
              <w:jc w:val="both"/>
              <w:rPr>
                <w:color w:val="000000"/>
                <w:sz w:val="18"/>
                <w:szCs w:val="18"/>
              </w:rPr>
            </w:pPr>
            <w:r w:rsidRPr="00660A42">
              <w:rPr>
                <w:color w:val="000000"/>
                <w:sz w:val="18"/>
                <w:szCs w:val="18"/>
              </w:rPr>
              <w:t>.627</w:t>
            </w:r>
            <w:r w:rsidRPr="00660A42">
              <w:rPr>
                <w:color w:val="000000"/>
                <w:sz w:val="18"/>
                <w:szCs w:val="18"/>
              </w:rPr>
              <w:tab/>
              <w:t>Hot taps must be made by a qualified crew</w:t>
            </w:r>
          </w:p>
          <w:p w:rsidR="00244E58" w:rsidRPr="00660A42" w:rsidRDefault="005B7A26" w:rsidP="00660A42">
            <w:pPr>
              <w:tabs>
                <w:tab w:val="left" w:pos="1068"/>
              </w:tabs>
              <w:spacing w:line="360" w:lineRule="auto"/>
              <w:jc w:val="both"/>
              <w:rPr>
                <w:color w:val="000000"/>
                <w:sz w:val="18"/>
                <w:szCs w:val="18"/>
              </w:rPr>
            </w:pPr>
            <w:r w:rsidRPr="00660A42">
              <w:rPr>
                <w:b/>
                <w:color w:val="000000"/>
                <w:sz w:val="18"/>
                <w:szCs w:val="18"/>
              </w:rPr>
              <w:t xml:space="preserve">                        </w:t>
            </w:r>
            <w:r w:rsidR="00244E58" w:rsidRPr="00660A42">
              <w:rPr>
                <w:b/>
                <w:color w:val="000000"/>
                <w:sz w:val="18"/>
                <w:szCs w:val="18"/>
              </w:rPr>
              <w:t>NDT</w:t>
            </w:r>
            <w:r w:rsidR="00244E58" w:rsidRPr="00660A42">
              <w:rPr>
                <w:color w:val="000000"/>
                <w:sz w:val="18"/>
                <w:szCs w:val="18"/>
              </w:rPr>
              <w:t xml:space="preserve"> t</w:t>
            </w:r>
            <w:r w:rsidR="0061358E" w:rsidRPr="00660A42">
              <w:rPr>
                <w:color w:val="000000"/>
                <w:sz w:val="18"/>
                <w:szCs w:val="18"/>
              </w:rPr>
              <w:t>esting is suggested prior to</w:t>
            </w:r>
            <w:r w:rsidR="00244E58" w:rsidRPr="00660A42">
              <w:rPr>
                <w:color w:val="000000"/>
                <w:sz w:val="18"/>
                <w:szCs w:val="18"/>
              </w:rPr>
              <w:t xml:space="preserve"> tap</w:t>
            </w:r>
            <w:r w:rsidR="008F08D8" w:rsidRPr="00660A42">
              <w:rPr>
                <w:color w:val="000000"/>
                <w:sz w:val="18"/>
                <w:szCs w:val="18"/>
              </w:rPr>
              <w:t>ping the pipe</w:t>
            </w:r>
            <w:r w:rsidR="0061358E" w:rsidRPr="00660A42">
              <w:rPr>
                <w:color w:val="000000"/>
                <w:sz w:val="18"/>
                <w:szCs w:val="18"/>
              </w:rPr>
              <w:t>.</w:t>
            </w:r>
            <w:r w:rsidR="008F08D8" w:rsidRPr="00660A42">
              <w:rPr>
                <w:color w:val="000000"/>
                <w:sz w:val="18"/>
                <w:szCs w:val="18"/>
              </w:rPr>
              <w:t xml:space="preserve"> </w:t>
            </w:r>
            <w:r w:rsidR="0061358E" w:rsidRPr="00660A42">
              <w:rPr>
                <w:color w:val="000000"/>
                <w:sz w:val="18"/>
                <w:szCs w:val="18"/>
              </w:rPr>
              <w:t xml:space="preserve">Reference API RP 2201 for </w:t>
            </w:r>
            <w:r w:rsidR="0061358E" w:rsidRPr="00660A42">
              <w:rPr>
                <w:b/>
                <w:color w:val="000000"/>
                <w:sz w:val="18"/>
                <w:szCs w:val="18"/>
              </w:rPr>
              <w:t>Best Practices</w:t>
            </w:r>
            <w:r w:rsidR="0061358E" w:rsidRPr="00660A42">
              <w:rPr>
                <w:color w:val="000000"/>
                <w:sz w:val="18"/>
                <w:szCs w:val="18"/>
              </w:rPr>
              <w:t>.</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8F104C" w:rsidRPr="00876CA8" w:rsidRDefault="008F104C" w:rsidP="008F104C">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8F104C" w:rsidRPr="00660A42" w:rsidTr="00660A42">
        <w:trPr>
          <w:tblHeader/>
        </w:trPr>
        <w:tc>
          <w:tcPr>
            <w:tcW w:w="11160" w:type="dxa"/>
          </w:tcPr>
          <w:p w:rsidR="004C115D" w:rsidRPr="00660A42" w:rsidRDefault="008F104C" w:rsidP="00660A42">
            <w:pPr>
              <w:jc w:val="both"/>
              <w:rPr>
                <w:b/>
                <w:color w:val="000000"/>
                <w:sz w:val="18"/>
                <w:szCs w:val="18"/>
              </w:rPr>
            </w:pPr>
            <w:r w:rsidRPr="00660A42">
              <w:rPr>
                <w:b/>
                <w:color w:val="000000"/>
                <w:sz w:val="18"/>
                <w:szCs w:val="18"/>
              </w:rPr>
              <w:t xml:space="preserve">Comments: </w:t>
            </w:r>
          </w:p>
        </w:tc>
      </w:tr>
      <w:tr w:rsidR="008F104C" w:rsidRPr="00660A42" w:rsidTr="00660A42">
        <w:trPr>
          <w:trHeight w:val="837"/>
        </w:trPr>
        <w:tc>
          <w:tcPr>
            <w:tcW w:w="11160" w:type="dxa"/>
          </w:tcPr>
          <w:p w:rsidR="008F104C" w:rsidRPr="00660A42" w:rsidRDefault="00CD19B2"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8F104C" w:rsidRPr="00876CA8" w:rsidRDefault="008F104C" w:rsidP="008F104C">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5635C3" w:rsidRPr="00660A42" w:rsidTr="00660A42">
        <w:trPr>
          <w:trHeight w:val="258"/>
          <w:tblHeader/>
        </w:trPr>
        <w:tc>
          <w:tcPr>
            <w:tcW w:w="898" w:type="dxa"/>
            <w:vMerge w:val="restart"/>
            <w:tcBorders>
              <w:top w:val="single" w:sz="12" w:space="0" w:color="auto"/>
            </w:tcBorders>
            <w:shd w:val="clear" w:color="auto" w:fill="auto"/>
          </w:tcPr>
          <w:p w:rsidR="005635C3" w:rsidRPr="00660A42" w:rsidRDefault="005635C3" w:rsidP="00660A42">
            <w:pPr>
              <w:jc w:val="both"/>
              <w:rPr>
                <w:b/>
                <w:color w:val="000000"/>
                <w:sz w:val="18"/>
                <w:szCs w:val="18"/>
              </w:rPr>
            </w:pPr>
            <w:r w:rsidRPr="00660A42">
              <w:rPr>
                <w:b/>
                <w:color w:val="000000"/>
                <w:sz w:val="18"/>
                <w:szCs w:val="18"/>
              </w:rPr>
              <w:t>.605(a)</w:t>
            </w:r>
          </w:p>
        </w:tc>
        <w:tc>
          <w:tcPr>
            <w:tcW w:w="8822" w:type="dxa"/>
            <w:tcBorders>
              <w:bottom w:val="single" w:sz="6" w:space="0" w:color="auto"/>
            </w:tcBorders>
            <w:shd w:val="clear" w:color="auto" w:fill="auto"/>
          </w:tcPr>
          <w:p w:rsidR="005635C3" w:rsidRPr="00660A42" w:rsidRDefault="00615D07" w:rsidP="00660A42">
            <w:pPr>
              <w:jc w:val="center"/>
              <w:rPr>
                <w:b/>
                <w:color w:val="000000"/>
                <w:sz w:val="20"/>
                <w:szCs w:val="20"/>
              </w:rPr>
            </w:pPr>
            <w:r w:rsidRPr="00660A42">
              <w:rPr>
                <w:b/>
                <w:color w:val="000000"/>
                <w:sz w:val="20"/>
                <w:szCs w:val="20"/>
              </w:rPr>
              <w:t>PIPELINE PURGING</w:t>
            </w:r>
            <w:r w:rsidR="005635C3" w:rsidRPr="00660A42">
              <w:rPr>
                <w:b/>
                <w:color w:val="000000"/>
                <w:sz w:val="20"/>
                <w:szCs w:val="20"/>
              </w:rPr>
              <w:t xml:space="preserve"> PROCEDURES</w:t>
            </w:r>
          </w:p>
        </w:tc>
        <w:tc>
          <w:tcPr>
            <w:tcW w:w="360" w:type="dxa"/>
            <w:tcBorders>
              <w:top w:val="single" w:sz="12" w:space="0" w:color="auto"/>
              <w:bottom w:val="single" w:sz="6" w:space="0" w:color="auto"/>
            </w:tcBorders>
            <w:shd w:val="clear" w:color="auto" w:fill="C0C0C0"/>
          </w:tcPr>
          <w:p w:rsidR="005635C3" w:rsidRPr="00660A42" w:rsidRDefault="005635C3"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tcPr>
          <w:p w:rsidR="005635C3" w:rsidRPr="00660A42" w:rsidRDefault="005635C3"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tcPr>
          <w:p w:rsidR="005635C3" w:rsidRPr="00660A42" w:rsidRDefault="005635C3"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tcPr>
          <w:p w:rsidR="005635C3" w:rsidRPr="00660A42" w:rsidRDefault="005635C3" w:rsidP="00660A42">
            <w:pPr>
              <w:ind w:left="-108" w:right="-108"/>
              <w:jc w:val="center"/>
              <w:rPr>
                <w:b/>
                <w:color w:val="000000"/>
                <w:sz w:val="20"/>
                <w:szCs w:val="20"/>
              </w:rPr>
            </w:pPr>
            <w:r w:rsidRPr="00660A42">
              <w:rPr>
                <w:b/>
                <w:color w:val="000000"/>
                <w:sz w:val="20"/>
                <w:szCs w:val="20"/>
              </w:rPr>
              <w:t>N/C</w:t>
            </w:r>
          </w:p>
        </w:tc>
      </w:tr>
      <w:tr w:rsidR="00E84679" w:rsidRPr="00660A42" w:rsidTr="00660A42">
        <w:trPr>
          <w:trHeight w:hRule="exact" w:val="274"/>
        </w:trPr>
        <w:tc>
          <w:tcPr>
            <w:tcW w:w="898" w:type="dxa"/>
            <w:vMerge/>
            <w:shd w:val="clear" w:color="auto" w:fill="auto"/>
          </w:tcPr>
          <w:p w:rsidR="00E84679" w:rsidRPr="00660A42" w:rsidRDefault="00E84679"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E84679" w:rsidRPr="00660A42" w:rsidRDefault="00E84679" w:rsidP="00660A42">
            <w:pPr>
              <w:tabs>
                <w:tab w:val="left" w:pos="1068"/>
              </w:tabs>
              <w:spacing w:line="360" w:lineRule="auto"/>
              <w:jc w:val="both"/>
              <w:rPr>
                <w:color w:val="000000"/>
                <w:sz w:val="10"/>
                <w:szCs w:val="10"/>
              </w:rPr>
            </w:pPr>
            <w:r w:rsidRPr="00660A42">
              <w:rPr>
                <w:color w:val="000000"/>
                <w:sz w:val="18"/>
                <w:szCs w:val="18"/>
              </w:rPr>
              <w:t>.629</w:t>
            </w:r>
            <w:r w:rsidRPr="00660A42">
              <w:rPr>
                <w:color w:val="000000"/>
                <w:sz w:val="18"/>
                <w:szCs w:val="18"/>
              </w:rPr>
              <w:tab/>
              <w:t>Purging of pipelines must be done to prevent entrapment of an explosive mixture in the pipeline</w:t>
            </w:r>
          </w:p>
        </w:tc>
        <w:tc>
          <w:tcPr>
            <w:tcW w:w="1440" w:type="dxa"/>
            <w:gridSpan w:val="4"/>
            <w:tcBorders>
              <w:top w:val="single" w:sz="6" w:space="0" w:color="auto"/>
              <w:bottom w:val="single" w:sz="6" w:space="0" w:color="auto"/>
            </w:tcBorders>
            <w:shd w:val="clear" w:color="auto" w:fill="C0C0C0"/>
            <w:vAlign w:val="center"/>
          </w:tcPr>
          <w:p w:rsidR="00E84679" w:rsidRPr="00660A42" w:rsidRDefault="00E84679" w:rsidP="00660A42">
            <w:pPr>
              <w:ind w:left="-108" w:right="-108"/>
              <w:jc w:val="center"/>
              <w:rPr>
                <w:color w:val="000000"/>
                <w:sz w:val="16"/>
                <w:szCs w:val="16"/>
              </w:rPr>
            </w:pPr>
          </w:p>
          <w:p w:rsidR="00E84679" w:rsidRPr="00660A42" w:rsidRDefault="00E84679" w:rsidP="00660A42">
            <w:pPr>
              <w:ind w:left="-108" w:right="-108"/>
              <w:jc w:val="center"/>
              <w:rPr>
                <w:color w:val="000000"/>
                <w:sz w:val="16"/>
                <w:szCs w:val="16"/>
              </w:rPr>
            </w:pPr>
            <w:r w:rsidRPr="00660A42">
              <w:rPr>
                <w:color w:val="000000"/>
                <w:sz w:val="16"/>
                <w:szCs w:val="16"/>
              </w:rPr>
              <w:fldChar w:fldCharType="begin">
                <w:ffData>
                  <w:name w:val="Text90"/>
                  <w:enabled/>
                  <w:calcOnExit w:val="0"/>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p w:rsidR="00E84679" w:rsidRPr="00660A42" w:rsidRDefault="00E84679" w:rsidP="00660A42">
            <w:pPr>
              <w:ind w:left="-108" w:right="-108"/>
              <w:jc w:val="center"/>
              <w:rPr>
                <w:color w:val="000000"/>
                <w:sz w:val="16"/>
                <w:szCs w:val="16"/>
              </w:rPr>
            </w:pPr>
            <w:r w:rsidRPr="00660A42">
              <w:rPr>
                <w:color w:val="000000"/>
                <w:sz w:val="16"/>
                <w:szCs w:val="16"/>
              </w:rPr>
              <w:fldChar w:fldCharType="begin">
                <w:ffData>
                  <w:name w:val="Text91"/>
                  <w:enabled/>
                  <w:calcOnExit w:val="0"/>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p w:rsidR="00E84679" w:rsidRPr="00660A42" w:rsidRDefault="00E84679" w:rsidP="00660A42">
            <w:pPr>
              <w:ind w:left="-108" w:right="-108"/>
              <w:jc w:val="center"/>
              <w:rPr>
                <w:color w:val="000000"/>
                <w:sz w:val="16"/>
                <w:szCs w:val="16"/>
              </w:rPr>
            </w:pPr>
            <w:r w:rsidRPr="00660A42">
              <w:rPr>
                <w:color w:val="000000"/>
                <w:sz w:val="16"/>
                <w:szCs w:val="16"/>
              </w:rPr>
              <w:fldChar w:fldCharType="begin">
                <w:ffData>
                  <w:name w:val="Text92"/>
                  <w:enabled/>
                  <w:calcOnExit w:val="0"/>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trHeight w:val="278"/>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ab/>
              <w:t>(a)</w:t>
            </w:r>
            <w:r w:rsidRPr="00660A42">
              <w:rPr>
                <w:color w:val="000000"/>
                <w:sz w:val="18"/>
                <w:szCs w:val="18"/>
              </w:rPr>
              <w:tab/>
              <w:t>Lines containing air must be properly purged.</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trHeight w:val="278"/>
        </w:trPr>
        <w:tc>
          <w:tcPr>
            <w:tcW w:w="898" w:type="dxa"/>
            <w:vMerge/>
            <w:tcBorders>
              <w:bottom w:val="single" w:sz="12" w:space="0" w:color="auto"/>
            </w:tcBorders>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ab/>
              <w:t>(b)</w:t>
            </w:r>
            <w:r w:rsidRPr="00660A42">
              <w:rPr>
                <w:color w:val="000000"/>
                <w:sz w:val="18"/>
                <w:szCs w:val="18"/>
              </w:rPr>
              <w:tab/>
              <w:t>Lines containing gas must be properly purged</w:t>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F07DC5" w:rsidRPr="00876CA8" w:rsidRDefault="00F07DC5" w:rsidP="005635C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5635C3" w:rsidRPr="00660A42" w:rsidTr="00660A42">
        <w:trPr>
          <w:tblHeader/>
        </w:trPr>
        <w:tc>
          <w:tcPr>
            <w:tcW w:w="11160" w:type="dxa"/>
          </w:tcPr>
          <w:p w:rsidR="005635C3" w:rsidRPr="00660A42" w:rsidRDefault="005635C3" w:rsidP="00660A42">
            <w:pPr>
              <w:jc w:val="both"/>
              <w:rPr>
                <w:i/>
                <w:color w:val="000000"/>
                <w:sz w:val="18"/>
                <w:szCs w:val="18"/>
              </w:rPr>
            </w:pPr>
            <w:r w:rsidRPr="00660A42">
              <w:rPr>
                <w:b/>
                <w:color w:val="000000"/>
                <w:sz w:val="18"/>
                <w:szCs w:val="18"/>
              </w:rPr>
              <w:t xml:space="preserve">Comments: </w:t>
            </w:r>
          </w:p>
        </w:tc>
      </w:tr>
      <w:tr w:rsidR="005635C3" w:rsidRPr="00660A42" w:rsidTr="00660A42">
        <w:trPr>
          <w:trHeight w:val="819"/>
        </w:trPr>
        <w:tc>
          <w:tcPr>
            <w:tcW w:w="11160" w:type="dxa"/>
          </w:tcPr>
          <w:p w:rsidR="005635C3" w:rsidRPr="00660A42" w:rsidRDefault="00CD19B2"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F07DC5" w:rsidRPr="00876CA8" w:rsidRDefault="00F07DC5" w:rsidP="00E938D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E938D5" w:rsidRPr="00660A42" w:rsidTr="00660A42">
        <w:trPr>
          <w:cantSplit/>
          <w:trHeight w:val="258"/>
          <w:tblHeader/>
        </w:trPr>
        <w:tc>
          <w:tcPr>
            <w:tcW w:w="898" w:type="dxa"/>
            <w:vMerge w:val="restart"/>
            <w:tcBorders>
              <w:top w:val="single" w:sz="12" w:space="0" w:color="auto"/>
            </w:tcBorders>
            <w:shd w:val="clear" w:color="auto" w:fill="auto"/>
          </w:tcPr>
          <w:p w:rsidR="00E938D5" w:rsidRPr="00660A42" w:rsidRDefault="00E938D5" w:rsidP="00660A42">
            <w:pPr>
              <w:jc w:val="both"/>
              <w:rPr>
                <w:b/>
                <w:color w:val="000000"/>
                <w:sz w:val="18"/>
                <w:szCs w:val="18"/>
              </w:rPr>
            </w:pPr>
            <w:r w:rsidRPr="00660A42">
              <w:rPr>
                <w:b/>
                <w:color w:val="000000"/>
                <w:sz w:val="18"/>
                <w:szCs w:val="18"/>
              </w:rPr>
              <w:t>.605(a)</w:t>
            </w:r>
          </w:p>
        </w:tc>
        <w:tc>
          <w:tcPr>
            <w:tcW w:w="8822" w:type="dxa"/>
            <w:tcBorders>
              <w:bottom w:val="single" w:sz="6" w:space="0" w:color="auto"/>
            </w:tcBorders>
            <w:shd w:val="clear" w:color="auto" w:fill="auto"/>
          </w:tcPr>
          <w:p w:rsidR="00E938D5" w:rsidRPr="00660A42" w:rsidRDefault="00E84679" w:rsidP="00660A42">
            <w:pPr>
              <w:jc w:val="center"/>
              <w:rPr>
                <w:b/>
                <w:color w:val="000000"/>
                <w:sz w:val="20"/>
                <w:szCs w:val="20"/>
              </w:rPr>
            </w:pPr>
            <w:r w:rsidRPr="00660A42">
              <w:rPr>
                <w:b/>
                <w:color w:val="000000"/>
                <w:sz w:val="20"/>
                <w:szCs w:val="20"/>
              </w:rPr>
              <w:t>MAINTENANCE</w:t>
            </w:r>
            <w:r w:rsidR="00E938D5" w:rsidRPr="00660A42">
              <w:rPr>
                <w:b/>
                <w:color w:val="000000"/>
                <w:sz w:val="20"/>
                <w:szCs w:val="20"/>
              </w:rPr>
              <w:t xml:space="preserve"> PROCEDURES</w:t>
            </w:r>
          </w:p>
        </w:tc>
        <w:tc>
          <w:tcPr>
            <w:tcW w:w="360" w:type="dxa"/>
            <w:tcBorders>
              <w:top w:val="single" w:sz="12" w:space="0" w:color="auto"/>
              <w:bottom w:val="single" w:sz="6" w:space="0" w:color="auto"/>
            </w:tcBorders>
            <w:shd w:val="clear" w:color="auto" w:fill="C0C0C0"/>
          </w:tcPr>
          <w:p w:rsidR="00E938D5" w:rsidRPr="00660A42" w:rsidRDefault="00E938D5"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tcPr>
          <w:p w:rsidR="00E938D5" w:rsidRPr="00660A42" w:rsidRDefault="00E938D5"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tcPr>
          <w:p w:rsidR="00E938D5" w:rsidRPr="00660A42" w:rsidRDefault="00E938D5"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tcPr>
          <w:p w:rsidR="00E938D5" w:rsidRPr="00660A42" w:rsidRDefault="00E938D5" w:rsidP="00660A42">
            <w:pPr>
              <w:ind w:left="-108" w:right="-108"/>
              <w:jc w:val="center"/>
              <w:rPr>
                <w:b/>
                <w:color w:val="000000"/>
                <w:sz w:val="20"/>
                <w:szCs w:val="20"/>
              </w:rPr>
            </w:pPr>
            <w:r w:rsidRPr="00660A42">
              <w:rPr>
                <w:b/>
                <w:color w:val="000000"/>
                <w:sz w:val="20"/>
                <w:szCs w:val="20"/>
              </w:rPr>
              <w:t>N/C</w:t>
            </w:r>
          </w:p>
        </w:tc>
      </w:tr>
      <w:tr w:rsidR="00244E58" w:rsidRPr="00660A42" w:rsidTr="00660A42">
        <w:trPr>
          <w:cantSplit/>
          <w:trHeight w:val="278"/>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.703(b)</w:t>
            </w:r>
            <w:r w:rsidRPr="00660A42">
              <w:rPr>
                <w:color w:val="000000"/>
                <w:sz w:val="18"/>
                <w:szCs w:val="18"/>
              </w:rPr>
              <w:tab/>
              <w:t>Each segment of pipeline that becomes unsafe must be replaced, repaired, or removed from</w:t>
            </w:r>
          </w:p>
          <w:p w:rsidR="00244E58" w:rsidRPr="00660A42" w:rsidRDefault="00244E58" w:rsidP="00660A42">
            <w:pPr>
              <w:tabs>
                <w:tab w:val="left" w:pos="1068"/>
              </w:tabs>
              <w:jc w:val="both"/>
              <w:rPr>
                <w:color w:val="000000"/>
                <w:sz w:val="10"/>
                <w:szCs w:val="10"/>
              </w:rPr>
            </w:pPr>
            <w:r w:rsidRPr="00660A42">
              <w:rPr>
                <w:color w:val="000000"/>
                <w:sz w:val="18"/>
                <w:szCs w:val="18"/>
              </w:rPr>
              <w:tab/>
              <w:t>service</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244E58" w:rsidRPr="00660A42" w:rsidTr="00660A42">
        <w:trPr>
          <w:cantSplit/>
          <w:trHeight w:val="278"/>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 xml:space="preserve">       </w:t>
            </w:r>
            <w:r w:rsidR="00751A93" w:rsidRPr="00660A42">
              <w:rPr>
                <w:color w:val="000000"/>
                <w:sz w:val="18"/>
                <w:szCs w:val="18"/>
              </w:rPr>
              <w:t>(c)</w:t>
            </w:r>
            <w:r w:rsidRPr="00660A42">
              <w:rPr>
                <w:color w:val="000000"/>
                <w:sz w:val="18"/>
                <w:szCs w:val="18"/>
              </w:rPr>
              <w:tab/>
              <w:t>Hazardous leaks must be repaired promptly</w:t>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4913FC" w:rsidRPr="00876CA8" w:rsidRDefault="004913FC" w:rsidP="00E938D5">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E938D5" w:rsidRPr="00660A42" w:rsidTr="00660A42">
        <w:trPr>
          <w:tblHeader/>
        </w:trPr>
        <w:tc>
          <w:tcPr>
            <w:tcW w:w="11160" w:type="dxa"/>
          </w:tcPr>
          <w:p w:rsidR="00E938D5" w:rsidRPr="00660A42" w:rsidRDefault="00E938D5" w:rsidP="00660A42">
            <w:pPr>
              <w:jc w:val="both"/>
              <w:rPr>
                <w:i/>
                <w:color w:val="000000"/>
                <w:sz w:val="18"/>
                <w:szCs w:val="18"/>
              </w:rPr>
            </w:pPr>
            <w:r w:rsidRPr="00660A42">
              <w:rPr>
                <w:b/>
                <w:color w:val="000000"/>
                <w:sz w:val="18"/>
                <w:szCs w:val="18"/>
              </w:rPr>
              <w:t>Comments:</w:t>
            </w:r>
          </w:p>
        </w:tc>
      </w:tr>
      <w:tr w:rsidR="00E938D5" w:rsidRPr="00660A42" w:rsidTr="00660A42">
        <w:trPr>
          <w:trHeight w:val="1035"/>
        </w:trPr>
        <w:tc>
          <w:tcPr>
            <w:tcW w:w="11160" w:type="dxa"/>
          </w:tcPr>
          <w:p w:rsidR="00E938D5" w:rsidRPr="00660A42" w:rsidRDefault="00CD19B2"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146597" w:rsidRPr="00660A42">
              <w:rPr>
                <w:color w:val="000000"/>
                <w:sz w:val="20"/>
                <w:szCs w:val="20"/>
              </w:rPr>
              <w:t> </w:t>
            </w:r>
            <w:r w:rsidR="00146597" w:rsidRPr="00660A42">
              <w:rPr>
                <w:color w:val="000000"/>
                <w:sz w:val="20"/>
                <w:szCs w:val="20"/>
              </w:rPr>
              <w:t> </w:t>
            </w:r>
            <w:r w:rsidR="00146597" w:rsidRPr="00660A42">
              <w:rPr>
                <w:color w:val="000000"/>
                <w:sz w:val="20"/>
                <w:szCs w:val="20"/>
              </w:rPr>
              <w:t> </w:t>
            </w:r>
            <w:r w:rsidR="00146597" w:rsidRPr="00660A42">
              <w:rPr>
                <w:color w:val="000000"/>
                <w:sz w:val="20"/>
                <w:szCs w:val="20"/>
              </w:rPr>
              <w:t> </w:t>
            </w:r>
            <w:r w:rsidR="00146597" w:rsidRPr="00660A42">
              <w:rPr>
                <w:color w:val="000000"/>
                <w:sz w:val="20"/>
                <w:szCs w:val="20"/>
              </w:rPr>
              <w:t> </w:t>
            </w:r>
            <w:r w:rsidRPr="00660A42">
              <w:rPr>
                <w:color w:val="000000"/>
                <w:sz w:val="20"/>
                <w:szCs w:val="20"/>
              </w:rPr>
              <w:fldChar w:fldCharType="end"/>
            </w:r>
          </w:p>
        </w:tc>
      </w:tr>
    </w:tbl>
    <w:p w:rsidR="00EC4351" w:rsidRPr="00876CA8" w:rsidRDefault="00EC4351" w:rsidP="00E938D5">
      <w:pPr>
        <w:rPr>
          <w:color w:val="000000"/>
          <w:sz w:val="16"/>
          <w:szCs w:val="16"/>
        </w:rPr>
      </w:pPr>
    </w:p>
    <w:p w:rsidR="00660312" w:rsidRPr="00876CA8" w:rsidRDefault="00660312" w:rsidP="00660312">
      <w:pPr>
        <w:rPr>
          <w:color w:val="000000"/>
          <w:sz w:val="16"/>
          <w:szCs w:val="16"/>
        </w:rPr>
      </w:pPr>
    </w:p>
    <w:p w:rsidR="00FE1BB7" w:rsidRPr="00876CA8" w:rsidRDefault="00FE1BB7" w:rsidP="00660312">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660A42" w:rsidRPr="00660A42" w:rsidTr="00660A42">
        <w:trPr>
          <w:cantSplit/>
          <w:trHeight w:val="258"/>
          <w:tblHeader/>
        </w:trPr>
        <w:tc>
          <w:tcPr>
            <w:tcW w:w="898" w:type="dxa"/>
            <w:vMerge w:val="restart"/>
            <w:tcBorders>
              <w:top w:val="single" w:sz="12" w:space="0" w:color="auto"/>
            </w:tcBorders>
            <w:shd w:val="clear" w:color="auto" w:fill="auto"/>
          </w:tcPr>
          <w:p w:rsidR="00E0212D" w:rsidRPr="00660A42" w:rsidRDefault="00E0212D" w:rsidP="00660A42">
            <w:pPr>
              <w:jc w:val="both"/>
              <w:rPr>
                <w:b/>
                <w:color w:val="000000"/>
                <w:sz w:val="18"/>
                <w:szCs w:val="18"/>
              </w:rPr>
            </w:pPr>
            <w:r w:rsidRPr="00660A42">
              <w:rPr>
                <w:b/>
                <w:color w:val="000000"/>
                <w:sz w:val="18"/>
                <w:szCs w:val="18"/>
              </w:rPr>
              <w:t>.605(b)</w:t>
            </w:r>
          </w:p>
        </w:tc>
        <w:tc>
          <w:tcPr>
            <w:tcW w:w="8822" w:type="dxa"/>
            <w:tcBorders>
              <w:top w:val="single" w:sz="12" w:space="0" w:color="auto"/>
              <w:bottom w:val="single" w:sz="6" w:space="0" w:color="auto"/>
            </w:tcBorders>
            <w:shd w:val="clear" w:color="auto" w:fill="auto"/>
          </w:tcPr>
          <w:p w:rsidR="00E0212D" w:rsidRPr="00660A42" w:rsidRDefault="00E0212D" w:rsidP="00660A42">
            <w:pPr>
              <w:spacing w:before="60" w:after="60"/>
              <w:jc w:val="center"/>
              <w:rPr>
                <w:b/>
                <w:color w:val="000000"/>
                <w:sz w:val="20"/>
                <w:szCs w:val="20"/>
              </w:rPr>
            </w:pPr>
            <w:r w:rsidRPr="00660A42">
              <w:rPr>
                <w:b/>
                <w:color w:val="000000"/>
                <w:sz w:val="20"/>
                <w:szCs w:val="20"/>
              </w:rPr>
              <w:t>DISTRIBUTION SYSTEM PATROLLING &amp; LEAKAGE SURVEY PROCEDURES</w:t>
            </w:r>
          </w:p>
        </w:tc>
        <w:tc>
          <w:tcPr>
            <w:tcW w:w="360" w:type="dxa"/>
            <w:tcBorders>
              <w:top w:val="single" w:sz="12" w:space="0" w:color="auto"/>
              <w:bottom w:val="single" w:sz="6" w:space="0" w:color="auto"/>
            </w:tcBorders>
            <w:shd w:val="clear" w:color="auto" w:fill="C0C0C0"/>
            <w:vAlign w:val="center"/>
          </w:tcPr>
          <w:p w:rsidR="00E0212D" w:rsidRPr="00660A42" w:rsidRDefault="00E0212D"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E0212D" w:rsidRPr="00660A42" w:rsidRDefault="00E0212D"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E0212D" w:rsidRPr="00660A42" w:rsidRDefault="00E0212D"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E0212D" w:rsidRPr="00660A42" w:rsidRDefault="00E0212D" w:rsidP="00660A42">
            <w:pPr>
              <w:ind w:left="-108" w:right="-108"/>
              <w:jc w:val="center"/>
              <w:rPr>
                <w:b/>
                <w:color w:val="000000"/>
                <w:sz w:val="20"/>
                <w:szCs w:val="20"/>
              </w:rPr>
            </w:pPr>
            <w:r w:rsidRPr="00660A42">
              <w:rPr>
                <w:b/>
                <w:color w:val="000000"/>
                <w:sz w:val="20"/>
                <w:szCs w:val="20"/>
              </w:rPr>
              <w:t>N/C</w:t>
            </w:r>
          </w:p>
        </w:tc>
      </w:tr>
      <w:tr w:rsidR="00660A42" w:rsidRPr="00660A42" w:rsidTr="00660A42">
        <w:trPr>
          <w:cantSplit/>
          <w:trHeight w:val="274"/>
        </w:trPr>
        <w:tc>
          <w:tcPr>
            <w:tcW w:w="898" w:type="dxa"/>
            <w:vMerge/>
            <w:shd w:val="clear" w:color="auto" w:fill="auto"/>
          </w:tcPr>
          <w:p w:rsidR="00B53316" w:rsidRPr="00660A42" w:rsidRDefault="00B53316"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53316" w:rsidRPr="00660A42" w:rsidRDefault="00B53316" w:rsidP="00660A42">
            <w:pPr>
              <w:tabs>
                <w:tab w:val="left" w:pos="1154"/>
              </w:tabs>
              <w:ind w:left="1154" w:hanging="1154"/>
              <w:jc w:val="both"/>
              <w:rPr>
                <w:color w:val="000000"/>
                <w:sz w:val="18"/>
                <w:szCs w:val="18"/>
              </w:rPr>
            </w:pPr>
            <w:r w:rsidRPr="00660A42">
              <w:rPr>
                <w:color w:val="000000"/>
                <w:sz w:val="18"/>
                <w:szCs w:val="18"/>
              </w:rPr>
              <w:t>.721(a)</w:t>
            </w:r>
            <w:r w:rsidRPr="00660A42">
              <w:rPr>
                <w:color w:val="000000"/>
                <w:sz w:val="18"/>
                <w:szCs w:val="18"/>
              </w:rPr>
              <w:tab/>
              <w:t>Frequency of patrolling mains must be determined by the severity of the conditions which could cause failure or leakage (i.e., consider cast iron, weather conditions, known slip areas, etc.)</w:t>
            </w:r>
          </w:p>
        </w:tc>
        <w:tc>
          <w:tcPr>
            <w:tcW w:w="360" w:type="dxa"/>
            <w:tcBorders>
              <w:top w:val="single" w:sz="6" w:space="0" w:color="auto"/>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E10DC" w:rsidRPr="00660A42" w:rsidTr="00660A42">
        <w:trPr>
          <w:cantSplit/>
          <w:trHeight w:val="274"/>
        </w:trPr>
        <w:tc>
          <w:tcPr>
            <w:tcW w:w="898" w:type="dxa"/>
            <w:vMerge/>
            <w:shd w:val="clear" w:color="auto" w:fill="auto"/>
          </w:tcPr>
          <w:p w:rsidR="006E10DC" w:rsidRPr="00660A42" w:rsidRDefault="006E10DC"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6E10DC" w:rsidRPr="00660A42" w:rsidRDefault="006E10DC" w:rsidP="00660A42">
            <w:pPr>
              <w:tabs>
                <w:tab w:val="left" w:pos="1154"/>
              </w:tabs>
              <w:ind w:left="1154" w:hanging="1154"/>
              <w:jc w:val="both"/>
              <w:rPr>
                <w:color w:val="000000"/>
                <w:sz w:val="18"/>
                <w:szCs w:val="18"/>
              </w:rPr>
            </w:pPr>
            <w:r w:rsidRPr="00660A42">
              <w:rPr>
                <w:color w:val="000000"/>
                <w:sz w:val="18"/>
                <w:szCs w:val="18"/>
              </w:rPr>
              <w:t xml:space="preserve">.721(b)              Mains in places or on structures where anticipated physical movement or external loading could cause failure or leakage must be patrolled . . . </w:t>
            </w:r>
          </w:p>
        </w:tc>
        <w:tc>
          <w:tcPr>
            <w:tcW w:w="1440" w:type="dxa"/>
            <w:gridSpan w:val="4"/>
            <w:tcBorders>
              <w:top w:val="single" w:sz="6" w:space="0" w:color="auto"/>
              <w:bottom w:val="single" w:sz="6" w:space="0" w:color="auto"/>
            </w:tcBorders>
            <w:shd w:val="clear" w:color="auto" w:fill="C0C0C0"/>
            <w:vAlign w:val="center"/>
          </w:tcPr>
          <w:p w:rsidR="006E10DC" w:rsidRPr="00660A42" w:rsidRDefault="006E10DC" w:rsidP="00660A42">
            <w:pPr>
              <w:ind w:left="-108" w:right="-108"/>
              <w:jc w:val="center"/>
              <w:rPr>
                <w:color w:val="000000"/>
                <w:sz w:val="16"/>
                <w:szCs w:val="16"/>
              </w:rPr>
            </w:pPr>
          </w:p>
        </w:tc>
      </w:tr>
      <w:tr w:rsidR="00660A42" w:rsidRPr="00660A42" w:rsidTr="00660A42">
        <w:trPr>
          <w:cantSplit/>
          <w:trHeight w:val="274"/>
        </w:trPr>
        <w:tc>
          <w:tcPr>
            <w:tcW w:w="898" w:type="dxa"/>
            <w:vMerge/>
            <w:shd w:val="clear" w:color="auto" w:fill="auto"/>
          </w:tcPr>
          <w:p w:rsidR="00B53316" w:rsidRPr="00660A42" w:rsidRDefault="00B53316"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53316" w:rsidRPr="00660A42" w:rsidRDefault="006E10DC" w:rsidP="00660A42">
            <w:pPr>
              <w:tabs>
                <w:tab w:val="left" w:pos="1154"/>
              </w:tabs>
              <w:ind w:left="1154" w:hanging="1154"/>
              <w:jc w:val="both"/>
              <w:rPr>
                <w:color w:val="000000"/>
                <w:sz w:val="18"/>
                <w:szCs w:val="18"/>
              </w:rPr>
            </w:pPr>
            <w:r w:rsidRPr="00660A42">
              <w:rPr>
                <w:color w:val="000000"/>
                <w:sz w:val="18"/>
                <w:szCs w:val="18"/>
              </w:rPr>
              <w:t xml:space="preserve">       (b)(1)</w:t>
            </w:r>
            <w:r w:rsidRPr="00660A42">
              <w:rPr>
                <w:color w:val="000000"/>
                <w:sz w:val="18"/>
                <w:szCs w:val="18"/>
              </w:rPr>
              <w:tab/>
              <w:t>I</w:t>
            </w:r>
            <w:r w:rsidR="00B53316" w:rsidRPr="00660A42">
              <w:rPr>
                <w:color w:val="000000"/>
                <w:sz w:val="18"/>
                <w:szCs w:val="18"/>
              </w:rPr>
              <w:t>n business districts at intervals not exceeding 4</w:t>
            </w:r>
            <w:r w:rsidR="00B53316" w:rsidRPr="00660A42">
              <w:rPr>
                <w:rFonts w:ascii="Univers" w:hAnsi="Univers"/>
                <w:color w:val="000000"/>
                <w:sz w:val="18"/>
                <w:szCs w:val="18"/>
              </w:rPr>
              <w:t>½</w:t>
            </w:r>
            <w:r w:rsidR="00B53316" w:rsidRPr="00660A42">
              <w:rPr>
                <w:color w:val="000000"/>
                <w:sz w:val="18"/>
                <w:szCs w:val="18"/>
              </w:rPr>
              <w:t xml:space="preserve"> months, but at least four times each calendar year</w:t>
            </w:r>
            <w:r w:rsidRPr="00660A42">
              <w:rPr>
                <w:color w:val="000000"/>
                <w:sz w:val="18"/>
                <w:szCs w:val="18"/>
              </w:rPr>
              <w:t>; and</w:t>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898" w:type="dxa"/>
            <w:vMerge/>
            <w:shd w:val="clear" w:color="auto" w:fill="auto"/>
          </w:tcPr>
          <w:p w:rsidR="00B53316" w:rsidRPr="00660A42" w:rsidRDefault="00B53316" w:rsidP="00660A42">
            <w:pPr>
              <w:jc w:val="both"/>
              <w:rPr>
                <w:b/>
                <w:color w:val="000000"/>
                <w:sz w:val="16"/>
                <w:szCs w:val="16"/>
              </w:rPr>
            </w:pPr>
          </w:p>
        </w:tc>
        <w:tc>
          <w:tcPr>
            <w:tcW w:w="8822" w:type="dxa"/>
            <w:tcBorders>
              <w:top w:val="single" w:sz="6" w:space="0" w:color="auto"/>
              <w:bottom w:val="single" w:sz="6" w:space="0" w:color="auto"/>
            </w:tcBorders>
            <w:shd w:val="clear" w:color="auto" w:fill="auto"/>
          </w:tcPr>
          <w:p w:rsidR="00B53316" w:rsidRPr="00660A42" w:rsidRDefault="006E10DC" w:rsidP="00660A42">
            <w:pPr>
              <w:tabs>
                <w:tab w:val="left" w:pos="1154"/>
              </w:tabs>
              <w:ind w:left="1154" w:hanging="1154"/>
              <w:jc w:val="both"/>
              <w:rPr>
                <w:color w:val="000000"/>
                <w:sz w:val="18"/>
                <w:szCs w:val="18"/>
              </w:rPr>
            </w:pPr>
            <w:r w:rsidRPr="00660A42">
              <w:rPr>
                <w:color w:val="000000"/>
                <w:sz w:val="18"/>
                <w:szCs w:val="18"/>
              </w:rPr>
              <w:t xml:space="preserve">       (b)(2)</w:t>
            </w:r>
            <w:r w:rsidRPr="00660A42">
              <w:rPr>
                <w:color w:val="000000"/>
                <w:sz w:val="18"/>
                <w:szCs w:val="18"/>
              </w:rPr>
              <w:tab/>
              <w:t>O</w:t>
            </w:r>
            <w:r w:rsidR="00B53316" w:rsidRPr="00660A42">
              <w:rPr>
                <w:color w:val="000000"/>
                <w:sz w:val="18"/>
                <w:szCs w:val="18"/>
              </w:rPr>
              <w:t>utside business districts at intervals not exceeding 7</w:t>
            </w:r>
            <w:r w:rsidR="00B53316" w:rsidRPr="00660A42">
              <w:rPr>
                <w:rFonts w:ascii="Univers" w:hAnsi="Univers"/>
                <w:color w:val="000000"/>
                <w:sz w:val="18"/>
                <w:szCs w:val="18"/>
              </w:rPr>
              <w:t>½</w:t>
            </w:r>
            <w:r w:rsidR="00B53316" w:rsidRPr="00660A42">
              <w:rPr>
                <w:color w:val="000000"/>
                <w:sz w:val="18"/>
                <w:szCs w:val="18"/>
              </w:rPr>
              <w:t xml:space="preserve"> months, but at least twice each calendar year</w:t>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B53316" w:rsidRPr="00660A42" w:rsidRDefault="00B53316"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hRule="exact" w:val="274"/>
        </w:trPr>
        <w:tc>
          <w:tcPr>
            <w:tcW w:w="898" w:type="dxa"/>
            <w:vMerge/>
            <w:shd w:val="clear" w:color="auto" w:fill="auto"/>
          </w:tcPr>
          <w:p w:rsidR="00C2446F" w:rsidRPr="00660A42" w:rsidRDefault="00C2446F" w:rsidP="00660A42">
            <w:pPr>
              <w:jc w:val="both"/>
              <w:rPr>
                <w:b/>
                <w:color w:val="000000"/>
                <w:sz w:val="16"/>
                <w:szCs w:val="16"/>
              </w:rPr>
            </w:pPr>
          </w:p>
        </w:tc>
        <w:tc>
          <w:tcPr>
            <w:tcW w:w="8822" w:type="dxa"/>
            <w:tcBorders>
              <w:top w:val="single" w:sz="6" w:space="0" w:color="auto"/>
              <w:bottom w:val="nil"/>
            </w:tcBorders>
            <w:shd w:val="clear" w:color="auto" w:fill="auto"/>
            <w:vAlign w:val="center"/>
          </w:tcPr>
          <w:p w:rsidR="00C2446F" w:rsidRPr="00660A42" w:rsidRDefault="00C2446F" w:rsidP="00660A42">
            <w:pPr>
              <w:tabs>
                <w:tab w:val="left" w:pos="1068"/>
              </w:tabs>
              <w:rPr>
                <w:color w:val="000000"/>
                <w:sz w:val="18"/>
                <w:szCs w:val="18"/>
              </w:rPr>
            </w:pPr>
            <w:r w:rsidRPr="00660A42">
              <w:rPr>
                <w:color w:val="000000"/>
                <w:sz w:val="18"/>
                <w:szCs w:val="18"/>
              </w:rPr>
              <w:t>.723(a</w:t>
            </w:r>
            <w:r w:rsidR="00876CA8" w:rsidRPr="00660A42">
              <w:rPr>
                <w:color w:val="000000"/>
                <w:sz w:val="18"/>
                <w:szCs w:val="18"/>
              </w:rPr>
              <w:t>) &amp; (</w:t>
            </w:r>
            <w:r w:rsidRPr="00660A42">
              <w:rPr>
                <w:color w:val="000000"/>
                <w:sz w:val="18"/>
                <w:szCs w:val="18"/>
              </w:rPr>
              <w:t>b)      Periodic leak surveys determined by the nature of the operations and conditions.</w:t>
            </w:r>
          </w:p>
        </w:tc>
        <w:tc>
          <w:tcPr>
            <w:tcW w:w="360" w:type="dxa"/>
            <w:tcBorders>
              <w:top w:val="single" w:sz="6"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hRule="exact" w:val="274"/>
        </w:trPr>
        <w:tc>
          <w:tcPr>
            <w:tcW w:w="898" w:type="dxa"/>
            <w:vMerge/>
            <w:shd w:val="clear" w:color="auto" w:fill="auto"/>
          </w:tcPr>
          <w:p w:rsidR="00C2446F" w:rsidRPr="00660A42" w:rsidRDefault="00C2446F"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C2446F" w:rsidRPr="00660A42" w:rsidRDefault="00C2446F" w:rsidP="00660A42">
            <w:pPr>
              <w:tabs>
                <w:tab w:val="left" w:pos="1068"/>
              </w:tabs>
              <w:rPr>
                <w:color w:val="000000"/>
                <w:sz w:val="18"/>
                <w:szCs w:val="18"/>
              </w:rPr>
            </w:pPr>
            <w:r w:rsidRPr="00660A42">
              <w:rPr>
                <w:color w:val="000000"/>
                <w:sz w:val="18"/>
                <w:szCs w:val="18"/>
              </w:rPr>
              <w:t xml:space="preserve">       (b)(1)         In business districts as specified, </w:t>
            </w:r>
            <w:r w:rsidRPr="00660A42">
              <w:rPr>
                <w:b/>
                <w:color w:val="000000"/>
                <w:sz w:val="18"/>
                <w:szCs w:val="18"/>
              </w:rPr>
              <w:t>1/yr (15 months)</w:t>
            </w:r>
          </w:p>
        </w:tc>
        <w:tc>
          <w:tcPr>
            <w:tcW w:w="360" w:type="dxa"/>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898" w:type="dxa"/>
            <w:vMerge/>
            <w:shd w:val="clear" w:color="auto" w:fill="auto"/>
          </w:tcPr>
          <w:p w:rsidR="00C2446F" w:rsidRPr="00660A42" w:rsidRDefault="00C2446F"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C2446F" w:rsidRPr="00660A42" w:rsidRDefault="00C2446F" w:rsidP="00660A42">
            <w:pPr>
              <w:tabs>
                <w:tab w:val="left" w:pos="1068"/>
              </w:tabs>
              <w:rPr>
                <w:color w:val="000000"/>
                <w:sz w:val="18"/>
                <w:szCs w:val="18"/>
              </w:rPr>
            </w:pPr>
            <w:r w:rsidRPr="00660A42">
              <w:rPr>
                <w:color w:val="000000"/>
                <w:sz w:val="18"/>
                <w:szCs w:val="18"/>
              </w:rPr>
              <w:t xml:space="preserve">       (b)(2)         Outside of business districts as specified, once every 5 calendar years/63 mos.; for unprotected lines             </w:t>
            </w:r>
          </w:p>
          <w:p w:rsidR="00C2446F" w:rsidRPr="00660A42" w:rsidRDefault="00C2446F" w:rsidP="00660A42">
            <w:pPr>
              <w:tabs>
                <w:tab w:val="left" w:pos="1068"/>
              </w:tabs>
              <w:rPr>
                <w:color w:val="000000"/>
                <w:sz w:val="18"/>
                <w:szCs w:val="18"/>
              </w:rPr>
            </w:pPr>
            <w:r w:rsidRPr="00660A42">
              <w:rPr>
                <w:color w:val="000000"/>
                <w:sz w:val="18"/>
                <w:szCs w:val="18"/>
              </w:rPr>
              <w:t xml:space="preserve">                          subject to .465(e) where electrical surveys are impractical, once every 3 years/39 mos.</w:t>
            </w:r>
          </w:p>
        </w:tc>
        <w:tc>
          <w:tcPr>
            <w:tcW w:w="360" w:type="dxa"/>
            <w:tcBorders>
              <w:bottom w:val="single" w:sz="12"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shd w:val="clear" w:color="auto" w:fill="FFFFFF"/>
            <w:vAlign w:val="center"/>
          </w:tcPr>
          <w:p w:rsidR="00C2446F" w:rsidRPr="00660A42" w:rsidRDefault="00C2446F"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F32435" w:rsidRPr="00876CA8" w:rsidRDefault="00F32435" w:rsidP="00660312">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E01C12" w:rsidRPr="00660A42" w:rsidTr="00660A42">
        <w:trPr>
          <w:tblHeader/>
        </w:trPr>
        <w:tc>
          <w:tcPr>
            <w:tcW w:w="11161" w:type="dxa"/>
          </w:tcPr>
          <w:p w:rsidR="00E01C12" w:rsidRPr="00660A42" w:rsidRDefault="00E01C12" w:rsidP="00660A42">
            <w:pPr>
              <w:jc w:val="both"/>
              <w:rPr>
                <w:i/>
                <w:color w:val="000000"/>
                <w:sz w:val="18"/>
                <w:szCs w:val="18"/>
              </w:rPr>
            </w:pPr>
            <w:r w:rsidRPr="00660A42">
              <w:rPr>
                <w:b/>
                <w:color w:val="000000"/>
                <w:sz w:val="18"/>
                <w:szCs w:val="18"/>
              </w:rPr>
              <w:t xml:space="preserve">Comments: </w:t>
            </w:r>
          </w:p>
        </w:tc>
      </w:tr>
      <w:tr w:rsidR="00E01C12" w:rsidRPr="00660A42" w:rsidTr="00660A42">
        <w:trPr>
          <w:trHeight w:val="990"/>
        </w:trPr>
        <w:tc>
          <w:tcPr>
            <w:tcW w:w="11161" w:type="dxa"/>
          </w:tcPr>
          <w:p w:rsidR="00E01C12" w:rsidRPr="00660A42" w:rsidRDefault="00E01C12"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E01C12" w:rsidRPr="00876CA8" w:rsidRDefault="00E01C12" w:rsidP="00660312">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660A42" w:rsidRPr="00660A42" w:rsidTr="00660A42">
        <w:trPr>
          <w:trHeight w:val="258"/>
          <w:tblHeader/>
        </w:trPr>
        <w:tc>
          <w:tcPr>
            <w:tcW w:w="898" w:type="dxa"/>
            <w:vMerge w:val="restart"/>
            <w:tcBorders>
              <w:top w:val="single" w:sz="12" w:space="0" w:color="auto"/>
            </w:tcBorders>
            <w:shd w:val="clear" w:color="auto" w:fill="auto"/>
          </w:tcPr>
          <w:p w:rsidR="00464464" w:rsidRPr="00660A42" w:rsidRDefault="00464464" w:rsidP="00660A42">
            <w:pPr>
              <w:jc w:val="both"/>
              <w:rPr>
                <w:b/>
                <w:color w:val="000000"/>
                <w:sz w:val="18"/>
                <w:szCs w:val="18"/>
              </w:rPr>
            </w:pPr>
            <w:r w:rsidRPr="00660A42">
              <w:rPr>
                <w:b/>
                <w:color w:val="000000"/>
                <w:sz w:val="18"/>
                <w:szCs w:val="18"/>
              </w:rPr>
              <w:t>.605(b)</w:t>
            </w:r>
          </w:p>
        </w:tc>
        <w:tc>
          <w:tcPr>
            <w:tcW w:w="8822" w:type="dxa"/>
            <w:tcBorders>
              <w:bottom w:val="single" w:sz="6" w:space="0" w:color="auto"/>
            </w:tcBorders>
            <w:shd w:val="clear" w:color="auto" w:fill="auto"/>
          </w:tcPr>
          <w:p w:rsidR="00464464" w:rsidRPr="00660A42" w:rsidRDefault="00464464" w:rsidP="00660A42">
            <w:pPr>
              <w:spacing w:before="60" w:after="60"/>
              <w:jc w:val="center"/>
              <w:rPr>
                <w:b/>
                <w:color w:val="000000"/>
                <w:sz w:val="20"/>
                <w:szCs w:val="20"/>
              </w:rPr>
            </w:pPr>
            <w:r w:rsidRPr="00660A42">
              <w:rPr>
                <w:b/>
                <w:color w:val="000000"/>
                <w:sz w:val="20"/>
                <w:szCs w:val="20"/>
              </w:rPr>
              <w:t>LINE MARKER PROCEDURES</w:t>
            </w:r>
          </w:p>
        </w:tc>
        <w:tc>
          <w:tcPr>
            <w:tcW w:w="360" w:type="dxa"/>
            <w:tcBorders>
              <w:top w:val="single" w:sz="12" w:space="0" w:color="auto"/>
              <w:bottom w:val="single" w:sz="6" w:space="0" w:color="auto"/>
            </w:tcBorders>
            <w:shd w:val="clear" w:color="auto" w:fill="C0C0C0"/>
            <w:vAlign w:val="center"/>
          </w:tcPr>
          <w:p w:rsidR="00464464" w:rsidRPr="00660A42" w:rsidRDefault="00464464"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464464" w:rsidRPr="00660A42" w:rsidRDefault="00464464"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464464" w:rsidRPr="00660A42" w:rsidRDefault="00464464"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464464" w:rsidRPr="00660A42" w:rsidRDefault="00464464" w:rsidP="00660A42">
            <w:pPr>
              <w:ind w:left="-108" w:right="-108"/>
              <w:jc w:val="center"/>
              <w:rPr>
                <w:b/>
                <w:color w:val="000000"/>
                <w:sz w:val="20"/>
                <w:szCs w:val="20"/>
              </w:rPr>
            </w:pPr>
            <w:r w:rsidRPr="00660A42">
              <w:rPr>
                <w:b/>
                <w:color w:val="000000"/>
                <w:sz w:val="20"/>
                <w:szCs w:val="20"/>
              </w:rPr>
              <w:t>N/C</w:t>
            </w:r>
          </w:p>
        </w:tc>
      </w:tr>
      <w:tr w:rsidR="00660A42" w:rsidRPr="00660A42" w:rsidTr="00660A42">
        <w:trPr>
          <w:trHeight w:hRule="exact" w:val="274"/>
        </w:trPr>
        <w:tc>
          <w:tcPr>
            <w:tcW w:w="898" w:type="dxa"/>
            <w:vMerge/>
            <w:shd w:val="clear" w:color="auto" w:fill="auto"/>
          </w:tcPr>
          <w:p w:rsidR="00244E58" w:rsidRPr="00660A42" w:rsidRDefault="00244E58"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244E58" w:rsidRPr="00660A42" w:rsidRDefault="00244E58" w:rsidP="00660A42">
            <w:pPr>
              <w:tabs>
                <w:tab w:val="left" w:pos="1068"/>
              </w:tabs>
              <w:jc w:val="both"/>
              <w:rPr>
                <w:b/>
                <w:color w:val="000000"/>
                <w:sz w:val="10"/>
                <w:szCs w:val="10"/>
              </w:rPr>
            </w:pPr>
            <w:r w:rsidRPr="00660A42">
              <w:rPr>
                <w:color w:val="000000"/>
                <w:sz w:val="18"/>
                <w:szCs w:val="18"/>
              </w:rPr>
              <w:t>.707</w:t>
            </w:r>
            <w:r w:rsidRPr="00660A42">
              <w:rPr>
                <w:color w:val="000000"/>
                <w:sz w:val="18"/>
                <w:szCs w:val="18"/>
              </w:rPr>
              <w:tab/>
              <w:t>Line markers installed and labeled as required</w:t>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464464" w:rsidRDefault="00464464" w:rsidP="00464464">
      <w:pPr>
        <w:rPr>
          <w:color w:val="000000"/>
          <w:sz w:val="16"/>
          <w:szCs w:val="16"/>
        </w:rPr>
      </w:pPr>
    </w:p>
    <w:p w:rsidR="00792B8D" w:rsidRDefault="00792B8D" w:rsidP="00464464">
      <w:pPr>
        <w:rPr>
          <w:color w:val="000000"/>
          <w:sz w:val="16"/>
          <w:szCs w:val="16"/>
        </w:rPr>
      </w:pPr>
    </w:p>
    <w:p w:rsidR="00792B8D" w:rsidRPr="00876CA8" w:rsidRDefault="00792B8D" w:rsidP="00464464">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464464" w:rsidRPr="00660A42" w:rsidTr="00660A42">
        <w:trPr>
          <w:tblHeader/>
        </w:trPr>
        <w:tc>
          <w:tcPr>
            <w:tcW w:w="11160" w:type="dxa"/>
          </w:tcPr>
          <w:p w:rsidR="00464464" w:rsidRPr="00660A42" w:rsidRDefault="00464464" w:rsidP="00660A42">
            <w:pPr>
              <w:jc w:val="both"/>
              <w:rPr>
                <w:i/>
                <w:color w:val="000000"/>
                <w:sz w:val="18"/>
                <w:szCs w:val="18"/>
              </w:rPr>
            </w:pPr>
          </w:p>
        </w:tc>
      </w:tr>
    </w:tbl>
    <w:p w:rsidR="00F07DC5" w:rsidRPr="00876CA8" w:rsidRDefault="00F07DC5" w:rsidP="0046446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660A42" w:rsidRPr="00660A42" w:rsidTr="00660A42">
        <w:trPr>
          <w:trHeight w:val="258"/>
          <w:tblHeader/>
        </w:trPr>
        <w:tc>
          <w:tcPr>
            <w:tcW w:w="898" w:type="dxa"/>
            <w:vMerge w:val="restart"/>
            <w:tcBorders>
              <w:top w:val="single" w:sz="12" w:space="0" w:color="auto"/>
            </w:tcBorders>
            <w:shd w:val="clear" w:color="auto" w:fill="auto"/>
          </w:tcPr>
          <w:p w:rsidR="0087374E" w:rsidRPr="00660A42" w:rsidRDefault="0087374E" w:rsidP="00660A42">
            <w:pPr>
              <w:jc w:val="both"/>
              <w:rPr>
                <w:b/>
                <w:color w:val="000000"/>
                <w:sz w:val="18"/>
                <w:szCs w:val="18"/>
              </w:rPr>
            </w:pPr>
            <w:r w:rsidRPr="00660A42">
              <w:rPr>
                <w:b/>
                <w:color w:val="000000"/>
                <w:sz w:val="18"/>
                <w:szCs w:val="18"/>
              </w:rPr>
              <w:t>.605(b)</w:t>
            </w:r>
          </w:p>
        </w:tc>
        <w:tc>
          <w:tcPr>
            <w:tcW w:w="8822" w:type="dxa"/>
            <w:tcBorders>
              <w:bottom w:val="single" w:sz="6" w:space="0" w:color="auto"/>
            </w:tcBorders>
            <w:shd w:val="clear" w:color="auto" w:fill="auto"/>
          </w:tcPr>
          <w:p w:rsidR="0087374E" w:rsidRPr="00660A42" w:rsidRDefault="0087374E" w:rsidP="00660A42">
            <w:pPr>
              <w:spacing w:before="60" w:after="60"/>
              <w:jc w:val="center"/>
              <w:rPr>
                <w:b/>
                <w:color w:val="000000"/>
                <w:sz w:val="20"/>
                <w:szCs w:val="20"/>
              </w:rPr>
            </w:pPr>
            <w:r w:rsidRPr="00660A42">
              <w:rPr>
                <w:b/>
                <w:color w:val="000000"/>
                <w:sz w:val="20"/>
                <w:szCs w:val="20"/>
              </w:rPr>
              <w:t>TEST REQUIREMENTS FOR REINSTATING SERVICE LINES</w:t>
            </w:r>
          </w:p>
        </w:tc>
        <w:tc>
          <w:tcPr>
            <w:tcW w:w="360" w:type="dxa"/>
            <w:tcBorders>
              <w:top w:val="single" w:sz="12" w:space="0" w:color="auto"/>
              <w:bottom w:val="single" w:sz="6" w:space="0" w:color="auto"/>
            </w:tcBorders>
            <w:shd w:val="clear" w:color="auto" w:fill="C0C0C0"/>
            <w:vAlign w:val="center"/>
          </w:tcPr>
          <w:p w:rsidR="0087374E" w:rsidRPr="00660A42" w:rsidRDefault="0087374E"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87374E" w:rsidRPr="00660A42" w:rsidRDefault="0087374E"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87374E" w:rsidRPr="00660A42" w:rsidRDefault="0087374E"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87374E" w:rsidRPr="00660A42" w:rsidRDefault="0087374E" w:rsidP="00660A42">
            <w:pPr>
              <w:ind w:left="-108" w:right="-108"/>
              <w:jc w:val="center"/>
              <w:rPr>
                <w:b/>
                <w:color w:val="000000"/>
                <w:sz w:val="20"/>
                <w:szCs w:val="20"/>
              </w:rPr>
            </w:pPr>
            <w:r w:rsidRPr="00660A42">
              <w:rPr>
                <w:b/>
                <w:color w:val="000000"/>
                <w:sz w:val="20"/>
                <w:szCs w:val="20"/>
              </w:rPr>
              <w:t>N/C</w:t>
            </w:r>
          </w:p>
        </w:tc>
      </w:tr>
      <w:tr w:rsidR="00660A42" w:rsidRPr="00660A42" w:rsidTr="00660A42">
        <w:trPr>
          <w:trHeight w:hRule="exact" w:val="274"/>
        </w:trPr>
        <w:tc>
          <w:tcPr>
            <w:tcW w:w="898" w:type="dxa"/>
            <w:vMerge/>
            <w:shd w:val="clear" w:color="auto" w:fill="auto"/>
          </w:tcPr>
          <w:p w:rsidR="0087374E" w:rsidRPr="00660A42" w:rsidRDefault="0087374E"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87374E" w:rsidRPr="00660A42" w:rsidRDefault="0087374E" w:rsidP="00660A42">
            <w:pPr>
              <w:tabs>
                <w:tab w:val="left" w:pos="1068"/>
              </w:tabs>
              <w:jc w:val="both"/>
              <w:rPr>
                <w:b/>
                <w:color w:val="000000"/>
                <w:sz w:val="10"/>
                <w:szCs w:val="10"/>
              </w:rPr>
            </w:pPr>
            <w:r w:rsidRPr="00660A42">
              <w:rPr>
                <w:color w:val="000000"/>
                <w:sz w:val="18"/>
                <w:szCs w:val="18"/>
              </w:rPr>
              <w:t>.725(a)           Except for .725(b), disconnected service lines must be tested the same as a new service line.</w:t>
            </w:r>
            <w:r w:rsidRPr="00660A42">
              <w:rPr>
                <w:color w:val="000000"/>
                <w:sz w:val="18"/>
                <w:szCs w:val="18"/>
              </w:rPr>
              <w:tab/>
            </w:r>
          </w:p>
        </w:tc>
        <w:tc>
          <w:tcPr>
            <w:tcW w:w="360"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trHeight w:val="274"/>
        </w:trPr>
        <w:tc>
          <w:tcPr>
            <w:tcW w:w="898" w:type="dxa"/>
            <w:vMerge/>
            <w:tcBorders>
              <w:bottom w:val="single" w:sz="12" w:space="0" w:color="auto"/>
            </w:tcBorders>
            <w:shd w:val="clear" w:color="auto" w:fill="auto"/>
          </w:tcPr>
          <w:p w:rsidR="0087374E" w:rsidRPr="00660A42" w:rsidRDefault="0087374E"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       (b)           Service lines that are temporarily disconnected must be tested from the point of disconnection, the same      </w:t>
            </w:r>
          </w:p>
          <w:p w:rsidR="0087374E" w:rsidRPr="00660A42" w:rsidRDefault="0087374E" w:rsidP="00660A42">
            <w:pPr>
              <w:tabs>
                <w:tab w:val="left" w:pos="1068"/>
              </w:tabs>
              <w:jc w:val="both"/>
              <w:rPr>
                <w:color w:val="000000"/>
                <w:sz w:val="18"/>
                <w:szCs w:val="18"/>
              </w:rPr>
            </w:pPr>
            <w:r w:rsidRPr="00660A42">
              <w:rPr>
                <w:color w:val="000000"/>
                <w:sz w:val="18"/>
                <w:szCs w:val="18"/>
              </w:rPr>
              <w:t xml:space="preserve">                       as a new service line, before reconnect. See code for exception to this.</w:t>
            </w:r>
          </w:p>
        </w:tc>
        <w:tc>
          <w:tcPr>
            <w:tcW w:w="360" w:type="dxa"/>
            <w:tcBorders>
              <w:top w:val="single" w:sz="6" w:space="0" w:color="auto"/>
              <w:bottom w:val="single" w:sz="12"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AC3635" w:rsidRPr="00876CA8" w:rsidRDefault="00AC3635" w:rsidP="00CC1B0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4B54D5" w:rsidRPr="00660A42" w:rsidTr="00660A42">
        <w:trPr>
          <w:tblHeader/>
        </w:trPr>
        <w:tc>
          <w:tcPr>
            <w:tcW w:w="11161" w:type="dxa"/>
          </w:tcPr>
          <w:p w:rsidR="004B54D5" w:rsidRPr="00660A42" w:rsidRDefault="004B54D5" w:rsidP="00660A42">
            <w:pPr>
              <w:jc w:val="both"/>
              <w:rPr>
                <w:i/>
                <w:color w:val="000000"/>
                <w:sz w:val="18"/>
                <w:szCs w:val="18"/>
              </w:rPr>
            </w:pPr>
            <w:r w:rsidRPr="00660A42">
              <w:rPr>
                <w:b/>
                <w:color w:val="000000"/>
                <w:sz w:val="18"/>
                <w:szCs w:val="18"/>
              </w:rPr>
              <w:t xml:space="preserve">Comments: </w:t>
            </w:r>
          </w:p>
        </w:tc>
      </w:tr>
      <w:tr w:rsidR="004B54D5" w:rsidRPr="00660A42" w:rsidTr="00660A42">
        <w:trPr>
          <w:trHeight w:val="828"/>
        </w:trPr>
        <w:tc>
          <w:tcPr>
            <w:tcW w:w="11161" w:type="dxa"/>
          </w:tcPr>
          <w:p w:rsidR="004B54D5" w:rsidRPr="00660A42" w:rsidRDefault="004B54D5"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AC3635" w:rsidRPr="00876CA8" w:rsidRDefault="00AC3635" w:rsidP="00CC1B0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8797"/>
        <w:gridCol w:w="364"/>
        <w:gridCol w:w="365"/>
        <w:gridCol w:w="364"/>
        <w:gridCol w:w="364"/>
      </w:tblGrid>
      <w:tr w:rsidR="00660A42" w:rsidRPr="00660A42" w:rsidTr="00660A42">
        <w:trPr>
          <w:cantSplit/>
          <w:trHeight w:val="258"/>
          <w:tblHeader/>
        </w:trPr>
        <w:tc>
          <w:tcPr>
            <w:tcW w:w="906" w:type="dxa"/>
            <w:vMerge w:val="restart"/>
            <w:tcBorders>
              <w:top w:val="single" w:sz="12" w:space="0" w:color="auto"/>
            </w:tcBorders>
            <w:shd w:val="clear" w:color="auto" w:fill="auto"/>
          </w:tcPr>
          <w:p w:rsidR="0087374E" w:rsidRPr="00660A42" w:rsidRDefault="0087374E" w:rsidP="00660A42">
            <w:pPr>
              <w:jc w:val="both"/>
              <w:rPr>
                <w:b/>
                <w:color w:val="000000"/>
                <w:sz w:val="18"/>
                <w:szCs w:val="18"/>
              </w:rPr>
            </w:pPr>
            <w:r w:rsidRPr="00660A42">
              <w:rPr>
                <w:b/>
                <w:color w:val="000000"/>
                <w:sz w:val="18"/>
                <w:szCs w:val="18"/>
              </w:rPr>
              <w:t>.605(b)</w:t>
            </w:r>
          </w:p>
        </w:tc>
        <w:tc>
          <w:tcPr>
            <w:tcW w:w="8797" w:type="dxa"/>
            <w:tcBorders>
              <w:top w:val="single" w:sz="12" w:space="0" w:color="auto"/>
              <w:bottom w:val="single" w:sz="6" w:space="0" w:color="auto"/>
            </w:tcBorders>
            <w:shd w:val="clear" w:color="auto" w:fill="auto"/>
          </w:tcPr>
          <w:p w:rsidR="0087374E" w:rsidRPr="00660A42" w:rsidRDefault="0087374E" w:rsidP="00660A42">
            <w:pPr>
              <w:spacing w:before="60" w:after="60"/>
              <w:jc w:val="center"/>
              <w:rPr>
                <w:b/>
                <w:color w:val="000000"/>
                <w:sz w:val="20"/>
                <w:szCs w:val="20"/>
              </w:rPr>
            </w:pPr>
            <w:r w:rsidRPr="00660A42">
              <w:rPr>
                <w:b/>
                <w:color w:val="000000"/>
                <w:sz w:val="20"/>
                <w:szCs w:val="20"/>
              </w:rPr>
              <w:t>ABANDONMENT or DEACTIVATION of FACILITIES PROCEDURES</w:t>
            </w:r>
          </w:p>
        </w:tc>
        <w:tc>
          <w:tcPr>
            <w:tcW w:w="364" w:type="dxa"/>
            <w:tcBorders>
              <w:top w:val="single" w:sz="12" w:space="0" w:color="auto"/>
              <w:bottom w:val="single" w:sz="6" w:space="0" w:color="auto"/>
            </w:tcBorders>
            <w:shd w:val="clear" w:color="auto" w:fill="C0C0C0"/>
            <w:vAlign w:val="center"/>
          </w:tcPr>
          <w:p w:rsidR="0087374E" w:rsidRPr="00660A42" w:rsidRDefault="0087374E" w:rsidP="00660A42">
            <w:pPr>
              <w:jc w:val="center"/>
              <w:rPr>
                <w:b/>
                <w:color w:val="000000"/>
                <w:sz w:val="20"/>
                <w:szCs w:val="20"/>
              </w:rPr>
            </w:pPr>
            <w:r w:rsidRPr="00660A42">
              <w:rPr>
                <w:b/>
                <w:color w:val="000000"/>
                <w:sz w:val="20"/>
                <w:szCs w:val="20"/>
              </w:rPr>
              <w:t>S</w:t>
            </w:r>
          </w:p>
        </w:tc>
        <w:tc>
          <w:tcPr>
            <w:tcW w:w="365" w:type="dxa"/>
            <w:tcBorders>
              <w:top w:val="single" w:sz="12" w:space="0" w:color="auto"/>
              <w:bottom w:val="single" w:sz="6" w:space="0" w:color="auto"/>
            </w:tcBorders>
            <w:shd w:val="clear" w:color="auto" w:fill="C0C0C0"/>
            <w:vAlign w:val="center"/>
          </w:tcPr>
          <w:p w:rsidR="0087374E" w:rsidRPr="00660A42" w:rsidRDefault="0087374E" w:rsidP="00660A42">
            <w:pPr>
              <w:jc w:val="center"/>
              <w:rPr>
                <w:b/>
                <w:color w:val="000000"/>
                <w:sz w:val="20"/>
                <w:szCs w:val="20"/>
              </w:rPr>
            </w:pPr>
            <w:r w:rsidRPr="00660A42">
              <w:rPr>
                <w:b/>
                <w:color w:val="000000"/>
                <w:sz w:val="20"/>
                <w:szCs w:val="20"/>
              </w:rPr>
              <w:t>U</w:t>
            </w:r>
          </w:p>
        </w:tc>
        <w:tc>
          <w:tcPr>
            <w:tcW w:w="364" w:type="dxa"/>
            <w:tcBorders>
              <w:top w:val="single" w:sz="12" w:space="0" w:color="auto"/>
              <w:bottom w:val="single" w:sz="6" w:space="0" w:color="auto"/>
            </w:tcBorders>
            <w:shd w:val="clear" w:color="auto" w:fill="C0C0C0"/>
            <w:vAlign w:val="center"/>
          </w:tcPr>
          <w:p w:rsidR="0087374E" w:rsidRPr="00660A42" w:rsidRDefault="0087374E" w:rsidP="00660A42">
            <w:pPr>
              <w:ind w:left="-108" w:right="-108"/>
              <w:jc w:val="center"/>
              <w:rPr>
                <w:b/>
                <w:color w:val="000000"/>
                <w:sz w:val="20"/>
                <w:szCs w:val="20"/>
              </w:rPr>
            </w:pPr>
            <w:r w:rsidRPr="00660A42">
              <w:rPr>
                <w:b/>
                <w:color w:val="000000"/>
                <w:sz w:val="20"/>
                <w:szCs w:val="20"/>
              </w:rPr>
              <w:t>N/A</w:t>
            </w:r>
          </w:p>
        </w:tc>
        <w:tc>
          <w:tcPr>
            <w:tcW w:w="364" w:type="dxa"/>
            <w:tcBorders>
              <w:top w:val="single" w:sz="12" w:space="0" w:color="auto"/>
              <w:bottom w:val="single" w:sz="6" w:space="0" w:color="auto"/>
            </w:tcBorders>
            <w:shd w:val="clear" w:color="auto" w:fill="C0C0C0"/>
            <w:vAlign w:val="center"/>
          </w:tcPr>
          <w:p w:rsidR="0087374E" w:rsidRPr="00660A42" w:rsidRDefault="0087374E" w:rsidP="00660A42">
            <w:pPr>
              <w:ind w:left="-108" w:right="-108"/>
              <w:jc w:val="center"/>
              <w:rPr>
                <w:b/>
                <w:color w:val="000000"/>
                <w:sz w:val="20"/>
                <w:szCs w:val="20"/>
              </w:rPr>
            </w:pPr>
            <w:r w:rsidRPr="00660A42">
              <w:rPr>
                <w:b/>
                <w:color w:val="000000"/>
                <w:sz w:val="20"/>
                <w:szCs w:val="20"/>
              </w:rPr>
              <w:t>N/C</w:t>
            </w: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.727(b)</w:t>
            </w:r>
            <w:r w:rsidRPr="00660A42">
              <w:rPr>
                <w:color w:val="000000"/>
                <w:sz w:val="18"/>
                <w:szCs w:val="18"/>
              </w:rPr>
              <w:tab/>
              <w:t xml:space="preserve">Operator must disconnect both ends, purge, and seal each end before abandonment or a period of </w:t>
            </w:r>
          </w:p>
          <w:p w:rsidR="0087374E" w:rsidRPr="00660A42" w:rsidRDefault="0087374E" w:rsidP="00660A42">
            <w:pPr>
              <w:tabs>
                <w:tab w:val="left" w:pos="1068"/>
              </w:tabs>
              <w:jc w:val="both"/>
              <w:rPr>
                <w:color w:val="000000"/>
                <w:sz w:val="18"/>
                <w:szCs w:val="18"/>
              </w:rPr>
            </w:pPr>
            <w:r w:rsidRPr="00660A42">
              <w:rPr>
                <w:color w:val="000000"/>
                <w:sz w:val="18"/>
                <w:szCs w:val="18"/>
              </w:rPr>
              <w:tab/>
              <w:t>deactivation where the pipeline is not being maintained.  Offshore abandoned pipelines must be filled</w:t>
            </w:r>
          </w:p>
          <w:p w:rsidR="0087374E" w:rsidRPr="00660A42" w:rsidRDefault="0087374E" w:rsidP="00660A42">
            <w:pPr>
              <w:tabs>
                <w:tab w:val="left" w:pos="1068"/>
              </w:tabs>
              <w:jc w:val="both"/>
              <w:rPr>
                <w:b/>
                <w:color w:val="000000"/>
                <w:sz w:val="10"/>
                <w:szCs w:val="10"/>
              </w:rPr>
            </w:pPr>
            <w:r w:rsidRPr="00660A42">
              <w:rPr>
                <w:color w:val="000000"/>
                <w:sz w:val="18"/>
                <w:szCs w:val="18"/>
              </w:rPr>
              <w:tab/>
              <w:t>with water or an inert material, with the ends sealed</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       (c)</w:t>
            </w:r>
            <w:r w:rsidRPr="00660A42">
              <w:rPr>
                <w:color w:val="000000"/>
                <w:sz w:val="18"/>
                <w:szCs w:val="18"/>
              </w:rPr>
              <w:tab/>
              <w:t xml:space="preserve">Except for service lines, each inactive pipeline that is not being maintained under Part 192 must be </w:t>
            </w:r>
          </w:p>
          <w:p w:rsidR="0087374E" w:rsidRPr="00660A42" w:rsidRDefault="0087374E" w:rsidP="00660A42">
            <w:pPr>
              <w:tabs>
                <w:tab w:val="left" w:pos="1068"/>
              </w:tabs>
              <w:jc w:val="both"/>
              <w:rPr>
                <w:b/>
                <w:color w:val="000000"/>
                <w:sz w:val="18"/>
                <w:szCs w:val="18"/>
              </w:rPr>
            </w:pPr>
            <w:r w:rsidRPr="00660A42">
              <w:rPr>
                <w:color w:val="000000"/>
                <w:sz w:val="18"/>
                <w:szCs w:val="18"/>
              </w:rPr>
              <w:tab/>
              <w:t>disconnected from all gas sources/supplies, purged, and sealed at each end.</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87374E"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       (d)</w:t>
            </w:r>
            <w:r w:rsidRPr="00660A42">
              <w:rPr>
                <w:color w:val="000000"/>
                <w:sz w:val="18"/>
                <w:szCs w:val="18"/>
              </w:rPr>
              <w:tab/>
              <w:t>Whenever service to a customer is discontinued, do the procedures indicate one of the following:</w:t>
            </w:r>
          </w:p>
        </w:tc>
        <w:tc>
          <w:tcPr>
            <w:tcW w:w="1457" w:type="dxa"/>
            <w:gridSpan w:val="4"/>
            <w:tcBorders>
              <w:top w:val="single" w:sz="6" w:space="0" w:color="auto"/>
              <w:bottom w:val="single" w:sz="6" w:space="0" w:color="auto"/>
            </w:tcBorders>
            <w:shd w:val="clear" w:color="auto" w:fill="C0C0C0"/>
            <w:vAlign w:val="center"/>
          </w:tcPr>
          <w:p w:rsidR="0087374E" w:rsidRPr="00660A42" w:rsidRDefault="0087374E" w:rsidP="00660A42">
            <w:pPr>
              <w:ind w:left="-108" w:right="-108"/>
              <w:jc w:val="center"/>
              <w:rPr>
                <w:color w:val="000000"/>
                <w:sz w:val="16"/>
                <w:szCs w:val="16"/>
              </w:rPr>
            </w:pP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ab/>
              <w:t>(1)</w:t>
            </w:r>
            <w:r w:rsidRPr="00660A42">
              <w:rPr>
                <w:color w:val="000000"/>
                <w:sz w:val="18"/>
                <w:szCs w:val="18"/>
              </w:rPr>
              <w:tab/>
              <w:t>The valve that is closed to prevent the flow of gas to the customer must be provided with a</w:t>
            </w:r>
          </w:p>
          <w:p w:rsidR="0087374E" w:rsidRPr="00660A42" w:rsidRDefault="0087374E" w:rsidP="00660A42">
            <w:pPr>
              <w:tabs>
                <w:tab w:val="left" w:pos="1068"/>
              </w:tabs>
              <w:jc w:val="both"/>
              <w:rPr>
                <w:color w:val="000000"/>
                <w:sz w:val="18"/>
                <w:szCs w:val="18"/>
              </w:rPr>
            </w:pPr>
            <w:r w:rsidRPr="00660A42">
              <w:rPr>
                <w:color w:val="000000"/>
                <w:sz w:val="18"/>
                <w:szCs w:val="18"/>
              </w:rPr>
              <w:tab/>
            </w:r>
            <w:r w:rsidRPr="00660A42">
              <w:rPr>
                <w:color w:val="000000"/>
                <w:sz w:val="18"/>
                <w:szCs w:val="18"/>
              </w:rPr>
              <w:tab/>
              <w:t>locking device or other means designed to prevent the opening of the valve by persons other than</w:t>
            </w:r>
          </w:p>
          <w:p w:rsidR="0087374E" w:rsidRPr="00660A42" w:rsidRDefault="0087374E" w:rsidP="00660A42">
            <w:pPr>
              <w:tabs>
                <w:tab w:val="left" w:pos="1068"/>
              </w:tabs>
              <w:jc w:val="both"/>
              <w:rPr>
                <w:color w:val="000000"/>
                <w:sz w:val="18"/>
                <w:szCs w:val="18"/>
              </w:rPr>
            </w:pPr>
            <w:r w:rsidRPr="00660A42">
              <w:rPr>
                <w:color w:val="000000"/>
                <w:sz w:val="18"/>
                <w:szCs w:val="18"/>
              </w:rPr>
              <w:tab/>
            </w:r>
            <w:r w:rsidRPr="00660A42">
              <w:rPr>
                <w:color w:val="000000"/>
                <w:sz w:val="18"/>
                <w:szCs w:val="18"/>
              </w:rPr>
              <w:tab/>
              <w:t>those authorized by the operator</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ab/>
              <w:t>(2)</w:t>
            </w:r>
            <w:r w:rsidRPr="00660A42">
              <w:rPr>
                <w:color w:val="000000"/>
                <w:sz w:val="18"/>
                <w:szCs w:val="18"/>
              </w:rPr>
              <w:tab/>
              <w:t>A mechanical device or fitting that will prevent the flow of gas must be installed in the service</w:t>
            </w:r>
          </w:p>
          <w:p w:rsidR="0087374E" w:rsidRPr="00660A42" w:rsidRDefault="0087374E" w:rsidP="00660A42">
            <w:pPr>
              <w:tabs>
                <w:tab w:val="left" w:pos="1068"/>
              </w:tabs>
              <w:jc w:val="both"/>
              <w:rPr>
                <w:color w:val="000000"/>
                <w:sz w:val="18"/>
                <w:szCs w:val="18"/>
              </w:rPr>
            </w:pPr>
            <w:r w:rsidRPr="00660A42">
              <w:rPr>
                <w:color w:val="000000"/>
                <w:sz w:val="18"/>
                <w:szCs w:val="18"/>
              </w:rPr>
              <w:tab/>
            </w:r>
            <w:r w:rsidRPr="00660A42">
              <w:rPr>
                <w:color w:val="000000"/>
                <w:sz w:val="18"/>
                <w:szCs w:val="18"/>
              </w:rPr>
              <w:tab/>
              <w:t>line or in the meter assembly</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ab/>
              <w:t>(3)   The customer’s piping must be physically disconnected from the gas supply and the open pipe</w:t>
            </w:r>
          </w:p>
          <w:p w:rsidR="0087374E" w:rsidRPr="00660A42" w:rsidRDefault="0087374E" w:rsidP="00660A42">
            <w:pPr>
              <w:tabs>
                <w:tab w:val="left" w:pos="1068"/>
              </w:tabs>
              <w:jc w:val="both"/>
              <w:rPr>
                <w:color w:val="000000"/>
                <w:sz w:val="18"/>
                <w:szCs w:val="18"/>
              </w:rPr>
            </w:pPr>
            <w:r w:rsidRPr="00660A42">
              <w:rPr>
                <w:color w:val="000000"/>
                <w:sz w:val="18"/>
                <w:szCs w:val="18"/>
              </w:rPr>
              <w:tab/>
            </w:r>
            <w:r w:rsidRPr="00660A42">
              <w:rPr>
                <w:color w:val="000000"/>
                <w:sz w:val="18"/>
                <w:szCs w:val="18"/>
              </w:rPr>
              <w:tab/>
              <w:t>ends sealed</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906" w:type="dxa"/>
            <w:vMerge/>
            <w:shd w:val="clear" w:color="auto" w:fill="auto"/>
          </w:tcPr>
          <w:p w:rsidR="0087374E" w:rsidRPr="00660A42" w:rsidRDefault="0087374E" w:rsidP="00660A42">
            <w:pPr>
              <w:jc w:val="both"/>
              <w:rPr>
                <w:b/>
                <w:color w:val="000000"/>
                <w:sz w:val="16"/>
                <w:szCs w:val="16"/>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 xml:space="preserve">       (e)</w:t>
            </w:r>
            <w:r w:rsidRPr="00660A42">
              <w:rPr>
                <w:color w:val="000000"/>
                <w:sz w:val="18"/>
                <w:szCs w:val="18"/>
              </w:rPr>
              <w:tab/>
              <w:t>If air is used for purging, the operator shall ensure that a combustible mixture is not present after</w:t>
            </w:r>
          </w:p>
          <w:p w:rsidR="0087374E" w:rsidRPr="00660A42" w:rsidRDefault="0087374E" w:rsidP="00660A42">
            <w:pPr>
              <w:tabs>
                <w:tab w:val="left" w:pos="1068"/>
              </w:tabs>
              <w:jc w:val="both"/>
              <w:rPr>
                <w:color w:val="000000"/>
                <w:sz w:val="18"/>
                <w:szCs w:val="18"/>
              </w:rPr>
            </w:pPr>
            <w:r w:rsidRPr="00660A42">
              <w:rPr>
                <w:color w:val="000000"/>
                <w:sz w:val="18"/>
                <w:szCs w:val="18"/>
              </w:rPr>
              <w:tab/>
              <w:t>purging</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19119C">
        <w:trPr>
          <w:cantSplit/>
          <w:trHeight w:val="278"/>
        </w:trPr>
        <w:tc>
          <w:tcPr>
            <w:tcW w:w="906" w:type="dxa"/>
            <w:vMerge/>
            <w:shd w:val="clear" w:color="auto" w:fill="auto"/>
          </w:tcPr>
          <w:p w:rsidR="0087374E" w:rsidRPr="00660A42" w:rsidRDefault="0087374E" w:rsidP="00660A42">
            <w:pPr>
              <w:jc w:val="right"/>
              <w:rPr>
                <w:b/>
                <w:color w:val="000000"/>
              </w:rPr>
            </w:pPr>
          </w:p>
        </w:tc>
        <w:tc>
          <w:tcPr>
            <w:tcW w:w="8797" w:type="dxa"/>
            <w:tcBorders>
              <w:top w:val="single" w:sz="6" w:space="0" w:color="auto"/>
              <w:bottom w:val="single" w:sz="6" w:space="0" w:color="auto"/>
            </w:tcBorders>
            <w:shd w:val="clear" w:color="auto" w:fill="auto"/>
          </w:tcPr>
          <w:p w:rsidR="0087374E" w:rsidRPr="00660A42" w:rsidRDefault="0087374E" w:rsidP="00660A42">
            <w:pPr>
              <w:tabs>
                <w:tab w:val="left" w:pos="1068"/>
              </w:tabs>
              <w:jc w:val="both"/>
              <w:rPr>
                <w:color w:val="000000"/>
                <w:sz w:val="18"/>
                <w:szCs w:val="18"/>
              </w:rPr>
            </w:pPr>
            <w:r w:rsidRPr="00660A42">
              <w:rPr>
                <w:color w:val="000000"/>
                <w:sz w:val="18"/>
                <w:szCs w:val="18"/>
              </w:rPr>
              <w:t>.727(g)</w:t>
            </w:r>
            <w:r w:rsidRPr="00660A42">
              <w:rPr>
                <w:color w:val="000000"/>
                <w:sz w:val="18"/>
                <w:szCs w:val="18"/>
              </w:rPr>
              <w:tab/>
              <w:t>Operator must file reports upon abandoning underwater facilities crossing navigable waterways,</w:t>
            </w:r>
          </w:p>
          <w:p w:rsidR="0087374E" w:rsidRPr="00660A42" w:rsidRDefault="0087374E" w:rsidP="00660A42">
            <w:pPr>
              <w:tabs>
                <w:tab w:val="left" w:pos="1068"/>
              </w:tabs>
              <w:jc w:val="both"/>
              <w:rPr>
                <w:color w:val="000000"/>
                <w:sz w:val="18"/>
                <w:szCs w:val="18"/>
              </w:rPr>
            </w:pPr>
            <w:r w:rsidRPr="00660A42">
              <w:rPr>
                <w:color w:val="000000"/>
                <w:sz w:val="18"/>
                <w:szCs w:val="18"/>
              </w:rPr>
              <w:tab/>
              <w:t>including offshore facilities.</w:t>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87374E" w:rsidRPr="00660A42" w:rsidRDefault="0087374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19119C" w:rsidRPr="00660A42" w:rsidTr="00660A42">
        <w:trPr>
          <w:cantSplit/>
          <w:trHeight w:val="278"/>
        </w:trPr>
        <w:tc>
          <w:tcPr>
            <w:tcW w:w="906" w:type="dxa"/>
            <w:tcBorders>
              <w:bottom w:val="single" w:sz="12" w:space="0" w:color="auto"/>
            </w:tcBorders>
            <w:shd w:val="clear" w:color="auto" w:fill="auto"/>
          </w:tcPr>
          <w:p w:rsidR="0019119C" w:rsidRPr="00660A42" w:rsidRDefault="0019119C" w:rsidP="00660A42">
            <w:pPr>
              <w:jc w:val="right"/>
              <w:rPr>
                <w:b/>
                <w:color w:val="000000"/>
              </w:rPr>
            </w:pPr>
            <w:r>
              <w:rPr>
                <w:color w:val="000000"/>
                <w:sz w:val="18"/>
                <w:szCs w:val="18"/>
              </w:rPr>
              <w:t>59.36</w:t>
            </w:r>
          </w:p>
        </w:tc>
        <w:tc>
          <w:tcPr>
            <w:tcW w:w="8797" w:type="dxa"/>
            <w:tcBorders>
              <w:top w:val="single" w:sz="6" w:space="0" w:color="auto"/>
              <w:bottom w:val="single" w:sz="12" w:space="0" w:color="auto"/>
            </w:tcBorders>
            <w:shd w:val="clear" w:color="auto" w:fill="auto"/>
          </w:tcPr>
          <w:p w:rsidR="0019119C" w:rsidRPr="00660A42" w:rsidRDefault="0019119C" w:rsidP="0019119C">
            <w:pPr>
              <w:tabs>
                <w:tab w:val="left" w:pos="1068"/>
              </w:tabs>
              <w:jc w:val="both"/>
              <w:rPr>
                <w:color w:val="000000"/>
                <w:sz w:val="18"/>
                <w:szCs w:val="18"/>
              </w:rPr>
            </w:pPr>
            <w:r w:rsidRPr="0019119C">
              <w:rPr>
                <w:color w:val="000000"/>
                <w:sz w:val="18"/>
                <w:szCs w:val="18"/>
              </w:rPr>
              <w:t xml:space="preserve">A public utility shall have a plan for abandoning inactive service lines under 49 CFR 192.727 (relating to abandonment or inactivation of facilities) as of May 1, 1986 and subsequent amendments thereto which have been ratified by the Commission under §  59.33 (relating to safety), and shall have a copy of its plan available for inspection. </w:t>
            </w:r>
            <w:r>
              <w:rPr>
                <w:color w:val="000000"/>
                <w:sz w:val="18"/>
                <w:szCs w:val="18"/>
              </w:rPr>
              <w:t xml:space="preserve"> Refer to 59.36 for requirements.</w:t>
            </w:r>
          </w:p>
          <w:p w:rsidR="0019119C" w:rsidRPr="00660A42" w:rsidRDefault="0019119C" w:rsidP="0019119C">
            <w:pPr>
              <w:tabs>
                <w:tab w:val="left" w:pos="1068"/>
              </w:tabs>
              <w:jc w:val="both"/>
              <w:rPr>
                <w:color w:val="000000"/>
                <w:sz w:val="18"/>
                <w:szCs w:val="18"/>
              </w:rPr>
            </w:pPr>
          </w:p>
        </w:tc>
        <w:tc>
          <w:tcPr>
            <w:tcW w:w="364" w:type="dxa"/>
            <w:tcBorders>
              <w:top w:val="single" w:sz="6" w:space="0" w:color="auto"/>
            </w:tcBorders>
            <w:shd w:val="clear" w:color="auto" w:fill="auto"/>
            <w:vAlign w:val="center"/>
          </w:tcPr>
          <w:p w:rsidR="0019119C" w:rsidRPr="00660A42" w:rsidRDefault="0019119C"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tcBorders>
            <w:shd w:val="clear" w:color="auto" w:fill="auto"/>
            <w:vAlign w:val="center"/>
          </w:tcPr>
          <w:p w:rsidR="0019119C" w:rsidRPr="00660A42" w:rsidRDefault="0019119C"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tcBorders>
            <w:shd w:val="clear" w:color="auto" w:fill="auto"/>
            <w:vAlign w:val="center"/>
          </w:tcPr>
          <w:p w:rsidR="0019119C" w:rsidRPr="00660A42" w:rsidRDefault="0019119C"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tcBorders>
            <w:shd w:val="clear" w:color="auto" w:fill="auto"/>
            <w:vAlign w:val="center"/>
          </w:tcPr>
          <w:p w:rsidR="0019119C" w:rsidRPr="00660A42" w:rsidRDefault="0019119C"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CC1B01" w:rsidRPr="00876CA8" w:rsidRDefault="00CC1B01" w:rsidP="00CC1B0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DB0EA4" w:rsidRPr="00660A42" w:rsidTr="00660A42">
        <w:trPr>
          <w:tblHeader/>
        </w:trPr>
        <w:tc>
          <w:tcPr>
            <w:tcW w:w="11161" w:type="dxa"/>
          </w:tcPr>
          <w:p w:rsidR="00DB0EA4" w:rsidRPr="00660A42" w:rsidRDefault="00DB0EA4" w:rsidP="00660A42">
            <w:pPr>
              <w:jc w:val="both"/>
              <w:rPr>
                <w:i/>
                <w:color w:val="000000"/>
                <w:sz w:val="18"/>
                <w:szCs w:val="18"/>
              </w:rPr>
            </w:pPr>
            <w:r w:rsidRPr="00660A42">
              <w:rPr>
                <w:b/>
                <w:color w:val="000000"/>
                <w:sz w:val="18"/>
                <w:szCs w:val="18"/>
              </w:rPr>
              <w:t xml:space="preserve">Comments: </w:t>
            </w:r>
          </w:p>
        </w:tc>
      </w:tr>
      <w:tr w:rsidR="00DB0EA4" w:rsidRPr="00660A42" w:rsidTr="00660A42">
        <w:trPr>
          <w:trHeight w:val="900"/>
        </w:trPr>
        <w:tc>
          <w:tcPr>
            <w:tcW w:w="11161" w:type="dxa"/>
          </w:tcPr>
          <w:p w:rsidR="00DB0EA4" w:rsidRPr="00660A42" w:rsidRDefault="00490367"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00F45D41" w:rsidRPr="00660A42">
              <w:rPr>
                <w:color w:val="000000"/>
                <w:sz w:val="20"/>
                <w:szCs w:val="20"/>
              </w:rPr>
              <w:t> </w:t>
            </w:r>
            <w:r w:rsidR="00F45D41" w:rsidRPr="00660A42">
              <w:rPr>
                <w:color w:val="000000"/>
                <w:sz w:val="20"/>
                <w:szCs w:val="20"/>
              </w:rPr>
              <w:t> </w:t>
            </w:r>
            <w:r w:rsidR="00F45D41" w:rsidRPr="00660A42">
              <w:rPr>
                <w:color w:val="000000"/>
                <w:sz w:val="20"/>
                <w:szCs w:val="20"/>
              </w:rPr>
              <w:t> </w:t>
            </w:r>
            <w:r w:rsidR="00F45D41" w:rsidRPr="00660A42">
              <w:rPr>
                <w:color w:val="000000"/>
                <w:sz w:val="20"/>
                <w:szCs w:val="20"/>
              </w:rPr>
              <w:t> </w:t>
            </w:r>
            <w:r w:rsidR="00F45D41" w:rsidRPr="00660A42">
              <w:rPr>
                <w:color w:val="000000"/>
                <w:sz w:val="20"/>
                <w:szCs w:val="20"/>
              </w:rPr>
              <w:t> </w:t>
            </w:r>
            <w:r w:rsidRPr="00660A42">
              <w:rPr>
                <w:color w:val="000000"/>
                <w:sz w:val="20"/>
                <w:szCs w:val="20"/>
              </w:rPr>
              <w:fldChar w:fldCharType="end"/>
            </w:r>
          </w:p>
        </w:tc>
      </w:tr>
    </w:tbl>
    <w:p w:rsidR="00D61E96" w:rsidRPr="00876CA8" w:rsidRDefault="00D61E96" w:rsidP="001D58C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0"/>
        <w:gridCol w:w="8853"/>
        <w:gridCol w:w="362"/>
        <w:gridCol w:w="9"/>
        <w:gridCol w:w="372"/>
        <w:gridCol w:w="372"/>
        <w:gridCol w:w="372"/>
      </w:tblGrid>
      <w:tr w:rsidR="00660A42" w:rsidRPr="00660A42" w:rsidTr="00660A42">
        <w:trPr>
          <w:cantSplit/>
          <w:trHeight w:val="258"/>
          <w:tblHeader/>
        </w:trPr>
        <w:tc>
          <w:tcPr>
            <w:tcW w:w="820" w:type="dxa"/>
            <w:vMerge w:val="restart"/>
            <w:tcBorders>
              <w:top w:val="single" w:sz="12" w:space="0" w:color="auto"/>
              <w:bottom w:val="nil"/>
            </w:tcBorders>
            <w:shd w:val="clear" w:color="auto" w:fill="auto"/>
          </w:tcPr>
          <w:p w:rsidR="00565788" w:rsidRPr="00660A42" w:rsidRDefault="00565788" w:rsidP="00660A42">
            <w:pPr>
              <w:jc w:val="both"/>
              <w:rPr>
                <w:b/>
                <w:color w:val="000000"/>
                <w:sz w:val="18"/>
                <w:szCs w:val="18"/>
              </w:rPr>
            </w:pPr>
            <w:r w:rsidRPr="00660A42">
              <w:rPr>
                <w:b/>
                <w:color w:val="000000"/>
                <w:sz w:val="18"/>
                <w:szCs w:val="18"/>
              </w:rPr>
              <w:t>.605(b)</w:t>
            </w:r>
          </w:p>
        </w:tc>
        <w:tc>
          <w:tcPr>
            <w:tcW w:w="8853" w:type="dxa"/>
            <w:tcBorders>
              <w:bottom w:val="single" w:sz="6" w:space="0" w:color="auto"/>
            </w:tcBorders>
            <w:shd w:val="clear" w:color="auto" w:fill="auto"/>
            <w:vAlign w:val="center"/>
          </w:tcPr>
          <w:p w:rsidR="00565788" w:rsidRPr="00660A42" w:rsidRDefault="00565788" w:rsidP="00660A42">
            <w:pPr>
              <w:spacing w:before="60" w:after="60"/>
              <w:jc w:val="center"/>
              <w:rPr>
                <w:b/>
                <w:color w:val="000000"/>
                <w:sz w:val="20"/>
                <w:szCs w:val="20"/>
              </w:rPr>
            </w:pPr>
            <w:r w:rsidRPr="00660A42">
              <w:rPr>
                <w:b/>
                <w:color w:val="000000"/>
                <w:sz w:val="20"/>
                <w:szCs w:val="20"/>
              </w:rPr>
              <w:t>PRESSURE LIMITING and REGULATING STATION PROCEDURES</w:t>
            </w:r>
          </w:p>
        </w:tc>
        <w:tc>
          <w:tcPr>
            <w:tcW w:w="362" w:type="dxa"/>
            <w:tcBorders>
              <w:top w:val="single" w:sz="12" w:space="0" w:color="auto"/>
              <w:bottom w:val="single" w:sz="6" w:space="0" w:color="auto"/>
            </w:tcBorders>
            <w:shd w:val="clear" w:color="auto" w:fill="C0C0C0"/>
            <w:vAlign w:val="center"/>
          </w:tcPr>
          <w:p w:rsidR="00565788" w:rsidRPr="00660A42" w:rsidRDefault="00565788" w:rsidP="00660A42">
            <w:pPr>
              <w:jc w:val="center"/>
              <w:rPr>
                <w:b/>
                <w:color w:val="000000"/>
                <w:sz w:val="20"/>
                <w:szCs w:val="20"/>
              </w:rPr>
            </w:pPr>
            <w:r w:rsidRPr="00660A42">
              <w:rPr>
                <w:b/>
                <w:color w:val="000000"/>
                <w:sz w:val="20"/>
                <w:szCs w:val="20"/>
              </w:rPr>
              <w:t>S</w:t>
            </w:r>
          </w:p>
        </w:tc>
        <w:tc>
          <w:tcPr>
            <w:tcW w:w="381" w:type="dxa"/>
            <w:gridSpan w:val="2"/>
            <w:tcBorders>
              <w:top w:val="single" w:sz="12" w:space="0" w:color="auto"/>
              <w:bottom w:val="single" w:sz="6" w:space="0" w:color="auto"/>
            </w:tcBorders>
            <w:shd w:val="clear" w:color="auto" w:fill="C0C0C0"/>
            <w:vAlign w:val="center"/>
          </w:tcPr>
          <w:p w:rsidR="00565788" w:rsidRPr="00660A42" w:rsidRDefault="00565788" w:rsidP="00660A42">
            <w:pPr>
              <w:jc w:val="center"/>
              <w:rPr>
                <w:b/>
                <w:color w:val="000000"/>
                <w:sz w:val="20"/>
                <w:szCs w:val="20"/>
              </w:rPr>
            </w:pPr>
            <w:r w:rsidRPr="00660A42">
              <w:rPr>
                <w:b/>
                <w:color w:val="000000"/>
                <w:sz w:val="20"/>
                <w:szCs w:val="20"/>
              </w:rPr>
              <w:t>U</w:t>
            </w:r>
          </w:p>
        </w:tc>
        <w:tc>
          <w:tcPr>
            <w:tcW w:w="372" w:type="dxa"/>
            <w:tcBorders>
              <w:top w:val="single" w:sz="12" w:space="0" w:color="auto"/>
              <w:bottom w:val="single" w:sz="6" w:space="0" w:color="auto"/>
            </w:tcBorders>
            <w:shd w:val="clear" w:color="auto" w:fill="C0C0C0"/>
            <w:vAlign w:val="center"/>
          </w:tcPr>
          <w:p w:rsidR="00565788" w:rsidRPr="00660A42" w:rsidRDefault="00565788" w:rsidP="00660A42">
            <w:pPr>
              <w:ind w:left="-108" w:right="-108"/>
              <w:jc w:val="center"/>
              <w:rPr>
                <w:b/>
                <w:color w:val="000000"/>
                <w:sz w:val="20"/>
                <w:szCs w:val="20"/>
              </w:rPr>
            </w:pPr>
            <w:r w:rsidRPr="00660A42">
              <w:rPr>
                <w:b/>
                <w:color w:val="000000"/>
                <w:sz w:val="20"/>
                <w:szCs w:val="20"/>
              </w:rPr>
              <w:t>N/A</w:t>
            </w:r>
          </w:p>
        </w:tc>
        <w:tc>
          <w:tcPr>
            <w:tcW w:w="372" w:type="dxa"/>
            <w:tcBorders>
              <w:top w:val="single" w:sz="12" w:space="0" w:color="auto"/>
              <w:bottom w:val="single" w:sz="6" w:space="0" w:color="auto"/>
            </w:tcBorders>
            <w:shd w:val="clear" w:color="auto" w:fill="C0C0C0"/>
            <w:vAlign w:val="center"/>
          </w:tcPr>
          <w:p w:rsidR="00565788" w:rsidRPr="00660A42" w:rsidRDefault="00565788" w:rsidP="00660A42">
            <w:pPr>
              <w:ind w:left="-108" w:right="-108"/>
              <w:jc w:val="center"/>
              <w:rPr>
                <w:b/>
                <w:color w:val="000000"/>
                <w:sz w:val="20"/>
                <w:szCs w:val="20"/>
              </w:rPr>
            </w:pPr>
            <w:r w:rsidRPr="00660A42">
              <w:rPr>
                <w:b/>
                <w:color w:val="000000"/>
                <w:sz w:val="20"/>
                <w:szCs w:val="20"/>
              </w:rPr>
              <w:t>N/C</w:t>
            </w:r>
          </w:p>
        </w:tc>
      </w:tr>
      <w:tr w:rsidR="00660A42" w:rsidRPr="00660A42" w:rsidTr="00660A42">
        <w:trPr>
          <w:cantSplit/>
          <w:trHeight w:val="278"/>
        </w:trPr>
        <w:tc>
          <w:tcPr>
            <w:tcW w:w="820" w:type="dxa"/>
            <w:vMerge/>
            <w:tcBorders>
              <w:top w:val="nil"/>
              <w:bottom w:val="nil"/>
            </w:tcBorders>
            <w:shd w:val="clear" w:color="auto" w:fill="auto"/>
          </w:tcPr>
          <w:p w:rsidR="00565788" w:rsidRPr="00660A42" w:rsidRDefault="00565788" w:rsidP="00660A42">
            <w:pPr>
              <w:jc w:val="center"/>
              <w:rPr>
                <w:b/>
                <w:color w:val="000000"/>
              </w:rPr>
            </w:pPr>
          </w:p>
        </w:tc>
        <w:tc>
          <w:tcPr>
            <w:tcW w:w="8853" w:type="dxa"/>
            <w:tcBorders>
              <w:top w:val="single" w:sz="6" w:space="0" w:color="auto"/>
              <w:bottom w:val="single" w:sz="6" w:space="0" w:color="auto"/>
            </w:tcBorders>
            <w:shd w:val="clear" w:color="auto" w:fill="auto"/>
            <w:vAlign w:val="center"/>
          </w:tcPr>
          <w:p w:rsidR="00565788" w:rsidRPr="00660A42" w:rsidRDefault="00565788" w:rsidP="00660A42">
            <w:pPr>
              <w:tabs>
                <w:tab w:val="left" w:pos="1051"/>
              </w:tabs>
              <w:jc w:val="both"/>
              <w:rPr>
                <w:color w:val="000000"/>
                <w:sz w:val="18"/>
                <w:szCs w:val="18"/>
              </w:rPr>
            </w:pPr>
            <w:r w:rsidRPr="00660A42">
              <w:rPr>
                <w:color w:val="000000"/>
                <w:sz w:val="18"/>
                <w:szCs w:val="18"/>
              </w:rPr>
              <w:t>.739(a)</w:t>
            </w:r>
            <w:r w:rsidRPr="00660A42">
              <w:rPr>
                <w:color w:val="000000"/>
                <w:sz w:val="18"/>
                <w:szCs w:val="18"/>
              </w:rPr>
              <w:tab/>
              <w:t>Inspection and testing procedures for pressure limiting stations, relief devices, pressure regulating</w:t>
            </w:r>
          </w:p>
          <w:p w:rsidR="00565788" w:rsidRPr="00660A42" w:rsidRDefault="00565788" w:rsidP="00660A42">
            <w:pPr>
              <w:tabs>
                <w:tab w:val="left" w:pos="1068"/>
              </w:tabs>
              <w:jc w:val="both"/>
              <w:rPr>
                <w:color w:val="000000"/>
                <w:sz w:val="10"/>
                <w:szCs w:val="10"/>
              </w:rPr>
            </w:pPr>
            <w:r w:rsidRPr="00660A42">
              <w:rPr>
                <w:color w:val="000000"/>
                <w:sz w:val="18"/>
                <w:szCs w:val="18"/>
              </w:rPr>
              <w:tab/>
              <w:t>stations and equipment (</w:t>
            </w:r>
            <w:r w:rsidRPr="00660A42">
              <w:rPr>
                <w:b/>
                <w:color w:val="000000"/>
                <w:sz w:val="18"/>
                <w:szCs w:val="18"/>
              </w:rPr>
              <w:t>1 per yr/15 months</w:t>
            </w:r>
            <w:r w:rsidRPr="00660A42">
              <w:rPr>
                <w:color w:val="000000"/>
                <w:sz w:val="18"/>
                <w:szCs w:val="18"/>
              </w:rPr>
              <w:t>)</w:t>
            </w:r>
          </w:p>
        </w:tc>
        <w:tc>
          <w:tcPr>
            <w:tcW w:w="36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820" w:type="dxa"/>
            <w:vMerge/>
            <w:tcBorders>
              <w:top w:val="nil"/>
              <w:bottom w:val="nil"/>
            </w:tcBorders>
            <w:shd w:val="clear" w:color="auto" w:fill="auto"/>
          </w:tcPr>
          <w:p w:rsidR="00565788" w:rsidRPr="00660A42" w:rsidRDefault="00565788" w:rsidP="00660A42">
            <w:pPr>
              <w:jc w:val="center"/>
              <w:rPr>
                <w:b/>
                <w:color w:val="000000"/>
              </w:rPr>
            </w:pPr>
          </w:p>
        </w:tc>
        <w:tc>
          <w:tcPr>
            <w:tcW w:w="8853" w:type="dxa"/>
            <w:tcBorders>
              <w:top w:val="single" w:sz="6" w:space="0" w:color="auto"/>
              <w:bottom w:val="single" w:sz="6" w:space="0" w:color="auto"/>
            </w:tcBorders>
            <w:shd w:val="clear" w:color="auto" w:fill="auto"/>
            <w:vAlign w:val="center"/>
          </w:tcPr>
          <w:p w:rsidR="00565788" w:rsidRPr="00660A42" w:rsidRDefault="00565788" w:rsidP="004B1FB9">
            <w:pPr>
              <w:tabs>
                <w:tab w:val="left" w:pos="1068"/>
              </w:tabs>
              <w:jc w:val="both"/>
              <w:rPr>
                <w:color w:val="000000"/>
                <w:sz w:val="18"/>
                <w:szCs w:val="18"/>
              </w:rPr>
            </w:pPr>
            <w:r w:rsidRPr="00660A42">
              <w:rPr>
                <w:color w:val="000000"/>
                <w:sz w:val="18"/>
                <w:szCs w:val="18"/>
              </w:rPr>
              <w:tab/>
            </w:r>
            <w:r w:rsidR="004B1FB9">
              <w:rPr>
                <w:color w:val="000000"/>
                <w:sz w:val="18"/>
                <w:szCs w:val="18"/>
              </w:rPr>
              <w:t>Does the company’s procedure require testing and inspecting pressure limiting and relief devices?</w:t>
            </w:r>
          </w:p>
        </w:tc>
        <w:tc>
          <w:tcPr>
            <w:tcW w:w="36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565788" w:rsidRPr="00660A42" w:rsidRDefault="0056578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4B1FB9" w:rsidRPr="00660A42" w:rsidTr="008D4D9E">
        <w:trPr>
          <w:cantSplit/>
          <w:trHeight w:val="274"/>
        </w:trPr>
        <w:tc>
          <w:tcPr>
            <w:tcW w:w="820" w:type="dxa"/>
            <w:vMerge/>
            <w:shd w:val="clear" w:color="auto" w:fill="auto"/>
          </w:tcPr>
          <w:p w:rsidR="004B1FB9" w:rsidRPr="00660A42" w:rsidRDefault="004B1FB9" w:rsidP="00660A42">
            <w:pPr>
              <w:jc w:val="center"/>
              <w:rPr>
                <w:b/>
                <w:color w:val="000000"/>
              </w:rPr>
            </w:pPr>
          </w:p>
        </w:tc>
        <w:tc>
          <w:tcPr>
            <w:tcW w:w="8853" w:type="dxa"/>
            <w:tcBorders>
              <w:top w:val="single" w:sz="6" w:space="0" w:color="auto"/>
              <w:bottom w:val="single" w:sz="6" w:space="0" w:color="auto"/>
            </w:tcBorders>
            <w:shd w:val="clear" w:color="auto" w:fill="auto"/>
            <w:vAlign w:val="center"/>
          </w:tcPr>
          <w:p w:rsidR="004B1FB9" w:rsidRDefault="004B1FB9" w:rsidP="004B1FB9">
            <w:pPr>
              <w:jc w:val="both"/>
              <w:rPr>
                <w:color w:val="000000"/>
                <w:sz w:val="18"/>
                <w:szCs w:val="18"/>
              </w:rPr>
            </w:pPr>
            <w:r>
              <w:rPr>
                <w:color w:val="000000"/>
                <w:sz w:val="18"/>
                <w:szCs w:val="18"/>
              </w:rPr>
              <w:t xml:space="preserve">739.(b)            </w:t>
            </w:r>
            <w:r w:rsidRPr="004B1FB9">
              <w:rPr>
                <w:color w:val="000000"/>
                <w:sz w:val="18"/>
                <w:szCs w:val="18"/>
              </w:rPr>
              <w:t xml:space="preserve">For steel pipelines whose MAOP is determined under §192.619(c), if the MAOP is 60 psi (414 kPa) </w:t>
            </w:r>
            <w:r>
              <w:rPr>
                <w:color w:val="000000"/>
                <w:sz w:val="18"/>
                <w:szCs w:val="18"/>
              </w:rPr>
              <w:t xml:space="preserve">    </w:t>
            </w:r>
          </w:p>
          <w:p w:rsidR="004B1FB9" w:rsidRDefault="004B1FB9" w:rsidP="004B1FB9">
            <w:pPr>
              <w:jc w:val="both"/>
              <w:rPr>
                <w:color w:val="000000"/>
                <w:sz w:val="18"/>
                <w:szCs w:val="18"/>
              </w:rPr>
            </w:pPr>
            <w:r>
              <w:rPr>
                <w:color w:val="000000"/>
                <w:sz w:val="18"/>
                <w:szCs w:val="18"/>
              </w:rPr>
              <w:t xml:space="preserve">                       </w:t>
            </w:r>
            <w:r w:rsidRPr="004B1FB9">
              <w:rPr>
                <w:color w:val="000000"/>
                <w:sz w:val="18"/>
                <w:szCs w:val="18"/>
              </w:rPr>
              <w:t>gage or more, the control or relief pressure limit is a</w:t>
            </w:r>
            <w:r>
              <w:rPr>
                <w:color w:val="000000"/>
                <w:sz w:val="18"/>
                <w:szCs w:val="18"/>
              </w:rPr>
              <w:t xml:space="preserve"> </w:t>
            </w:r>
            <w:r w:rsidRPr="004B1FB9">
              <w:rPr>
                <w:color w:val="000000"/>
                <w:sz w:val="18"/>
                <w:szCs w:val="18"/>
              </w:rPr>
              <w:t xml:space="preserve">pressure that will prevent unsafe operation of the </w:t>
            </w:r>
          </w:p>
          <w:p w:rsidR="004B1FB9" w:rsidRPr="00660A42" w:rsidRDefault="004B1FB9" w:rsidP="004B1FB9">
            <w:pPr>
              <w:jc w:val="both"/>
              <w:rPr>
                <w:color w:val="000000"/>
                <w:sz w:val="18"/>
                <w:szCs w:val="18"/>
              </w:rPr>
            </w:pPr>
            <w:r>
              <w:rPr>
                <w:color w:val="000000"/>
                <w:sz w:val="18"/>
                <w:szCs w:val="18"/>
              </w:rPr>
              <w:t xml:space="preserve">                       </w:t>
            </w:r>
            <w:r w:rsidRPr="004B1FB9">
              <w:rPr>
                <w:color w:val="000000"/>
                <w:sz w:val="18"/>
                <w:szCs w:val="18"/>
              </w:rPr>
              <w:t>pipeline considering its operating and maintenance history and MAOP.</w:t>
            </w:r>
          </w:p>
        </w:tc>
        <w:tc>
          <w:tcPr>
            <w:tcW w:w="371" w:type="dxa"/>
            <w:gridSpan w:val="2"/>
            <w:tcBorders>
              <w:top w:val="single" w:sz="6" w:space="0" w:color="auto"/>
              <w:bottom w:val="single" w:sz="6" w:space="0" w:color="auto"/>
            </w:tcBorders>
            <w:shd w:val="clear" w:color="auto" w:fill="FFFFFF"/>
            <w:vAlign w:val="center"/>
          </w:tcPr>
          <w:p w:rsidR="004B1FB9" w:rsidRPr="00660A42" w:rsidRDefault="004B1FB9"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4B1FB9" w:rsidRPr="00660A42" w:rsidRDefault="004B1FB9"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4B1FB9" w:rsidRPr="00660A42" w:rsidRDefault="004B1FB9"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4B1FB9" w:rsidRPr="00660A42" w:rsidRDefault="004B1FB9"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F60C1" w:rsidRPr="00660A42" w:rsidTr="002F60C1">
        <w:trPr>
          <w:cantSplit/>
          <w:trHeight w:val="274"/>
        </w:trPr>
        <w:tc>
          <w:tcPr>
            <w:tcW w:w="820" w:type="dxa"/>
            <w:vMerge/>
            <w:shd w:val="clear" w:color="auto" w:fill="auto"/>
          </w:tcPr>
          <w:p w:rsidR="002F60C1" w:rsidRPr="00660A42" w:rsidRDefault="002F60C1" w:rsidP="00660A42">
            <w:pPr>
              <w:jc w:val="center"/>
              <w:rPr>
                <w:b/>
                <w:color w:val="000000"/>
              </w:rPr>
            </w:pPr>
          </w:p>
        </w:tc>
        <w:tc>
          <w:tcPr>
            <w:tcW w:w="8853" w:type="dxa"/>
            <w:tcBorders>
              <w:top w:val="single" w:sz="6" w:space="0" w:color="auto"/>
              <w:bottom w:val="single" w:sz="6" w:space="0" w:color="auto"/>
            </w:tcBorders>
            <w:shd w:val="clear" w:color="auto" w:fill="auto"/>
            <w:vAlign w:val="center"/>
          </w:tcPr>
          <w:p w:rsidR="002F60C1" w:rsidRPr="00660A42" w:rsidRDefault="002F60C1" w:rsidP="00660A42">
            <w:pPr>
              <w:tabs>
                <w:tab w:val="left" w:pos="1068"/>
              </w:tabs>
              <w:jc w:val="both"/>
              <w:rPr>
                <w:color w:val="000000"/>
                <w:sz w:val="18"/>
                <w:szCs w:val="18"/>
              </w:rPr>
            </w:pPr>
            <w:r w:rsidRPr="00660A42">
              <w:rPr>
                <w:color w:val="000000"/>
                <w:sz w:val="18"/>
                <w:szCs w:val="18"/>
              </w:rPr>
              <w:t>.741</w:t>
            </w:r>
            <w:r w:rsidRPr="00660A42">
              <w:rPr>
                <w:color w:val="000000"/>
                <w:sz w:val="18"/>
                <w:szCs w:val="18"/>
              </w:rPr>
              <w:tab/>
              <w:t>Telemetering or Recording Gauges</w:t>
            </w:r>
            <w:r>
              <w:rPr>
                <w:color w:val="000000"/>
                <w:sz w:val="18"/>
                <w:szCs w:val="18"/>
              </w:rPr>
              <w:t xml:space="preserve"> procedures as required by 192.741</w:t>
            </w:r>
          </w:p>
        </w:tc>
        <w:tc>
          <w:tcPr>
            <w:tcW w:w="371" w:type="dxa"/>
            <w:gridSpan w:val="2"/>
            <w:tcBorders>
              <w:top w:val="single" w:sz="6" w:space="0" w:color="auto"/>
              <w:bottom w:val="single" w:sz="6" w:space="0" w:color="auto"/>
            </w:tcBorders>
            <w:shd w:val="clear" w:color="auto" w:fill="FFFFFF"/>
            <w:vAlign w:val="center"/>
          </w:tcPr>
          <w:p w:rsidR="002F60C1" w:rsidRPr="00660A42" w:rsidRDefault="002F60C1"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2F60C1" w:rsidRPr="00660A42" w:rsidRDefault="002F60C1"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2F60C1" w:rsidRPr="00660A42" w:rsidRDefault="002F60C1"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FFFFFF"/>
            <w:vAlign w:val="center"/>
          </w:tcPr>
          <w:p w:rsidR="002F60C1" w:rsidRPr="00660A42" w:rsidRDefault="002F60C1"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F60C1" w:rsidRPr="00660A42" w:rsidTr="00660A42">
        <w:trPr>
          <w:cantSplit/>
          <w:trHeight w:val="274"/>
        </w:trPr>
        <w:tc>
          <w:tcPr>
            <w:tcW w:w="820" w:type="dxa"/>
            <w:vMerge/>
            <w:tcBorders>
              <w:bottom w:val="nil"/>
            </w:tcBorders>
            <w:shd w:val="clear" w:color="auto" w:fill="auto"/>
          </w:tcPr>
          <w:p w:rsidR="002F60C1" w:rsidRPr="00660A42" w:rsidRDefault="002F60C1" w:rsidP="00660A42">
            <w:pPr>
              <w:jc w:val="center"/>
              <w:rPr>
                <w:b/>
                <w:color w:val="000000"/>
              </w:rPr>
            </w:pPr>
          </w:p>
        </w:tc>
        <w:tc>
          <w:tcPr>
            <w:tcW w:w="8853" w:type="dxa"/>
            <w:tcBorders>
              <w:top w:val="single" w:sz="6" w:space="0" w:color="auto"/>
              <w:bottom w:val="single" w:sz="6" w:space="0" w:color="auto"/>
            </w:tcBorders>
            <w:shd w:val="clear" w:color="auto" w:fill="auto"/>
            <w:vAlign w:val="center"/>
          </w:tcPr>
          <w:p w:rsidR="002F60C1" w:rsidRPr="00660A42" w:rsidRDefault="002F60C1" w:rsidP="00660A42">
            <w:pPr>
              <w:tabs>
                <w:tab w:val="left" w:pos="1068"/>
              </w:tabs>
              <w:jc w:val="both"/>
              <w:rPr>
                <w:color w:val="000000"/>
                <w:sz w:val="18"/>
                <w:szCs w:val="18"/>
              </w:rPr>
            </w:pPr>
            <w:r w:rsidRPr="00660A42">
              <w:rPr>
                <w:color w:val="000000"/>
                <w:sz w:val="18"/>
                <w:szCs w:val="18"/>
              </w:rPr>
              <w:t>.743</w:t>
            </w:r>
            <w:r w:rsidRPr="00660A42">
              <w:rPr>
                <w:color w:val="000000"/>
                <w:sz w:val="18"/>
                <w:szCs w:val="18"/>
              </w:rPr>
              <w:tab/>
              <w:t>Testing of Relief Devices</w:t>
            </w:r>
          </w:p>
        </w:tc>
        <w:tc>
          <w:tcPr>
            <w:tcW w:w="1487" w:type="dxa"/>
            <w:gridSpan w:val="5"/>
            <w:tcBorders>
              <w:top w:val="single" w:sz="6" w:space="0" w:color="auto"/>
              <w:bottom w:val="single" w:sz="6" w:space="0" w:color="auto"/>
            </w:tcBorders>
            <w:shd w:val="clear" w:color="auto" w:fill="C0C0C0"/>
            <w:vAlign w:val="center"/>
          </w:tcPr>
          <w:p w:rsidR="002F60C1" w:rsidRPr="00660A42" w:rsidRDefault="002F60C1" w:rsidP="00660A42">
            <w:pPr>
              <w:ind w:left="-108" w:right="-108"/>
              <w:jc w:val="center"/>
              <w:rPr>
                <w:color w:val="000000"/>
                <w:sz w:val="16"/>
                <w:szCs w:val="16"/>
              </w:rPr>
            </w:pPr>
          </w:p>
        </w:tc>
      </w:tr>
      <w:tr w:rsidR="002F60C1" w:rsidRPr="00660A42" w:rsidTr="00660A42">
        <w:trPr>
          <w:cantSplit/>
          <w:trHeight w:val="278"/>
        </w:trPr>
        <w:tc>
          <w:tcPr>
            <w:tcW w:w="820" w:type="dxa"/>
            <w:tcBorders>
              <w:top w:val="nil"/>
              <w:bottom w:val="nil"/>
            </w:tcBorders>
            <w:shd w:val="clear" w:color="auto" w:fill="auto"/>
          </w:tcPr>
          <w:p w:rsidR="002F60C1" w:rsidRPr="00660A42" w:rsidRDefault="002F60C1" w:rsidP="00660A42">
            <w:pPr>
              <w:jc w:val="right"/>
              <w:rPr>
                <w:b/>
                <w:color w:val="000000"/>
              </w:rPr>
            </w:pPr>
          </w:p>
        </w:tc>
        <w:tc>
          <w:tcPr>
            <w:tcW w:w="8853" w:type="dxa"/>
            <w:tcBorders>
              <w:top w:val="single" w:sz="6" w:space="0" w:color="auto"/>
              <w:bottom w:val="single" w:sz="6" w:space="0" w:color="auto"/>
            </w:tcBorders>
            <w:shd w:val="clear" w:color="auto" w:fill="auto"/>
            <w:vAlign w:val="center"/>
          </w:tcPr>
          <w:p w:rsidR="009539D2" w:rsidRDefault="002F60C1" w:rsidP="009539D2">
            <w:pPr>
              <w:tabs>
                <w:tab w:val="left" w:pos="1411"/>
              </w:tabs>
              <w:jc w:val="both"/>
              <w:rPr>
                <w:color w:val="000000"/>
                <w:sz w:val="18"/>
                <w:szCs w:val="18"/>
              </w:rPr>
            </w:pPr>
            <w:r w:rsidRPr="00660A42">
              <w:rPr>
                <w:color w:val="000000"/>
                <w:sz w:val="18"/>
                <w:szCs w:val="18"/>
              </w:rPr>
              <w:t xml:space="preserve">.743              (a)    </w:t>
            </w:r>
            <w:r>
              <w:rPr>
                <w:color w:val="000000"/>
                <w:sz w:val="18"/>
                <w:szCs w:val="18"/>
              </w:rPr>
              <w:t>Are procedures ad</w:t>
            </w:r>
            <w:r w:rsidR="009539D2">
              <w:rPr>
                <w:color w:val="000000"/>
                <w:sz w:val="18"/>
                <w:szCs w:val="18"/>
              </w:rPr>
              <w:t>e</w:t>
            </w:r>
            <w:r>
              <w:rPr>
                <w:color w:val="000000"/>
                <w:sz w:val="18"/>
                <w:szCs w:val="18"/>
              </w:rPr>
              <w:t>quate</w:t>
            </w:r>
            <w:r w:rsidR="009539D2">
              <w:rPr>
                <w:color w:val="000000"/>
                <w:sz w:val="18"/>
                <w:szCs w:val="18"/>
              </w:rPr>
              <w:t xml:space="preserve"> for verifying capacities and are monitor devices tested in place</w:t>
            </w:r>
          </w:p>
          <w:p w:rsidR="002F60C1" w:rsidRPr="00660A42" w:rsidRDefault="009539D2" w:rsidP="009539D2">
            <w:pPr>
              <w:tabs>
                <w:tab w:val="left" w:pos="1411"/>
              </w:tabs>
              <w:jc w:val="both"/>
              <w:rPr>
                <w:color w:val="000000"/>
                <w:sz w:val="18"/>
                <w:szCs w:val="18"/>
              </w:rPr>
            </w:pPr>
            <w:r>
              <w:rPr>
                <w:color w:val="000000"/>
                <w:sz w:val="18"/>
                <w:szCs w:val="18"/>
              </w:rPr>
              <w:t xml:space="preserve">                            </w:t>
            </w:r>
            <w:r w:rsidR="002F60C1" w:rsidRPr="00660A42">
              <w:rPr>
                <w:color w:val="000000"/>
                <w:sz w:val="18"/>
                <w:szCs w:val="18"/>
              </w:rPr>
              <w:t xml:space="preserve"> </w:t>
            </w:r>
            <w:r w:rsidR="002F60C1" w:rsidRPr="00660A42">
              <w:rPr>
                <w:b/>
                <w:color w:val="000000"/>
                <w:sz w:val="18"/>
                <w:szCs w:val="18"/>
              </w:rPr>
              <w:t>1 per yr/15</w:t>
            </w:r>
            <w:r>
              <w:rPr>
                <w:b/>
                <w:color w:val="000000"/>
                <w:sz w:val="18"/>
                <w:szCs w:val="18"/>
              </w:rPr>
              <w:t xml:space="preserve"> </w:t>
            </w:r>
            <w:r w:rsidR="002F60C1" w:rsidRPr="00660A42">
              <w:rPr>
                <w:b/>
                <w:color w:val="000000"/>
                <w:sz w:val="18"/>
                <w:szCs w:val="18"/>
              </w:rPr>
              <w:t>mo.</w:t>
            </w:r>
            <w:r w:rsidR="002F60C1" w:rsidRPr="00660A42">
              <w:rPr>
                <w:color w:val="000000"/>
                <w:sz w:val="18"/>
                <w:szCs w:val="18"/>
              </w:rPr>
              <w:t xml:space="preserve">                                                </w:t>
            </w:r>
          </w:p>
        </w:tc>
        <w:tc>
          <w:tcPr>
            <w:tcW w:w="36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F60C1" w:rsidRPr="00660A42" w:rsidTr="00660A42">
        <w:trPr>
          <w:cantSplit/>
          <w:trHeight w:val="278"/>
        </w:trPr>
        <w:tc>
          <w:tcPr>
            <w:tcW w:w="820" w:type="dxa"/>
            <w:tcBorders>
              <w:top w:val="nil"/>
              <w:bottom w:val="nil"/>
            </w:tcBorders>
            <w:shd w:val="clear" w:color="auto" w:fill="auto"/>
          </w:tcPr>
          <w:p w:rsidR="002F60C1" w:rsidRPr="00660A42" w:rsidRDefault="002F60C1" w:rsidP="00660A42">
            <w:pPr>
              <w:jc w:val="right"/>
              <w:rPr>
                <w:b/>
                <w:color w:val="000000"/>
              </w:rPr>
            </w:pPr>
          </w:p>
        </w:tc>
        <w:tc>
          <w:tcPr>
            <w:tcW w:w="8853" w:type="dxa"/>
            <w:tcBorders>
              <w:top w:val="single" w:sz="6" w:space="0" w:color="auto"/>
              <w:bottom w:val="single" w:sz="6" w:space="0" w:color="auto"/>
            </w:tcBorders>
            <w:shd w:val="clear" w:color="auto" w:fill="auto"/>
          </w:tcPr>
          <w:p w:rsidR="009539D2" w:rsidRDefault="009539D2" w:rsidP="00660A42">
            <w:pPr>
              <w:tabs>
                <w:tab w:val="left" w:pos="1068"/>
              </w:tabs>
              <w:rPr>
                <w:color w:val="000000"/>
                <w:sz w:val="18"/>
                <w:szCs w:val="18"/>
              </w:rPr>
            </w:pPr>
            <w:r>
              <w:rPr>
                <w:color w:val="000000"/>
                <w:sz w:val="18"/>
                <w:szCs w:val="18"/>
              </w:rPr>
              <w:t xml:space="preserve">                      (</w:t>
            </w:r>
            <w:r w:rsidR="002F60C1" w:rsidRPr="00660A42">
              <w:rPr>
                <w:color w:val="000000"/>
                <w:sz w:val="18"/>
                <w:szCs w:val="18"/>
              </w:rPr>
              <w:t>b)     If calculated, capacities must be compared</w:t>
            </w:r>
            <w:r>
              <w:rPr>
                <w:color w:val="000000"/>
                <w:sz w:val="18"/>
                <w:szCs w:val="18"/>
              </w:rPr>
              <w:t xml:space="preserve"> and piping losses considered</w:t>
            </w:r>
            <w:r w:rsidR="002F60C1" w:rsidRPr="00660A42">
              <w:rPr>
                <w:color w:val="000000"/>
                <w:sz w:val="18"/>
                <w:szCs w:val="18"/>
              </w:rPr>
              <w:t xml:space="preserve">; annual review and </w:t>
            </w:r>
            <w:r>
              <w:rPr>
                <w:color w:val="000000"/>
                <w:sz w:val="18"/>
                <w:szCs w:val="18"/>
              </w:rPr>
              <w:t xml:space="preserve">             </w:t>
            </w:r>
          </w:p>
          <w:p w:rsidR="002F60C1" w:rsidRPr="00660A42" w:rsidRDefault="009539D2" w:rsidP="009539D2">
            <w:pPr>
              <w:tabs>
                <w:tab w:val="left" w:pos="1068"/>
              </w:tabs>
              <w:rPr>
                <w:color w:val="000000"/>
                <w:sz w:val="18"/>
                <w:szCs w:val="18"/>
              </w:rPr>
            </w:pPr>
            <w:r>
              <w:rPr>
                <w:color w:val="000000"/>
                <w:sz w:val="18"/>
                <w:szCs w:val="18"/>
              </w:rPr>
              <w:t xml:space="preserve">                                documentation are</w:t>
            </w:r>
            <w:r w:rsidR="002F60C1" w:rsidRPr="00660A42">
              <w:rPr>
                <w:color w:val="000000"/>
                <w:sz w:val="18"/>
                <w:szCs w:val="18"/>
              </w:rPr>
              <w:t xml:space="preserve">  required. </w:t>
            </w:r>
          </w:p>
        </w:tc>
        <w:tc>
          <w:tcPr>
            <w:tcW w:w="36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F60C1" w:rsidRPr="00660A42" w:rsidTr="002F60C1">
        <w:trPr>
          <w:cantSplit/>
          <w:trHeight w:val="278"/>
        </w:trPr>
        <w:tc>
          <w:tcPr>
            <w:tcW w:w="820" w:type="dxa"/>
            <w:tcBorders>
              <w:top w:val="nil"/>
              <w:bottom w:val="nil"/>
            </w:tcBorders>
            <w:shd w:val="clear" w:color="auto" w:fill="auto"/>
          </w:tcPr>
          <w:p w:rsidR="002F60C1" w:rsidRPr="00660A42" w:rsidRDefault="002F60C1" w:rsidP="00660A42">
            <w:pPr>
              <w:jc w:val="right"/>
              <w:rPr>
                <w:b/>
                <w:color w:val="000000"/>
              </w:rPr>
            </w:pPr>
          </w:p>
        </w:tc>
        <w:tc>
          <w:tcPr>
            <w:tcW w:w="8853" w:type="dxa"/>
            <w:tcBorders>
              <w:top w:val="single" w:sz="6" w:space="0" w:color="auto"/>
              <w:bottom w:val="single" w:sz="6" w:space="0" w:color="auto"/>
            </w:tcBorders>
            <w:shd w:val="clear" w:color="auto" w:fill="auto"/>
            <w:vAlign w:val="center"/>
          </w:tcPr>
          <w:p w:rsidR="002F60C1" w:rsidRPr="00660A42" w:rsidRDefault="002F60C1" w:rsidP="00660A42">
            <w:pPr>
              <w:tabs>
                <w:tab w:val="left" w:pos="1068"/>
              </w:tabs>
              <w:jc w:val="both"/>
              <w:rPr>
                <w:color w:val="000000"/>
                <w:sz w:val="18"/>
                <w:szCs w:val="18"/>
              </w:rPr>
            </w:pPr>
            <w:r w:rsidRPr="00660A42">
              <w:rPr>
                <w:color w:val="000000"/>
                <w:sz w:val="18"/>
                <w:szCs w:val="18"/>
              </w:rPr>
              <w:t xml:space="preserve">                     (c)</w:t>
            </w:r>
            <w:r w:rsidRPr="00660A42">
              <w:rPr>
                <w:color w:val="000000"/>
                <w:sz w:val="18"/>
                <w:szCs w:val="18"/>
              </w:rPr>
              <w:tab/>
              <w:t xml:space="preserve">If insufficient capacity, new or additional devices must be installed to provide required capacity.          </w:t>
            </w:r>
          </w:p>
        </w:tc>
        <w:tc>
          <w:tcPr>
            <w:tcW w:w="36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bottom w:val="single" w:sz="6" w:space="0" w:color="auto"/>
            </w:tcBorders>
            <w:shd w:val="clear" w:color="auto" w:fill="auto"/>
            <w:vAlign w:val="center"/>
          </w:tcPr>
          <w:p w:rsidR="002F60C1" w:rsidRPr="00660A42" w:rsidRDefault="002F60C1"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CB2BE5" w:rsidRPr="00660A42" w:rsidTr="00660A42">
        <w:trPr>
          <w:cantSplit/>
          <w:trHeight w:val="278"/>
        </w:trPr>
        <w:tc>
          <w:tcPr>
            <w:tcW w:w="820" w:type="dxa"/>
            <w:tcBorders>
              <w:top w:val="nil"/>
              <w:bottom w:val="single" w:sz="12" w:space="0" w:color="auto"/>
            </w:tcBorders>
            <w:shd w:val="clear" w:color="auto" w:fill="auto"/>
          </w:tcPr>
          <w:p w:rsidR="00CB2BE5" w:rsidRPr="002F60C1" w:rsidRDefault="00CB2BE5" w:rsidP="00660A42">
            <w:pPr>
              <w:jc w:val="right"/>
              <w:rPr>
                <w:b/>
                <w:color w:val="000000"/>
                <w:sz w:val="20"/>
                <w:szCs w:val="20"/>
              </w:rPr>
            </w:pPr>
            <w:r w:rsidRPr="002F60C1">
              <w:rPr>
                <w:b/>
                <w:color w:val="000000"/>
                <w:sz w:val="20"/>
                <w:szCs w:val="20"/>
              </w:rPr>
              <w:t>59.29</w:t>
            </w:r>
          </w:p>
        </w:tc>
        <w:tc>
          <w:tcPr>
            <w:tcW w:w="8853" w:type="dxa"/>
            <w:tcBorders>
              <w:top w:val="single" w:sz="6" w:space="0" w:color="auto"/>
              <w:bottom w:val="single" w:sz="12" w:space="0" w:color="auto"/>
            </w:tcBorders>
            <w:shd w:val="clear" w:color="auto" w:fill="auto"/>
            <w:vAlign w:val="center"/>
          </w:tcPr>
          <w:p w:rsidR="00CB2BE5" w:rsidRDefault="00CB2BE5" w:rsidP="00660A42">
            <w:pPr>
              <w:tabs>
                <w:tab w:val="left" w:pos="1068"/>
              </w:tabs>
              <w:jc w:val="both"/>
              <w:rPr>
                <w:color w:val="000000"/>
                <w:sz w:val="18"/>
                <w:szCs w:val="18"/>
              </w:rPr>
            </w:pPr>
            <w:r w:rsidRPr="002F60C1">
              <w:rPr>
                <w:color w:val="000000"/>
                <w:sz w:val="18"/>
                <w:szCs w:val="18"/>
              </w:rPr>
              <w:t>Gas pressure requirements for low-pressure distribution systems</w:t>
            </w:r>
            <w:r>
              <w:rPr>
                <w:color w:val="000000"/>
                <w:sz w:val="18"/>
                <w:szCs w:val="18"/>
              </w:rPr>
              <w:t xml:space="preserve"> between maximum (14 inches W.C.) and minimum pressures as required by 59.29</w:t>
            </w:r>
            <w:r w:rsidRPr="002F60C1">
              <w:rPr>
                <w:color w:val="000000"/>
                <w:sz w:val="18"/>
                <w:szCs w:val="18"/>
              </w:rPr>
              <w:t>.</w:t>
            </w:r>
          </w:p>
          <w:p w:rsidR="00CB2BE5" w:rsidRDefault="00CB2BE5" w:rsidP="00660A42">
            <w:pPr>
              <w:tabs>
                <w:tab w:val="left" w:pos="1068"/>
              </w:tabs>
              <w:jc w:val="both"/>
              <w:rPr>
                <w:color w:val="000000"/>
                <w:sz w:val="18"/>
                <w:szCs w:val="18"/>
              </w:rPr>
            </w:pPr>
          </w:p>
          <w:p w:rsidR="00CB2BE5" w:rsidRPr="00660A42" w:rsidRDefault="00CB2BE5" w:rsidP="00CB2BE5">
            <w:pPr>
              <w:tabs>
                <w:tab w:val="left" w:pos="1068"/>
              </w:tabs>
              <w:jc w:val="both"/>
              <w:rPr>
                <w:color w:val="000000"/>
                <w:sz w:val="18"/>
                <w:szCs w:val="18"/>
              </w:rPr>
            </w:pPr>
          </w:p>
        </w:tc>
        <w:tc>
          <w:tcPr>
            <w:tcW w:w="362" w:type="dxa"/>
            <w:tcBorders>
              <w:top w:val="single" w:sz="6" w:space="0" w:color="auto"/>
            </w:tcBorders>
            <w:shd w:val="clear" w:color="auto" w:fill="auto"/>
            <w:vAlign w:val="center"/>
          </w:tcPr>
          <w:p w:rsidR="00CB2BE5" w:rsidRPr="00660A42" w:rsidRDefault="00CB2BE5"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81" w:type="dxa"/>
            <w:gridSpan w:val="2"/>
            <w:tcBorders>
              <w:top w:val="single" w:sz="6" w:space="0" w:color="auto"/>
            </w:tcBorders>
            <w:shd w:val="clear" w:color="auto" w:fill="auto"/>
            <w:vAlign w:val="center"/>
          </w:tcPr>
          <w:p w:rsidR="00CB2BE5" w:rsidRPr="00660A42" w:rsidRDefault="00CB2BE5"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tcBorders>
            <w:shd w:val="clear" w:color="auto" w:fill="auto"/>
            <w:vAlign w:val="center"/>
          </w:tcPr>
          <w:p w:rsidR="00CB2BE5" w:rsidRPr="00660A42" w:rsidRDefault="00CB2BE5"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72" w:type="dxa"/>
            <w:tcBorders>
              <w:top w:val="single" w:sz="6" w:space="0" w:color="auto"/>
            </w:tcBorders>
            <w:shd w:val="clear" w:color="auto" w:fill="auto"/>
            <w:vAlign w:val="center"/>
          </w:tcPr>
          <w:p w:rsidR="00CB2BE5" w:rsidRPr="00660A42" w:rsidRDefault="00CB2BE5" w:rsidP="008D4D9E">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9A5C59" w:rsidRPr="00876CA8" w:rsidRDefault="009A5C59" w:rsidP="009A5C59">
      <w:pPr>
        <w:rPr>
          <w:color w:val="000000"/>
          <w:sz w:val="16"/>
          <w:szCs w:val="16"/>
        </w:rPr>
      </w:pPr>
    </w:p>
    <w:p w:rsidR="007C399A" w:rsidRPr="00876CA8" w:rsidRDefault="007C399A" w:rsidP="009A5C59">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906"/>
        <w:gridCol w:w="8797"/>
        <w:gridCol w:w="364"/>
        <w:gridCol w:w="365"/>
        <w:gridCol w:w="364"/>
        <w:gridCol w:w="364"/>
      </w:tblGrid>
      <w:tr w:rsidR="00660A42" w:rsidRPr="00660A42" w:rsidTr="00660A42">
        <w:trPr>
          <w:cantSplit/>
          <w:trHeight w:val="258"/>
          <w:tblHeader/>
        </w:trPr>
        <w:tc>
          <w:tcPr>
            <w:tcW w:w="906" w:type="dxa"/>
            <w:tcBorders>
              <w:top w:val="single" w:sz="12" w:space="0" w:color="auto"/>
            </w:tcBorders>
            <w:shd w:val="clear" w:color="auto" w:fill="auto"/>
          </w:tcPr>
          <w:p w:rsidR="00782F51" w:rsidRPr="00660A42" w:rsidRDefault="00782F51" w:rsidP="00660A42">
            <w:pPr>
              <w:jc w:val="both"/>
              <w:rPr>
                <w:b/>
                <w:color w:val="000000"/>
                <w:sz w:val="18"/>
                <w:szCs w:val="18"/>
              </w:rPr>
            </w:pPr>
            <w:r w:rsidRPr="00660A42">
              <w:rPr>
                <w:b/>
                <w:color w:val="000000"/>
                <w:sz w:val="18"/>
                <w:szCs w:val="18"/>
              </w:rPr>
              <w:t>.605(b)</w:t>
            </w:r>
          </w:p>
        </w:tc>
        <w:tc>
          <w:tcPr>
            <w:tcW w:w="8797" w:type="dxa"/>
            <w:tcBorders>
              <w:top w:val="single" w:sz="12" w:space="0" w:color="auto"/>
              <w:bottom w:val="single" w:sz="6" w:space="0" w:color="auto"/>
            </w:tcBorders>
            <w:shd w:val="clear" w:color="auto" w:fill="auto"/>
          </w:tcPr>
          <w:p w:rsidR="00782F51" w:rsidRPr="00660A42" w:rsidRDefault="00782F51" w:rsidP="00660A42">
            <w:pPr>
              <w:spacing w:before="60" w:after="60"/>
              <w:jc w:val="center"/>
              <w:rPr>
                <w:b/>
                <w:color w:val="000000"/>
                <w:sz w:val="20"/>
                <w:szCs w:val="20"/>
              </w:rPr>
            </w:pPr>
            <w:r w:rsidRPr="00660A42">
              <w:rPr>
                <w:b/>
                <w:color w:val="000000"/>
                <w:sz w:val="20"/>
                <w:szCs w:val="20"/>
              </w:rPr>
              <w:t>VALVE AND VAULT MAINTENANCE PROCEDURES</w:t>
            </w:r>
          </w:p>
        </w:tc>
        <w:tc>
          <w:tcPr>
            <w:tcW w:w="364" w:type="dxa"/>
            <w:tcBorders>
              <w:top w:val="single" w:sz="12" w:space="0" w:color="auto"/>
              <w:bottom w:val="single" w:sz="6" w:space="0" w:color="auto"/>
            </w:tcBorders>
            <w:shd w:val="clear" w:color="auto" w:fill="C0C0C0"/>
            <w:vAlign w:val="center"/>
          </w:tcPr>
          <w:p w:rsidR="00782F51" w:rsidRPr="00660A42" w:rsidRDefault="00782F51" w:rsidP="00660A42">
            <w:pPr>
              <w:jc w:val="center"/>
              <w:rPr>
                <w:b/>
                <w:color w:val="000000"/>
                <w:sz w:val="20"/>
                <w:szCs w:val="20"/>
              </w:rPr>
            </w:pPr>
            <w:r w:rsidRPr="00660A42">
              <w:rPr>
                <w:b/>
                <w:color w:val="000000"/>
                <w:sz w:val="20"/>
                <w:szCs w:val="20"/>
              </w:rPr>
              <w:t>S</w:t>
            </w:r>
          </w:p>
        </w:tc>
        <w:tc>
          <w:tcPr>
            <w:tcW w:w="365" w:type="dxa"/>
            <w:tcBorders>
              <w:top w:val="single" w:sz="12" w:space="0" w:color="auto"/>
              <w:bottom w:val="single" w:sz="6" w:space="0" w:color="auto"/>
            </w:tcBorders>
            <w:shd w:val="clear" w:color="auto" w:fill="C0C0C0"/>
            <w:vAlign w:val="center"/>
          </w:tcPr>
          <w:p w:rsidR="00782F51" w:rsidRPr="00660A42" w:rsidRDefault="00782F51" w:rsidP="00660A42">
            <w:pPr>
              <w:jc w:val="center"/>
              <w:rPr>
                <w:b/>
                <w:color w:val="000000"/>
                <w:sz w:val="20"/>
                <w:szCs w:val="20"/>
              </w:rPr>
            </w:pPr>
            <w:r w:rsidRPr="00660A42">
              <w:rPr>
                <w:b/>
                <w:color w:val="000000"/>
                <w:sz w:val="20"/>
                <w:szCs w:val="20"/>
              </w:rPr>
              <w:t>U</w:t>
            </w:r>
          </w:p>
        </w:tc>
        <w:tc>
          <w:tcPr>
            <w:tcW w:w="364" w:type="dxa"/>
            <w:tcBorders>
              <w:top w:val="single" w:sz="12" w:space="0" w:color="auto"/>
              <w:bottom w:val="single" w:sz="6" w:space="0" w:color="auto"/>
            </w:tcBorders>
            <w:shd w:val="clear" w:color="auto" w:fill="C0C0C0"/>
            <w:vAlign w:val="center"/>
          </w:tcPr>
          <w:p w:rsidR="00782F51" w:rsidRPr="00660A42" w:rsidRDefault="00782F51" w:rsidP="00660A42">
            <w:pPr>
              <w:ind w:left="-108" w:right="-108"/>
              <w:jc w:val="center"/>
              <w:rPr>
                <w:b/>
                <w:color w:val="000000"/>
                <w:sz w:val="20"/>
                <w:szCs w:val="20"/>
              </w:rPr>
            </w:pPr>
            <w:r w:rsidRPr="00660A42">
              <w:rPr>
                <w:b/>
                <w:color w:val="000000"/>
                <w:sz w:val="20"/>
                <w:szCs w:val="20"/>
              </w:rPr>
              <w:t>N/A</w:t>
            </w:r>
          </w:p>
        </w:tc>
        <w:tc>
          <w:tcPr>
            <w:tcW w:w="364" w:type="dxa"/>
            <w:tcBorders>
              <w:top w:val="single" w:sz="12" w:space="0" w:color="auto"/>
              <w:bottom w:val="single" w:sz="6" w:space="0" w:color="auto"/>
            </w:tcBorders>
            <w:shd w:val="clear" w:color="auto" w:fill="C0C0C0"/>
            <w:vAlign w:val="center"/>
          </w:tcPr>
          <w:p w:rsidR="00782F51" w:rsidRPr="00660A42" w:rsidRDefault="00782F51" w:rsidP="00660A42">
            <w:pPr>
              <w:ind w:left="-108" w:right="-108"/>
              <w:jc w:val="center"/>
              <w:rPr>
                <w:b/>
                <w:color w:val="000000"/>
                <w:sz w:val="20"/>
                <w:szCs w:val="20"/>
              </w:rPr>
            </w:pPr>
            <w:r w:rsidRPr="00660A42">
              <w:rPr>
                <w:b/>
                <w:color w:val="000000"/>
                <w:sz w:val="20"/>
                <w:szCs w:val="20"/>
              </w:rPr>
              <w:t>N/C</w:t>
            </w:r>
          </w:p>
        </w:tc>
      </w:tr>
      <w:tr w:rsidR="004C18DE" w:rsidRPr="00660A42" w:rsidTr="00660A42">
        <w:trPr>
          <w:cantSplit/>
          <w:trHeight w:val="274"/>
        </w:trPr>
        <w:tc>
          <w:tcPr>
            <w:tcW w:w="906" w:type="dxa"/>
            <w:tcBorders>
              <w:top w:val="nil"/>
              <w:bottom w:val="nil"/>
            </w:tcBorders>
            <w:shd w:val="clear" w:color="auto" w:fill="auto"/>
          </w:tcPr>
          <w:p w:rsidR="004C18DE" w:rsidRPr="00660A42" w:rsidRDefault="004C18DE" w:rsidP="00660A42">
            <w:pPr>
              <w:jc w:val="both"/>
              <w:rPr>
                <w:b/>
                <w:color w:val="000000"/>
                <w:sz w:val="16"/>
                <w:szCs w:val="16"/>
              </w:rPr>
            </w:pPr>
          </w:p>
        </w:tc>
        <w:tc>
          <w:tcPr>
            <w:tcW w:w="8797" w:type="dxa"/>
            <w:tcBorders>
              <w:top w:val="single" w:sz="6" w:space="0" w:color="auto"/>
              <w:bottom w:val="single" w:sz="6" w:space="0" w:color="auto"/>
            </w:tcBorders>
            <w:shd w:val="clear" w:color="auto" w:fill="auto"/>
            <w:vAlign w:val="center"/>
          </w:tcPr>
          <w:p w:rsidR="004C18DE" w:rsidRPr="00660A42" w:rsidRDefault="004C18DE" w:rsidP="00660A42">
            <w:pPr>
              <w:tabs>
                <w:tab w:val="left" w:pos="1068"/>
              </w:tabs>
              <w:jc w:val="center"/>
              <w:rPr>
                <w:b/>
                <w:color w:val="000000"/>
                <w:sz w:val="18"/>
                <w:szCs w:val="18"/>
              </w:rPr>
            </w:pPr>
            <w:r w:rsidRPr="00660A42">
              <w:rPr>
                <w:b/>
                <w:color w:val="000000"/>
                <w:sz w:val="18"/>
                <w:szCs w:val="18"/>
              </w:rPr>
              <w:t>Distribution Valves</w:t>
            </w:r>
          </w:p>
        </w:tc>
        <w:tc>
          <w:tcPr>
            <w:tcW w:w="1457" w:type="dxa"/>
            <w:gridSpan w:val="4"/>
            <w:tcBorders>
              <w:top w:val="single" w:sz="6" w:space="0" w:color="auto"/>
              <w:bottom w:val="single" w:sz="6" w:space="0" w:color="auto"/>
            </w:tcBorders>
            <w:shd w:val="clear" w:color="auto" w:fill="C0C0C0"/>
            <w:vAlign w:val="center"/>
          </w:tcPr>
          <w:p w:rsidR="004C18DE" w:rsidRPr="00660A42" w:rsidRDefault="004C18DE" w:rsidP="00660A42">
            <w:pPr>
              <w:ind w:left="-108" w:right="-108"/>
              <w:jc w:val="center"/>
              <w:rPr>
                <w:color w:val="000000"/>
                <w:sz w:val="16"/>
                <w:szCs w:val="16"/>
              </w:rPr>
            </w:pPr>
          </w:p>
        </w:tc>
      </w:tr>
      <w:tr w:rsidR="00660A42" w:rsidRPr="00660A42" w:rsidTr="00660A42">
        <w:trPr>
          <w:cantSplit/>
          <w:trHeight w:val="274"/>
        </w:trPr>
        <w:tc>
          <w:tcPr>
            <w:tcW w:w="906" w:type="dxa"/>
            <w:tcBorders>
              <w:top w:val="nil"/>
              <w:bottom w:val="nil"/>
            </w:tcBorders>
            <w:shd w:val="clear" w:color="auto" w:fill="auto"/>
          </w:tcPr>
          <w:p w:rsidR="004C18DE" w:rsidRPr="00660A42" w:rsidRDefault="004C18DE" w:rsidP="00660A42">
            <w:pPr>
              <w:jc w:val="both"/>
              <w:rPr>
                <w:b/>
                <w:color w:val="000000"/>
                <w:sz w:val="16"/>
                <w:szCs w:val="16"/>
              </w:rPr>
            </w:pPr>
          </w:p>
        </w:tc>
        <w:tc>
          <w:tcPr>
            <w:tcW w:w="8797" w:type="dxa"/>
            <w:tcBorders>
              <w:top w:val="single" w:sz="6" w:space="0" w:color="auto"/>
              <w:bottom w:val="single" w:sz="6" w:space="0" w:color="auto"/>
            </w:tcBorders>
            <w:shd w:val="clear" w:color="auto" w:fill="auto"/>
            <w:vAlign w:val="center"/>
          </w:tcPr>
          <w:p w:rsidR="004C18DE" w:rsidRPr="00660A42" w:rsidRDefault="004C18DE" w:rsidP="00660A42">
            <w:pPr>
              <w:tabs>
                <w:tab w:val="left" w:pos="1068"/>
              </w:tabs>
              <w:jc w:val="both"/>
              <w:rPr>
                <w:color w:val="000000"/>
                <w:sz w:val="18"/>
                <w:szCs w:val="18"/>
              </w:rPr>
            </w:pPr>
            <w:r w:rsidRPr="00660A42">
              <w:rPr>
                <w:color w:val="000000"/>
                <w:sz w:val="18"/>
                <w:szCs w:val="18"/>
              </w:rPr>
              <w:t>.747</w:t>
            </w:r>
            <w:r w:rsidRPr="00660A42">
              <w:rPr>
                <w:color w:val="000000"/>
                <w:sz w:val="18"/>
                <w:szCs w:val="18"/>
              </w:rPr>
              <w:tab/>
              <w:t>(a)</w:t>
            </w:r>
            <w:r w:rsidRPr="00660A42">
              <w:rPr>
                <w:color w:val="000000"/>
                <w:sz w:val="18"/>
                <w:szCs w:val="18"/>
              </w:rPr>
              <w:tab/>
              <w:t xml:space="preserve">Check and service each valve that may be necessary for the safe operation of a distribution system  </w:t>
            </w:r>
          </w:p>
          <w:p w:rsidR="004C18DE" w:rsidRPr="00660A42" w:rsidRDefault="004C18DE" w:rsidP="00660A42">
            <w:pPr>
              <w:tabs>
                <w:tab w:val="left" w:pos="1068"/>
              </w:tabs>
              <w:jc w:val="both"/>
              <w:rPr>
                <w:color w:val="000000"/>
                <w:sz w:val="18"/>
                <w:szCs w:val="18"/>
              </w:rPr>
            </w:pPr>
            <w:r w:rsidRPr="00660A42">
              <w:rPr>
                <w:color w:val="000000"/>
                <w:sz w:val="18"/>
                <w:szCs w:val="18"/>
              </w:rPr>
              <w:t xml:space="preserve">                                (</w:t>
            </w:r>
            <w:r w:rsidRPr="00660A42">
              <w:rPr>
                <w:b/>
                <w:color w:val="000000"/>
                <w:sz w:val="18"/>
                <w:szCs w:val="18"/>
              </w:rPr>
              <w:t>1 per yr/15 months</w:t>
            </w:r>
            <w:r w:rsidRPr="00660A42">
              <w:rPr>
                <w:color w:val="000000"/>
                <w:sz w:val="18"/>
                <w:szCs w:val="18"/>
              </w:rPr>
              <w:t>)</w:t>
            </w:r>
          </w:p>
        </w:tc>
        <w:tc>
          <w:tcPr>
            <w:tcW w:w="364" w:type="dxa"/>
            <w:tcBorders>
              <w:top w:val="single" w:sz="6" w:space="0" w:color="auto"/>
              <w:bottom w:val="single" w:sz="6"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6"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6"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906" w:type="dxa"/>
            <w:tcBorders>
              <w:top w:val="nil"/>
              <w:bottom w:val="nil"/>
            </w:tcBorders>
            <w:shd w:val="clear" w:color="auto" w:fill="auto"/>
          </w:tcPr>
          <w:p w:rsidR="004C18DE" w:rsidRPr="00660A42" w:rsidRDefault="004C18DE" w:rsidP="00660A42">
            <w:pPr>
              <w:jc w:val="right"/>
              <w:rPr>
                <w:b/>
                <w:color w:val="000000"/>
              </w:rPr>
            </w:pPr>
          </w:p>
        </w:tc>
        <w:tc>
          <w:tcPr>
            <w:tcW w:w="8797" w:type="dxa"/>
            <w:tcBorders>
              <w:top w:val="single" w:sz="6" w:space="0" w:color="auto"/>
              <w:bottom w:val="single" w:sz="12" w:space="0" w:color="auto"/>
            </w:tcBorders>
            <w:shd w:val="clear" w:color="auto" w:fill="auto"/>
            <w:vAlign w:val="center"/>
          </w:tcPr>
          <w:p w:rsidR="004C18DE" w:rsidRPr="00660A42" w:rsidRDefault="004C18DE" w:rsidP="00660A42">
            <w:pPr>
              <w:tabs>
                <w:tab w:val="left" w:pos="1068"/>
              </w:tabs>
              <w:jc w:val="both"/>
              <w:rPr>
                <w:color w:val="000000"/>
                <w:sz w:val="18"/>
                <w:szCs w:val="18"/>
              </w:rPr>
            </w:pPr>
            <w:r w:rsidRPr="00660A42">
              <w:rPr>
                <w:color w:val="000000"/>
                <w:sz w:val="18"/>
                <w:szCs w:val="18"/>
              </w:rPr>
              <w:tab/>
              <w:t>(b)</w:t>
            </w:r>
            <w:r w:rsidRPr="00660A42">
              <w:rPr>
                <w:color w:val="000000"/>
                <w:sz w:val="18"/>
                <w:szCs w:val="18"/>
              </w:rPr>
              <w:tab/>
              <w:t>Prompt remedial action required, or designate alternative valve</w:t>
            </w:r>
            <w:r w:rsidR="0083605B" w:rsidRPr="00660A42">
              <w:rPr>
                <w:color w:val="000000"/>
                <w:sz w:val="18"/>
                <w:szCs w:val="18"/>
              </w:rPr>
              <w:t>.</w:t>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4C18DE" w:rsidRPr="00660A42" w:rsidTr="00660A42">
        <w:trPr>
          <w:cantSplit/>
          <w:trHeight w:val="274"/>
        </w:trPr>
        <w:tc>
          <w:tcPr>
            <w:tcW w:w="906" w:type="dxa"/>
            <w:tcBorders>
              <w:top w:val="nil"/>
              <w:bottom w:val="nil"/>
            </w:tcBorders>
            <w:shd w:val="clear" w:color="auto" w:fill="auto"/>
          </w:tcPr>
          <w:p w:rsidR="004C18DE" w:rsidRPr="00660A42" w:rsidRDefault="004C18DE" w:rsidP="00660A42">
            <w:pPr>
              <w:jc w:val="both"/>
              <w:rPr>
                <w:b/>
                <w:color w:val="000000"/>
                <w:sz w:val="16"/>
                <w:szCs w:val="16"/>
              </w:rPr>
            </w:pPr>
          </w:p>
        </w:tc>
        <w:tc>
          <w:tcPr>
            <w:tcW w:w="8797" w:type="dxa"/>
            <w:tcBorders>
              <w:top w:val="single" w:sz="12" w:space="0" w:color="auto"/>
              <w:bottom w:val="single" w:sz="6" w:space="0" w:color="auto"/>
            </w:tcBorders>
            <w:shd w:val="clear" w:color="auto" w:fill="auto"/>
            <w:vAlign w:val="center"/>
          </w:tcPr>
          <w:p w:rsidR="004C18DE" w:rsidRPr="00660A42" w:rsidRDefault="004C18DE" w:rsidP="00660A42">
            <w:pPr>
              <w:tabs>
                <w:tab w:val="left" w:pos="1068"/>
              </w:tabs>
              <w:jc w:val="center"/>
              <w:rPr>
                <w:b/>
                <w:color w:val="000000"/>
                <w:sz w:val="18"/>
                <w:szCs w:val="18"/>
              </w:rPr>
            </w:pPr>
            <w:r w:rsidRPr="00660A42">
              <w:rPr>
                <w:b/>
                <w:color w:val="000000"/>
                <w:sz w:val="18"/>
                <w:szCs w:val="18"/>
              </w:rPr>
              <w:t>Vaults</w:t>
            </w:r>
          </w:p>
        </w:tc>
        <w:tc>
          <w:tcPr>
            <w:tcW w:w="1457" w:type="dxa"/>
            <w:gridSpan w:val="4"/>
            <w:tcBorders>
              <w:top w:val="single" w:sz="12" w:space="0" w:color="auto"/>
              <w:bottom w:val="single" w:sz="6" w:space="0" w:color="auto"/>
            </w:tcBorders>
            <w:shd w:val="clear" w:color="auto" w:fill="C0C0C0"/>
            <w:vAlign w:val="center"/>
          </w:tcPr>
          <w:p w:rsidR="004C18DE" w:rsidRPr="00660A42" w:rsidRDefault="004C18DE" w:rsidP="00660A42">
            <w:pPr>
              <w:ind w:right="-108"/>
              <w:rPr>
                <w:color w:val="000000"/>
                <w:sz w:val="16"/>
                <w:szCs w:val="16"/>
              </w:rPr>
            </w:pPr>
          </w:p>
        </w:tc>
      </w:tr>
      <w:tr w:rsidR="00660A42" w:rsidRPr="00660A42" w:rsidTr="00660A42">
        <w:trPr>
          <w:cantSplit/>
          <w:trHeight w:val="274"/>
        </w:trPr>
        <w:tc>
          <w:tcPr>
            <w:tcW w:w="906" w:type="dxa"/>
            <w:tcBorders>
              <w:top w:val="nil"/>
              <w:bottom w:val="single" w:sz="12" w:space="0" w:color="auto"/>
            </w:tcBorders>
            <w:shd w:val="clear" w:color="auto" w:fill="auto"/>
          </w:tcPr>
          <w:p w:rsidR="004C18DE" w:rsidRPr="00660A42" w:rsidRDefault="004C18DE" w:rsidP="00660A42">
            <w:pPr>
              <w:jc w:val="both"/>
              <w:rPr>
                <w:b/>
                <w:color w:val="000000"/>
                <w:sz w:val="16"/>
                <w:szCs w:val="16"/>
              </w:rPr>
            </w:pPr>
          </w:p>
        </w:tc>
        <w:tc>
          <w:tcPr>
            <w:tcW w:w="8797" w:type="dxa"/>
            <w:tcBorders>
              <w:top w:val="single" w:sz="6" w:space="0" w:color="auto"/>
              <w:bottom w:val="single" w:sz="12" w:space="0" w:color="auto"/>
            </w:tcBorders>
            <w:shd w:val="clear" w:color="auto" w:fill="auto"/>
            <w:vAlign w:val="center"/>
          </w:tcPr>
          <w:p w:rsidR="004C18DE" w:rsidRPr="00660A42" w:rsidRDefault="004C18DE" w:rsidP="00660A42">
            <w:pPr>
              <w:tabs>
                <w:tab w:val="left" w:pos="1068"/>
              </w:tabs>
              <w:jc w:val="both"/>
              <w:rPr>
                <w:color w:val="000000"/>
                <w:sz w:val="10"/>
                <w:szCs w:val="10"/>
              </w:rPr>
            </w:pPr>
            <w:r w:rsidRPr="00660A42">
              <w:rPr>
                <w:color w:val="000000"/>
                <w:sz w:val="18"/>
                <w:szCs w:val="18"/>
              </w:rPr>
              <w:t>.749</w:t>
            </w:r>
            <w:r w:rsidRPr="00660A42">
              <w:rPr>
                <w:color w:val="000000"/>
                <w:sz w:val="18"/>
                <w:szCs w:val="18"/>
              </w:rPr>
              <w:tab/>
              <w:t xml:space="preserve">Inspection of vaults greater than </w:t>
            </w:r>
            <w:r w:rsidRPr="00660A42">
              <w:rPr>
                <w:b/>
                <w:color w:val="000000"/>
                <w:sz w:val="18"/>
                <w:szCs w:val="18"/>
              </w:rPr>
              <w:t>200 cubic feet</w:t>
            </w:r>
            <w:r w:rsidRPr="00660A42">
              <w:rPr>
                <w:color w:val="000000"/>
                <w:sz w:val="18"/>
                <w:szCs w:val="18"/>
              </w:rPr>
              <w:t xml:space="preserve"> (</w:t>
            </w:r>
            <w:r w:rsidRPr="00660A42">
              <w:rPr>
                <w:b/>
                <w:color w:val="000000"/>
                <w:sz w:val="18"/>
                <w:szCs w:val="18"/>
              </w:rPr>
              <w:t>1 per yr/15 months</w:t>
            </w:r>
            <w:r w:rsidRPr="00660A42">
              <w:rPr>
                <w:color w:val="000000"/>
                <w:sz w:val="18"/>
                <w:szCs w:val="18"/>
              </w:rPr>
              <w:t>)</w:t>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5"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4" w:type="dxa"/>
            <w:tcBorders>
              <w:top w:val="single" w:sz="6" w:space="0" w:color="auto"/>
              <w:bottom w:val="single" w:sz="12" w:space="0" w:color="auto"/>
            </w:tcBorders>
            <w:shd w:val="clear" w:color="auto" w:fill="auto"/>
            <w:vAlign w:val="center"/>
          </w:tcPr>
          <w:p w:rsidR="004C18DE" w:rsidRPr="00660A42" w:rsidRDefault="004C18DE"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DA07C6" w:rsidRPr="00876CA8" w:rsidRDefault="00DA07C6" w:rsidP="00785710">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8797"/>
        <w:gridCol w:w="364"/>
        <w:gridCol w:w="365"/>
        <w:gridCol w:w="364"/>
        <w:gridCol w:w="364"/>
      </w:tblGrid>
      <w:tr w:rsidR="00660A42" w:rsidRPr="00660A42" w:rsidTr="00660A42">
        <w:trPr>
          <w:cantSplit/>
          <w:trHeight w:val="258"/>
          <w:tblHeader/>
        </w:trPr>
        <w:tc>
          <w:tcPr>
            <w:tcW w:w="895" w:type="dxa"/>
            <w:vMerge w:val="restart"/>
            <w:tcBorders>
              <w:top w:val="single" w:sz="12" w:space="0" w:color="auto"/>
              <w:bottom w:val="single" w:sz="12" w:space="0" w:color="auto"/>
            </w:tcBorders>
            <w:shd w:val="clear" w:color="auto" w:fill="auto"/>
          </w:tcPr>
          <w:p w:rsidR="00593C56" w:rsidRPr="00660A42" w:rsidRDefault="00593C56" w:rsidP="00660A42">
            <w:pPr>
              <w:jc w:val="both"/>
              <w:rPr>
                <w:b/>
                <w:color w:val="000000"/>
                <w:sz w:val="18"/>
                <w:szCs w:val="18"/>
              </w:rPr>
            </w:pPr>
            <w:r w:rsidRPr="00660A42">
              <w:rPr>
                <w:b/>
                <w:color w:val="000000"/>
                <w:sz w:val="18"/>
                <w:szCs w:val="18"/>
              </w:rPr>
              <w:t>.605(b)</w:t>
            </w:r>
          </w:p>
        </w:tc>
        <w:tc>
          <w:tcPr>
            <w:tcW w:w="8697" w:type="dxa"/>
            <w:tcBorders>
              <w:top w:val="single" w:sz="12" w:space="0" w:color="auto"/>
              <w:bottom w:val="single" w:sz="6" w:space="0" w:color="auto"/>
            </w:tcBorders>
            <w:shd w:val="clear" w:color="auto" w:fill="auto"/>
          </w:tcPr>
          <w:p w:rsidR="00593C56" w:rsidRPr="00660A42" w:rsidRDefault="00593C56" w:rsidP="00660A42">
            <w:pPr>
              <w:spacing w:before="60" w:after="60"/>
              <w:jc w:val="center"/>
              <w:rPr>
                <w:b/>
                <w:color w:val="000000"/>
                <w:sz w:val="20"/>
                <w:szCs w:val="20"/>
              </w:rPr>
            </w:pPr>
            <w:r w:rsidRPr="00660A42">
              <w:rPr>
                <w:b/>
                <w:color w:val="000000"/>
                <w:sz w:val="20"/>
                <w:szCs w:val="20"/>
              </w:rPr>
              <w:t>PREVENTION of ACCIDENTAL IGNITION PROCEDURES</w:t>
            </w:r>
          </w:p>
        </w:tc>
        <w:tc>
          <w:tcPr>
            <w:tcW w:w="360" w:type="dxa"/>
            <w:tcBorders>
              <w:top w:val="single" w:sz="12" w:space="0" w:color="auto"/>
              <w:bottom w:val="single" w:sz="6" w:space="0" w:color="auto"/>
            </w:tcBorders>
            <w:shd w:val="clear" w:color="auto" w:fill="C0C0C0"/>
            <w:vAlign w:val="center"/>
          </w:tcPr>
          <w:p w:rsidR="00593C56" w:rsidRPr="00660A42" w:rsidRDefault="00593C56" w:rsidP="00660A42">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593C56" w:rsidRPr="00660A42" w:rsidRDefault="00593C56"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593C56" w:rsidRPr="00660A42" w:rsidRDefault="00593C56" w:rsidP="00660A42">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593C56" w:rsidRPr="00660A42" w:rsidRDefault="00593C56" w:rsidP="00660A42">
            <w:pPr>
              <w:ind w:left="-108" w:right="-108"/>
              <w:jc w:val="center"/>
              <w:rPr>
                <w:b/>
                <w:color w:val="000000"/>
                <w:sz w:val="20"/>
                <w:szCs w:val="20"/>
              </w:rPr>
            </w:pPr>
            <w:r w:rsidRPr="00660A42">
              <w:rPr>
                <w:b/>
                <w:color w:val="000000"/>
                <w:sz w:val="20"/>
                <w:szCs w:val="20"/>
              </w:rPr>
              <w:t>N/C</w:t>
            </w:r>
          </w:p>
        </w:tc>
      </w:tr>
      <w:tr w:rsidR="00593C56" w:rsidRPr="00660A42" w:rsidTr="00660A42">
        <w:trPr>
          <w:cantSplit/>
          <w:trHeight w:val="278"/>
        </w:trPr>
        <w:tc>
          <w:tcPr>
            <w:tcW w:w="895" w:type="dxa"/>
            <w:vMerge/>
            <w:tcBorders>
              <w:top w:val="single" w:sz="6" w:space="0" w:color="auto"/>
              <w:bottom w:val="single" w:sz="12" w:space="0" w:color="auto"/>
            </w:tcBorders>
            <w:shd w:val="clear" w:color="auto" w:fill="auto"/>
          </w:tcPr>
          <w:p w:rsidR="00593C56" w:rsidRPr="00660A42" w:rsidRDefault="00593C56" w:rsidP="00660A42">
            <w:pPr>
              <w:jc w:val="both"/>
              <w:rPr>
                <w:b/>
                <w:color w:val="000000"/>
                <w:sz w:val="16"/>
                <w:szCs w:val="16"/>
              </w:rPr>
            </w:pPr>
          </w:p>
        </w:tc>
        <w:tc>
          <w:tcPr>
            <w:tcW w:w="8697" w:type="dxa"/>
            <w:tcBorders>
              <w:top w:val="single" w:sz="6" w:space="0" w:color="auto"/>
              <w:bottom w:val="single" w:sz="6" w:space="0" w:color="auto"/>
            </w:tcBorders>
            <w:shd w:val="clear" w:color="auto" w:fill="auto"/>
            <w:vAlign w:val="center"/>
          </w:tcPr>
          <w:p w:rsidR="00593C56" w:rsidRPr="00660A42" w:rsidRDefault="00593C56" w:rsidP="00660A42">
            <w:pPr>
              <w:tabs>
                <w:tab w:val="left" w:pos="1068"/>
              </w:tabs>
              <w:jc w:val="both"/>
              <w:rPr>
                <w:color w:val="000000"/>
                <w:sz w:val="10"/>
                <w:szCs w:val="10"/>
              </w:rPr>
            </w:pPr>
            <w:r w:rsidRPr="00660A42">
              <w:rPr>
                <w:color w:val="000000"/>
                <w:sz w:val="18"/>
                <w:szCs w:val="18"/>
              </w:rPr>
              <w:t>.751</w:t>
            </w:r>
            <w:r w:rsidRPr="00660A42">
              <w:rPr>
                <w:color w:val="000000"/>
                <w:sz w:val="18"/>
                <w:szCs w:val="18"/>
              </w:rPr>
              <w:tab/>
              <w:t>Reduce the hazard of fire or explosion by:</w:t>
            </w:r>
          </w:p>
        </w:tc>
        <w:tc>
          <w:tcPr>
            <w:tcW w:w="360" w:type="dxa"/>
            <w:gridSpan w:val="4"/>
            <w:tcBorders>
              <w:top w:val="single" w:sz="6" w:space="0" w:color="auto"/>
              <w:bottom w:val="single" w:sz="6" w:space="0" w:color="auto"/>
            </w:tcBorders>
            <w:shd w:val="clear" w:color="auto" w:fill="C0C0C0"/>
          </w:tcPr>
          <w:p w:rsidR="00593C56" w:rsidRPr="00660A42" w:rsidRDefault="00593C56" w:rsidP="00660A42">
            <w:pPr>
              <w:ind w:left="-115" w:right="-115"/>
              <w:jc w:val="center"/>
              <w:rPr>
                <w:color w:val="000000"/>
                <w:sz w:val="16"/>
                <w:szCs w:val="16"/>
              </w:rPr>
            </w:pPr>
          </w:p>
        </w:tc>
      </w:tr>
      <w:tr w:rsidR="00660A42" w:rsidRPr="00660A42" w:rsidTr="00660A42">
        <w:trPr>
          <w:cantSplit/>
          <w:trHeight w:val="278"/>
        </w:trPr>
        <w:tc>
          <w:tcPr>
            <w:tcW w:w="895" w:type="dxa"/>
            <w:vMerge/>
            <w:tcBorders>
              <w:top w:val="single" w:sz="6" w:space="0" w:color="auto"/>
              <w:bottom w:val="single" w:sz="12" w:space="0" w:color="auto"/>
            </w:tcBorders>
            <w:shd w:val="clear" w:color="auto" w:fill="auto"/>
          </w:tcPr>
          <w:p w:rsidR="00244E58" w:rsidRPr="00660A42" w:rsidRDefault="00244E58" w:rsidP="00660A42">
            <w:pPr>
              <w:jc w:val="both"/>
              <w:rPr>
                <w:b/>
                <w:color w:val="000000"/>
                <w:sz w:val="16"/>
                <w:szCs w:val="16"/>
              </w:rPr>
            </w:pPr>
          </w:p>
        </w:tc>
        <w:tc>
          <w:tcPr>
            <w:tcW w:w="8697"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ab/>
              <w:t>(a)</w:t>
            </w:r>
            <w:r w:rsidRPr="00660A42">
              <w:rPr>
                <w:color w:val="000000"/>
                <w:sz w:val="18"/>
                <w:szCs w:val="18"/>
              </w:rPr>
              <w:tab/>
              <w:t>Removal of ignition sources in presence of gas and providing for a fire extinguisher</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895" w:type="dxa"/>
            <w:vMerge/>
            <w:tcBorders>
              <w:top w:val="single" w:sz="6" w:space="0" w:color="auto"/>
              <w:bottom w:val="single" w:sz="12" w:space="0" w:color="auto"/>
            </w:tcBorders>
            <w:shd w:val="clear" w:color="auto" w:fill="auto"/>
          </w:tcPr>
          <w:p w:rsidR="00244E58" w:rsidRPr="00660A42" w:rsidRDefault="00244E58" w:rsidP="00660A42">
            <w:pPr>
              <w:jc w:val="both"/>
              <w:rPr>
                <w:b/>
                <w:color w:val="000000"/>
                <w:sz w:val="16"/>
                <w:szCs w:val="16"/>
              </w:rPr>
            </w:pPr>
          </w:p>
        </w:tc>
        <w:tc>
          <w:tcPr>
            <w:tcW w:w="8697" w:type="dxa"/>
            <w:tcBorders>
              <w:top w:val="single" w:sz="6" w:space="0" w:color="auto"/>
              <w:bottom w:val="single" w:sz="6"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ab/>
              <w:t>(b)</w:t>
            </w:r>
            <w:r w:rsidRPr="00660A42">
              <w:rPr>
                <w:color w:val="000000"/>
                <w:sz w:val="18"/>
                <w:szCs w:val="18"/>
              </w:rPr>
              <w:tab/>
              <w:t>Prevent welding or cutting on a pipeline containing a combustible mixture</w:t>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r w:rsidR="00660A42" w:rsidRPr="00660A42" w:rsidTr="00660A42">
        <w:trPr>
          <w:cantSplit/>
          <w:trHeight w:val="278"/>
        </w:trPr>
        <w:tc>
          <w:tcPr>
            <w:tcW w:w="895" w:type="dxa"/>
            <w:vMerge/>
            <w:tcBorders>
              <w:top w:val="single" w:sz="6" w:space="0" w:color="auto"/>
              <w:bottom w:val="single" w:sz="12" w:space="0" w:color="auto"/>
            </w:tcBorders>
            <w:shd w:val="clear" w:color="auto" w:fill="auto"/>
          </w:tcPr>
          <w:p w:rsidR="00244E58" w:rsidRPr="00660A42" w:rsidRDefault="00244E58" w:rsidP="00660A42">
            <w:pPr>
              <w:jc w:val="both"/>
              <w:rPr>
                <w:b/>
                <w:color w:val="000000"/>
                <w:sz w:val="16"/>
                <w:szCs w:val="16"/>
              </w:rPr>
            </w:pPr>
          </w:p>
        </w:tc>
        <w:tc>
          <w:tcPr>
            <w:tcW w:w="8697" w:type="dxa"/>
            <w:tcBorders>
              <w:top w:val="single" w:sz="6" w:space="0" w:color="auto"/>
              <w:bottom w:val="single" w:sz="12" w:space="0" w:color="auto"/>
            </w:tcBorders>
            <w:shd w:val="clear" w:color="auto" w:fill="auto"/>
            <w:vAlign w:val="center"/>
          </w:tcPr>
          <w:p w:rsidR="00244E58" w:rsidRPr="00660A42" w:rsidRDefault="00244E58" w:rsidP="00660A42">
            <w:pPr>
              <w:tabs>
                <w:tab w:val="left" w:pos="1068"/>
              </w:tabs>
              <w:jc w:val="both"/>
              <w:rPr>
                <w:color w:val="000000"/>
                <w:sz w:val="18"/>
                <w:szCs w:val="18"/>
              </w:rPr>
            </w:pPr>
            <w:r w:rsidRPr="00660A42">
              <w:rPr>
                <w:color w:val="000000"/>
                <w:sz w:val="18"/>
                <w:szCs w:val="18"/>
              </w:rPr>
              <w:tab/>
            </w:r>
            <w:r w:rsidR="00751A93" w:rsidRPr="00660A42">
              <w:rPr>
                <w:color w:val="000000"/>
                <w:sz w:val="18"/>
                <w:szCs w:val="18"/>
              </w:rPr>
              <w:t>(c)</w:t>
            </w:r>
            <w:r w:rsidRPr="00660A42">
              <w:rPr>
                <w:color w:val="000000"/>
                <w:sz w:val="18"/>
                <w:szCs w:val="18"/>
              </w:rPr>
              <w:tab/>
              <w:t>Post warning signs</w:t>
            </w:r>
          </w:p>
        </w:tc>
        <w:tc>
          <w:tcPr>
            <w:tcW w:w="360" w:type="dxa"/>
            <w:tcBorders>
              <w:top w:val="single" w:sz="6" w:space="0" w:color="auto"/>
              <w:bottom w:val="single" w:sz="12"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244E58" w:rsidRPr="00660A42" w:rsidRDefault="00244E58"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12086" w:rsidRPr="00660A42">
              <w:rPr>
                <w:color w:val="000000"/>
                <w:sz w:val="16"/>
                <w:szCs w:val="16"/>
              </w:rPr>
              <w:t> </w:t>
            </w:r>
            <w:r w:rsidR="00612086" w:rsidRPr="00660A42">
              <w:rPr>
                <w:color w:val="000000"/>
                <w:sz w:val="16"/>
                <w:szCs w:val="16"/>
              </w:rPr>
              <w:t> </w:t>
            </w:r>
            <w:r w:rsidR="00612086" w:rsidRPr="00660A42">
              <w:rPr>
                <w:color w:val="000000"/>
                <w:sz w:val="16"/>
                <w:szCs w:val="16"/>
              </w:rPr>
              <w:t> </w:t>
            </w:r>
            <w:r w:rsidRPr="00660A42">
              <w:rPr>
                <w:color w:val="000000"/>
                <w:sz w:val="16"/>
                <w:szCs w:val="16"/>
              </w:rPr>
              <w:fldChar w:fldCharType="end"/>
            </w:r>
          </w:p>
        </w:tc>
      </w:tr>
    </w:tbl>
    <w:p w:rsidR="00785710" w:rsidRPr="00876CA8" w:rsidRDefault="00785710" w:rsidP="00785710">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3D40E2" w:rsidRPr="00660A42" w:rsidTr="00660A42">
        <w:trPr>
          <w:tblHeader/>
        </w:trPr>
        <w:tc>
          <w:tcPr>
            <w:tcW w:w="11161" w:type="dxa"/>
          </w:tcPr>
          <w:p w:rsidR="003D40E2" w:rsidRPr="00660A42" w:rsidRDefault="003D40E2" w:rsidP="00660A42">
            <w:pPr>
              <w:jc w:val="both"/>
              <w:rPr>
                <w:i/>
                <w:color w:val="000000"/>
                <w:sz w:val="18"/>
                <w:szCs w:val="18"/>
              </w:rPr>
            </w:pPr>
            <w:r w:rsidRPr="00660A42">
              <w:rPr>
                <w:b/>
                <w:color w:val="000000"/>
                <w:sz w:val="18"/>
                <w:szCs w:val="18"/>
              </w:rPr>
              <w:t xml:space="preserve">Comments: </w:t>
            </w:r>
          </w:p>
        </w:tc>
      </w:tr>
      <w:tr w:rsidR="003D40E2" w:rsidRPr="00660A42" w:rsidTr="00660A42">
        <w:trPr>
          <w:trHeight w:val="1611"/>
        </w:trPr>
        <w:tc>
          <w:tcPr>
            <w:tcW w:w="11161" w:type="dxa"/>
          </w:tcPr>
          <w:p w:rsidR="003D40E2" w:rsidRPr="00660A42" w:rsidRDefault="0095129D"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F42B03" w:rsidRPr="00876CA8" w:rsidRDefault="00F42B03" w:rsidP="00593C56">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1"/>
        <w:gridCol w:w="360"/>
        <w:gridCol w:w="361"/>
      </w:tblGrid>
      <w:tr w:rsidR="00660A42" w:rsidRPr="00660A42" w:rsidTr="00660A42">
        <w:trPr>
          <w:cantSplit/>
          <w:trHeight w:val="258"/>
          <w:tblHeader/>
        </w:trPr>
        <w:tc>
          <w:tcPr>
            <w:tcW w:w="898" w:type="dxa"/>
            <w:vMerge w:val="restart"/>
            <w:tcBorders>
              <w:top w:val="single" w:sz="12" w:space="0" w:color="auto"/>
              <w:bottom w:val="single" w:sz="6" w:space="0" w:color="auto"/>
            </w:tcBorders>
            <w:shd w:val="clear" w:color="auto" w:fill="auto"/>
          </w:tcPr>
          <w:p w:rsidR="000954F5" w:rsidRPr="00660A42" w:rsidRDefault="000954F5" w:rsidP="00660A42">
            <w:pPr>
              <w:jc w:val="both"/>
              <w:rPr>
                <w:b/>
                <w:color w:val="000000"/>
                <w:sz w:val="18"/>
                <w:szCs w:val="18"/>
              </w:rPr>
            </w:pPr>
            <w:r w:rsidRPr="00660A42">
              <w:rPr>
                <w:b/>
                <w:color w:val="000000"/>
                <w:sz w:val="18"/>
                <w:szCs w:val="18"/>
              </w:rPr>
              <w:t>.605(b)</w:t>
            </w:r>
          </w:p>
        </w:tc>
        <w:tc>
          <w:tcPr>
            <w:tcW w:w="8822" w:type="dxa"/>
            <w:tcBorders>
              <w:top w:val="single" w:sz="12" w:space="0" w:color="auto"/>
              <w:bottom w:val="single" w:sz="6" w:space="0" w:color="auto"/>
            </w:tcBorders>
            <w:shd w:val="clear" w:color="auto" w:fill="auto"/>
          </w:tcPr>
          <w:p w:rsidR="000954F5" w:rsidRPr="00660A42" w:rsidRDefault="000954F5" w:rsidP="00660A42">
            <w:pPr>
              <w:spacing w:before="60" w:after="60"/>
              <w:jc w:val="center"/>
              <w:rPr>
                <w:b/>
                <w:color w:val="000000"/>
                <w:sz w:val="20"/>
                <w:szCs w:val="20"/>
              </w:rPr>
            </w:pPr>
            <w:r w:rsidRPr="00660A42">
              <w:rPr>
                <w:b/>
                <w:color w:val="000000"/>
                <w:sz w:val="20"/>
                <w:szCs w:val="20"/>
              </w:rPr>
              <w:t xml:space="preserve">CAULKED </w:t>
            </w:r>
            <w:smartTag w:uri="urn:schemas-microsoft-com:office:smarttags" w:element="City">
              <w:smartTag w:uri="urn:schemas-microsoft-com:office:smarttags" w:element="place">
                <w:r w:rsidRPr="00660A42">
                  <w:rPr>
                    <w:b/>
                    <w:color w:val="000000"/>
                    <w:sz w:val="20"/>
                    <w:szCs w:val="20"/>
                  </w:rPr>
                  <w:t>BELL</w:t>
                </w:r>
              </w:smartTag>
            </w:smartTag>
            <w:r w:rsidRPr="00660A42">
              <w:rPr>
                <w:b/>
                <w:color w:val="000000"/>
                <w:sz w:val="20"/>
                <w:szCs w:val="20"/>
              </w:rPr>
              <w:t xml:space="preserve"> AND SPIGOT JOINTS PROCEDURES</w:t>
            </w:r>
          </w:p>
        </w:tc>
        <w:tc>
          <w:tcPr>
            <w:tcW w:w="360" w:type="dxa"/>
            <w:tcBorders>
              <w:top w:val="single" w:sz="12" w:space="0" w:color="auto"/>
              <w:bottom w:val="single" w:sz="6" w:space="0" w:color="auto"/>
            </w:tcBorders>
            <w:shd w:val="clear" w:color="auto" w:fill="C0C0C0"/>
          </w:tcPr>
          <w:p w:rsidR="000954F5" w:rsidRPr="00660A42" w:rsidRDefault="000954F5" w:rsidP="00660A42">
            <w:pPr>
              <w:jc w:val="center"/>
              <w:rPr>
                <w:b/>
                <w:color w:val="000000"/>
                <w:sz w:val="20"/>
                <w:szCs w:val="20"/>
              </w:rPr>
            </w:pPr>
            <w:r w:rsidRPr="00660A42">
              <w:rPr>
                <w:b/>
                <w:color w:val="000000"/>
                <w:sz w:val="20"/>
                <w:szCs w:val="20"/>
              </w:rPr>
              <w:t>S</w:t>
            </w:r>
          </w:p>
        </w:tc>
        <w:tc>
          <w:tcPr>
            <w:tcW w:w="361" w:type="dxa"/>
            <w:tcBorders>
              <w:top w:val="single" w:sz="12" w:space="0" w:color="auto"/>
              <w:bottom w:val="single" w:sz="6" w:space="0" w:color="auto"/>
            </w:tcBorders>
            <w:shd w:val="clear" w:color="auto" w:fill="C0C0C0"/>
          </w:tcPr>
          <w:p w:rsidR="000954F5" w:rsidRPr="00660A42" w:rsidRDefault="000954F5"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tcPr>
          <w:p w:rsidR="000954F5" w:rsidRPr="00660A42" w:rsidRDefault="000954F5" w:rsidP="00660A42">
            <w:pPr>
              <w:ind w:left="-108" w:right="-108"/>
              <w:jc w:val="center"/>
              <w:rPr>
                <w:b/>
                <w:color w:val="000000"/>
                <w:sz w:val="20"/>
                <w:szCs w:val="20"/>
              </w:rPr>
            </w:pPr>
            <w:r w:rsidRPr="00660A42">
              <w:rPr>
                <w:b/>
                <w:color w:val="000000"/>
                <w:sz w:val="20"/>
                <w:szCs w:val="20"/>
              </w:rPr>
              <w:t>N/A</w:t>
            </w:r>
          </w:p>
        </w:tc>
        <w:tc>
          <w:tcPr>
            <w:tcW w:w="361" w:type="dxa"/>
            <w:tcBorders>
              <w:top w:val="single" w:sz="12" w:space="0" w:color="auto"/>
              <w:bottom w:val="single" w:sz="6" w:space="0" w:color="auto"/>
            </w:tcBorders>
            <w:shd w:val="clear" w:color="auto" w:fill="C0C0C0"/>
          </w:tcPr>
          <w:p w:rsidR="000954F5" w:rsidRPr="00660A42" w:rsidRDefault="000954F5" w:rsidP="00660A42">
            <w:pPr>
              <w:ind w:left="-108" w:right="-108"/>
              <w:jc w:val="center"/>
              <w:rPr>
                <w:b/>
                <w:color w:val="000000"/>
                <w:sz w:val="20"/>
                <w:szCs w:val="20"/>
              </w:rPr>
            </w:pPr>
            <w:r w:rsidRPr="00660A42">
              <w:rPr>
                <w:b/>
                <w:color w:val="000000"/>
                <w:sz w:val="20"/>
                <w:szCs w:val="20"/>
              </w:rPr>
              <w:t>N/C</w:t>
            </w:r>
          </w:p>
        </w:tc>
      </w:tr>
      <w:tr w:rsidR="000954F5" w:rsidRPr="00660A42" w:rsidTr="00660A42">
        <w:trPr>
          <w:cantSplit/>
          <w:trHeight w:val="274"/>
        </w:trPr>
        <w:tc>
          <w:tcPr>
            <w:tcW w:w="898" w:type="dxa"/>
            <w:vMerge/>
            <w:tcBorders>
              <w:top w:val="single" w:sz="6" w:space="0" w:color="auto"/>
            </w:tcBorders>
            <w:shd w:val="clear" w:color="auto" w:fill="auto"/>
          </w:tcPr>
          <w:p w:rsidR="000954F5" w:rsidRPr="00660A42" w:rsidRDefault="000954F5"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.753</w:t>
            </w:r>
            <w:r w:rsidRPr="00660A42">
              <w:rPr>
                <w:color w:val="000000"/>
                <w:sz w:val="18"/>
                <w:szCs w:val="18"/>
              </w:rPr>
              <w:tab/>
              <w:t>Cast-iron caulked bell and spigot joint repair:</w:t>
            </w:r>
          </w:p>
        </w:tc>
        <w:tc>
          <w:tcPr>
            <w:tcW w:w="1442" w:type="dxa"/>
            <w:gridSpan w:val="4"/>
            <w:tcBorders>
              <w:top w:val="single" w:sz="6" w:space="0" w:color="auto"/>
              <w:bottom w:val="single" w:sz="6" w:space="0" w:color="auto"/>
            </w:tcBorders>
            <w:shd w:val="clear" w:color="auto" w:fill="C0C0C0"/>
          </w:tcPr>
          <w:p w:rsidR="000954F5" w:rsidRPr="00660A42" w:rsidRDefault="000954F5" w:rsidP="00660A42">
            <w:pPr>
              <w:ind w:left="-115" w:right="-115"/>
              <w:jc w:val="center"/>
              <w:rPr>
                <w:color w:val="000000"/>
                <w:sz w:val="16"/>
                <w:szCs w:val="16"/>
              </w:rPr>
            </w:pPr>
          </w:p>
        </w:tc>
      </w:tr>
      <w:tr w:rsidR="00660A42" w:rsidRPr="00660A42" w:rsidTr="00660A42">
        <w:trPr>
          <w:cantSplit/>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ab/>
              <w:t>(a)</w:t>
            </w:r>
            <w:r w:rsidRPr="00660A42">
              <w:rPr>
                <w:color w:val="000000"/>
                <w:sz w:val="18"/>
                <w:szCs w:val="18"/>
              </w:rPr>
              <w:tab/>
              <w:t>When subject to more than 25 psig, sealed with mechanical clamp, or sealed with material/device which does not reduce flexibility, permanently bonds, and seals and bonds as prescribed in §192.753(a)(2)(iii)</w:t>
            </w:r>
          </w:p>
        </w:tc>
        <w:tc>
          <w:tcPr>
            <w:tcW w:w="360" w:type="dxa"/>
            <w:tcBorders>
              <w:top w:val="single" w:sz="6" w:space="0" w:color="auto"/>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898" w:type="dxa"/>
            <w:vMerge/>
            <w:tcBorders>
              <w:bottom w:val="single" w:sz="12" w:space="0" w:color="auto"/>
            </w:tcBorders>
            <w:shd w:val="clear" w:color="auto" w:fill="auto"/>
          </w:tcPr>
          <w:p w:rsidR="000954F5" w:rsidRPr="00660A42" w:rsidRDefault="000954F5" w:rsidP="00660A42">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ab/>
              <w:t>(b)</w:t>
            </w:r>
            <w:r w:rsidRPr="00660A42">
              <w:rPr>
                <w:color w:val="000000"/>
                <w:sz w:val="18"/>
                <w:szCs w:val="18"/>
              </w:rPr>
              <w:tab/>
              <w:t>When subject to 25 psig or less, joints, when exposed for any reason, must be sealed by means other than caulking</w:t>
            </w:r>
          </w:p>
        </w:tc>
        <w:tc>
          <w:tcPr>
            <w:tcW w:w="360" w:type="dxa"/>
            <w:tcBorders>
              <w:top w:val="single" w:sz="6" w:space="0" w:color="auto"/>
              <w:bottom w:val="single" w:sz="12"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12"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12"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485121" w:rsidRPr="00876CA8" w:rsidRDefault="00485121" w:rsidP="00593C56">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1"/>
        <w:gridCol w:w="360"/>
        <w:gridCol w:w="361"/>
      </w:tblGrid>
      <w:tr w:rsidR="00660A42" w:rsidRPr="00660A42" w:rsidTr="00660A42">
        <w:trPr>
          <w:trHeight w:val="363"/>
        </w:trPr>
        <w:tc>
          <w:tcPr>
            <w:tcW w:w="898" w:type="dxa"/>
            <w:vMerge w:val="restart"/>
            <w:shd w:val="clear" w:color="auto" w:fill="auto"/>
          </w:tcPr>
          <w:p w:rsidR="000954F5" w:rsidRPr="00660A42" w:rsidRDefault="000954F5" w:rsidP="00660A42">
            <w:pPr>
              <w:jc w:val="both"/>
              <w:rPr>
                <w:b/>
                <w:color w:val="000000"/>
                <w:sz w:val="18"/>
                <w:szCs w:val="18"/>
              </w:rPr>
            </w:pPr>
            <w:r w:rsidRPr="00660A42">
              <w:rPr>
                <w:b/>
                <w:color w:val="000000"/>
                <w:sz w:val="18"/>
                <w:szCs w:val="18"/>
              </w:rPr>
              <w:t>.605(b)</w:t>
            </w:r>
          </w:p>
          <w:p w:rsidR="000954F5" w:rsidRPr="00660A42" w:rsidRDefault="000954F5" w:rsidP="00660A42">
            <w:pPr>
              <w:jc w:val="both"/>
              <w:rPr>
                <w:b/>
                <w:color w:val="000000"/>
                <w:sz w:val="18"/>
                <w:szCs w:val="18"/>
              </w:rPr>
            </w:pPr>
          </w:p>
        </w:tc>
        <w:tc>
          <w:tcPr>
            <w:tcW w:w="8822" w:type="dxa"/>
            <w:shd w:val="clear" w:color="auto" w:fill="auto"/>
            <w:vAlign w:val="center"/>
          </w:tcPr>
          <w:p w:rsidR="000954F5" w:rsidRPr="00660A42" w:rsidRDefault="000954F5" w:rsidP="00660A42">
            <w:pPr>
              <w:tabs>
                <w:tab w:val="left" w:pos="1082"/>
                <w:tab w:val="left" w:pos="1967"/>
                <w:tab w:val="left" w:pos="2442"/>
              </w:tabs>
              <w:ind w:left="1154" w:hanging="1154"/>
              <w:jc w:val="center"/>
              <w:rPr>
                <w:b/>
                <w:color w:val="000000"/>
                <w:sz w:val="20"/>
                <w:szCs w:val="20"/>
              </w:rPr>
            </w:pPr>
            <w:r w:rsidRPr="00660A42">
              <w:rPr>
                <w:b/>
                <w:color w:val="000000"/>
                <w:sz w:val="20"/>
                <w:szCs w:val="20"/>
              </w:rPr>
              <w:t>PROTECTING CAST-IRON PIPELINE PROCEDURES</w:t>
            </w:r>
          </w:p>
        </w:tc>
        <w:tc>
          <w:tcPr>
            <w:tcW w:w="360" w:type="dxa"/>
            <w:tcBorders>
              <w:top w:val="single" w:sz="12" w:space="0" w:color="auto"/>
              <w:bottom w:val="single" w:sz="6" w:space="0" w:color="auto"/>
            </w:tcBorders>
            <w:shd w:val="clear" w:color="auto" w:fill="C0C0C0"/>
            <w:vAlign w:val="center"/>
          </w:tcPr>
          <w:p w:rsidR="000954F5" w:rsidRPr="00660A42" w:rsidRDefault="000954F5" w:rsidP="00660A42">
            <w:pPr>
              <w:ind w:left="-108" w:right="-108"/>
              <w:jc w:val="center"/>
              <w:rPr>
                <w:b/>
                <w:color w:val="000000"/>
                <w:sz w:val="20"/>
                <w:szCs w:val="20"/>
              </w:rPr>
            </w:pPr>
            <w:r w:rsidRPr="00660A42">
              <w:rPr>
                <w:b/>
                <w:color w:val="000000"/>
                <w:sz w:val="20"/>
                <w:szCs w:val="20"/>
              </w:rPr>
              <w:t>S</w:t>
            </w:r>
          </w:p>
        </w:tc>
        <w:tc>
          <w:tcPr>
            <w:tcW w:w="361" w:type="dxa"/>
            <w:tcBorders>
              <w:top w:val="single" w:sz="12" w:space="0" w:color="auto"/>
              <w:bottom w:val="single" w:sz="6" w:space="0" w:color="auto"/>
            </w:tcBorders>
            <w:shd w:val="clear" w:color="auto" w:fill="C0C0C0"/>
            <w:vAlign w:val="center"/>
          </w:tcPr>
          <w:p w:rsidR="000954F5" w:rsidRPr="00660A42" w:rsidRDefault="000954F5" w:rsidP="00660A42">
            <w:pPr>
              <w:ind w:left="-108" w:right="-108"/>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0954F5" w:rsidRPr="00660A42" w:rsidRDefault="000954F5" w:rsidP="00660A42">
            <w:pPr>
              <w:ind w:left="-108" w:right="-108"/>
              <w:jc w:val="center"/>
              <w:rPr>
                <w:b/>
                <w:color w:val="000000"/>
                <w:sz w:val="20"/>
                <w:szCs w:val="20"/>
              </w:rPr>
            </w:pPr>
            <w:r w:rsidRPr="00660A42">
              <w:rPr>
                <w:b/>
                <w:color w:val="000000"/>
                <w:sz w:val="20"/>
                <w:szCs w:val="20"/>
              </w:rPr>
              <w:t>N/A</w:t>
            </w:r>
          </w:p>
        </w:tc>
        <w:tc>
          <w:tcPr>
            <w:tcW w:w="361" w:type="dxa"/>
            <w:tcBorders>
              <w:top w:val="single" w:sz="12" w:space="0" w:color="auto"/>
              <w:bottom w:val="single" w:sz="6" w:space="0" w:color="auto"/>
            </w:tcBorders>
            <w:shd w:val="clear" w:color="auto" w:fill="C0C0C0"/>
            <w:vAlign w:val="center"/>
          </w:tcPr>
          <w:p w:rsidR="000954F5" w:rsidRPr="00660A42" w:rsidRDefault="000954F5" w:rsidP="00660A42">
            <w:pPr>
              <w:ind w:left="-108" w:right="-108"/>
              <w:jc w:val="center"/>
              <w:rPr>
                <w:b/>
                <w:color w:val="000000"/>
                <w:sz w:val="20"/>
                <w:szCs w:val="20"/>
              </w:rPr>
            </w:pPr>
            <w:r w:rsidRPr="00660A42">
              <w:rPr>
                <w:b/>
                <w:color w:val="000000"/>
                <w:sz w:val="20"/>
                <w:szCs w:val="20"/>
              </w:rPr>
              <w:t>N/C</w:t>
            </w:r>
          </w:p>
        </w:tc>
      </w:tr>
      <w:tr w:rsidR="000954F5" w:rsidRPr="00660A42" w:rsidTr="00660A42">
        <w:trPr>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shd w:val="clear" w:color="auto" w:fill="auto"/>
            <w:vAlign w:val="center"/>
          </w:tcPr>
          <w:p w:rsidR="00516332" w:rsidRPr="00660A42" w:rsidRDefault="00516332" w:rsidP="00660A42">
            <w:pPr>
              <w:tabs>
                <w:tab w:val="left" w:pos="1082"/>
                <w:tab w:val="left" w:pos="1967"/>
                <w:tab w:val="left" w:pos="2442"/>
              </w:tabs>
              <w:ind w:left="974" w:hanging="974"/>
              <w:rPr>
                <w:color w:val="000000"/>
                <w:sz w:val="18"/>
                <w:szCs w:val="18"/>
              </w:rPr>
            </w:pPr>
            <w:r w:rsidRPr="00660A42">
              <w:rPr>
                <w:color w:val="000000"/>
                <w:sz w:val="18"/>
                <w:szCs w:val="18"/>
              </w:rPr>
              <w:t>.755</w:t>
            </w:r>
            <w:r w:rsidRPr="00660A42">
              <w:rPr>
                <w:color w:val="000000"/>
                <w:sz w:val="18"/>
                <w:szCs w:val="18"/>
              </w:rPr>
              <w:tab/>
              <w:t xml:space="preserve"> </w:t>
            </w:r>
            <w:r w:rsidR="000954F5" w:rsidRPr="00660A42">
              <w:rPr>
                <w:color w:val="000000"/>
                <w:sz w:val="18"/>
                <w:szCs w:val="18"/>
              </w:rPr>
              <w:t>Operator has knowledge that the support for a segment of a buried cast-</w:t>
            </w:r>
            <w:r w:rsidRPr="00660A42">
              <w:rPr>
                <w:color w:val="000000"/>
                <w:sz w:val="18"/>
                <w:szCs w:val="18"/>
              </w:rPr>
              <w:t xml:space="preserve">iron pipeline is disturbed must  </w:t>
            </w:r>
          </w:p>
          <w:p w:rsidR="000954F5" w:rsidRPr="00660A42" w:rsidRDefault="00516332" w:rsidP="00660A42">
            <w:pPr>
              <w:tabs>
                <w:tab w:val="left" w:pos="1082"/>
                <w:tab w:val="left" w:pos="1967"/>
                <w:tab w:val="left" w:pos="2442"/>
              </w:tabs>
              <w:ind w:left="974" w:hanging="1154"/>
              <w:rPr>
                <w:color w:val="000000"/>
                <w:sz w:val="18"/>
                <w:szCs w:val="18"/>
              </w:rPr>
            </w:pPr>
            <w:r w:rsidRPr="00660A42">
              <w:rPr>
                <w:color w:val="000000"/>
                <w:sz w:val="18"/>
                <w:szCs w:val="18"/>
              </w:rPr>
              <w:t xml:space="preserve">                           p</w:t>
            </w:r>
            <w:r w:rsidR="000954F5" w:rsidRPr="00660A42">
              <w:rPr>
                <w:color w:val="000000"/>
                <w:sz w:val="18"/>
                <w:szCs w:val="18"/>
              </w:rPr>
              <w:t>rovide protection.</w:t>
            </w:r>
          </w:p>
        </w:tc>
        <w:tc>
          <w:tcPr>
            <w:tcW w:w="1442" w:type="dxa"/>
            <w:gridSpan w:val="4"/>
            <w:tcBorders>
              <w:top w:val="single" w:sz="6" w:space="0" w:color="auto"/>
              <w:bottom w:val="single" w:sz="6" w:space="0" w:color="auto"/>
            </w:tcBorders>
            <w:shd w:val="clear" w:color="auto" w:fill="C0C0C0"/>
          </w:tcPr>
          <w:p w:rsidR="000954F5" w:rsidRPr="00660A42" w:rsidRDefault="000954F5" w:rsidP="00660A42">
            <w:pPr>
              <w:ind w:left="-108" w:right="-108"/>
              <w:jc w:val="center"/>
              <w:rPr>
                <w:color w:val="000000"/>
                <w:sz w:val="16"/>
                <w:szCs w:val="16"/>
              </w:rPr>
            </w:pPr>
          </w:p>
        </w:tc>
      </w:tr>
      <w:tr w:rsidR="00660A42" w:rsidRPr="00660A42" w:rsidTr="00660A42">
        <w:trPr>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ab/>
              <w:t>(a)</w:t>
            </w:r>
            <w:r w:rsidRPr="00660A42">
              <w:rPr>
                <w:color w:val="000000"/>
                <w:sz w:val="18"/>
                <w:szCs w:val="18"/>
              </w:rPr>
              <w:tab/>
              <w:t>Vibrations from heavy construction equipment, trains, trucks, buses or blasting?</w:t>
            </w:r>
          </w:p>
        </w:tc>
        <w:tc>
          <w:tcPr>
            <w:tcW w:w="360"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ab/>
              <w:t>(b)</w:t>
            </w:r>
            <w:r w:rsidRPr="00660A42">
              <w:rPr>
                <w:color w:val="000000"/>
                <w:sz w:val="18"/>
                <w:szCs w:val="18"/>
              </w:rPr>
              <w:tab/>
              <w:t>Impact forces by vehicles?</w:t>
            </w:r>
          </w:p>
        </w:tc>
        <w:tc>
          <w:tcPr>
            <w:tcW w:w="360" w:type="dxa"/>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shd w:val="clear" w:color="auto" w:fill="auto"/>
            <w:vAlign w:val="center"/>
          </w:tcPr>
          <w:p w:rsidR="000954F5" w:rsidRPr="00660A42" w:rsidRDefault="000954F5" w:rsidP="00660A42">
            <w:pPr>
              <w:tabs>
                <w:tab w:val="left" w:pos="1068"/>
                <w:tab w:val="left" w:pos="1514"/>
                <w:tab w:val="left" w:pos="1967"/>
                <w:tab w:val="left" w:pos="2442"/>
              </w:tabs>
              <w:ind w:left="1514" w:hanging="1514"/>
              <w:rPr>
                <w:color w:val="000000"/>
                <w:sz w:val="18"/>
                <w:szCs w:val="18"/>
              </w:rPr>
            </w:pPr>
            <w:r w:rsidRPr="00660A42">
              <w:rPr>
                <w:b/>
                <w:color w:val="000000"/>
                <w:sz w:val="18"/>
                <w:szCs w:val="18"/>
              </w:rPr>
              <w:tab/>
            </w:r>
            <w:r w:rsidR="00751A93" w:rsidRPr="00660A42">
              <w:rPr>
                <w:color w:val="000000"/>
                <w:sz w:val="18"/>
                <w:szCs w:val="18"/>
              </w:rPr>
              <w:t>(c)</w:t>
            </w:r>
            <w:r w:rsidRPr="00660A42">
              <w:rPr>
                <w:color w:val="000000"/>
                <w:sz w:val="18"/>
                <w:szCs w:val="18"/>
              </w:rPr>
              <w:tab/>
              <w:t>Earth movement?</w:t>
            </w:r>
          </w:p>
        </w:tc>
        <w:tc>
          <w:tcPr>
            <w:tcW w:w="360" w:type="dxa"/>
            <w:tcBorders>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bottom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trHeight w:val="274"/>
        </w:trPr>
        <w:tc>
          <w:tcPr>
            <w:tcW w:w="898" w:type="dxa"/>
            <w:vMerge/>
            <w:shd w:val="clear" w:color="auto" w:fill="auto"/>
          </w:tcPr>
          <w:p w:rsidR="00007927" w:rsidRPr="00660A42" w:rsidRDefault="00007927" w:rsidP="00660A42">
            <w:pPr>
              <w:jc w:val="both"/>
              <w:rPr>
                <w:b/>
                <w:color w:val="000000"/>
                <w:sz w:val="16"/>
                <w:szCs w:val="16"/>
              </w:rPr>
            </w:pPr>
          </w:p>
        </w:tc>
        <w:tc>
          <w:tcPr>
            <w:tcW w:w="8822" w:type="dxa"/>
            <w:shd w:val="clear" w:color="auto" w:fill="auto"/>
            <w:vAlign w:val="center"/>
          </w:tcPr>
          <w:p w:rsidR="00007927" w:rsidRPr="00660A42" w:rsidRDefault="00007927" w:rsidP="00660A42">
            <w:pPr>
              <w:tabs>
                <w:tab w:val="left" w:pos="1068"/>
                <w:tab w:val="left" w:pos="1514"/>
                <w:tab w:val="left" w:pos="1967"/>
                <w:tab w:val="left" w:pos="2442"/>
              </w:tabs>
              <w:ind w:left="1514" w:hanging="1514"/>
              <w:rPr>
                <w:color w:val="000000"/>
                <w:sz w:val="18"/>
                <w:szCs w:val="18"/>
              </w:rPr>
            </w:pPr>
            <w:r w:rsidRPr="00660A42">
              <w:rPr>
                <w:color w:val="000000"/>
                <w:sz w:val="18"/>
                <w:szCs w:val="18"/>
              </w:rPr>
              <w:tab/>
              <w:t>(d)</w:t>
            </w:r>
            <w:r w:rsidRPr="00660A42">
              <w:rPr>
                <w:color w:val="000000"/>
                <w:sz w:val="18"/>
                <w:szCs w:val="18"/>
              </w:rPr>
              <w:tab/>
              <w:t>Other foreseeable outside forces which might subject the segment of pipeline to a bending stress</w:t>
            </w:r>
          </w:p>
        </w:tc>
        <w:tc>
          <w:tcPr>
            <w:tcW w:w="360" w:type="dxa"/>
            <w:tcBorders>
              <w:top w:val="single" w:sz="6" w:space="0" w:color="auto"/>
              <w:bottom w:val="single" w:sz="6" w:space="0" w:color="auto"/>
            </w:tcBorders>
            <w:shd w:val="clear" w:color="auto" w:fill="FFFFFF"/>
            <w:vAlign w:val="center"/>
          </w:tcPr>
          <w:p w:rsidR="00007927" w:rsidRPr="00660A42" w:rsidRDefault="00007927"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FFFFFF"/>
            <w:vAlign w:val="center"/>
          </w:tcPr>
          <w:p w:rsidR="00007927" w:rsidRPr="00660A42" w:rsidRDefault="00007927"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FFFFFF"/>
            <w:vAlign w:val="center"/>
          </w:tcPr>
          <w:p w:rsidR="00007927" w:rsidRPr="00660A42" w:rsidRDefault="00007927"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FFFFFF"/>
            <w:vAlign w:val="center"/>
          </w:tcPr>
          <w:p w:rsidR="00007927" w:rsidRPr="00660A42" w:rsidRDefault="00007927"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trHeight w:val="274"/>
        </w:trPr>
        <w:tc>
          <w:tcPr>
            <w:tcW w:w="898" w:type="dxa"/>
            <w:vMerge/>
            <w:shd w:val="clear" w:color="auto" w:fill="auto"/>
          </w:tcPr>
          <w:p w:rsidR="000954F5" w:rsidRPr="00660A42" w:rsidRDefault="000954F5" w:rsidP="00660A42">
            <w:pPr>
              <w:jc w:val="both"/>
              <w:rPr>
                <w:b/>
                <w:color w:val="000000"/>
                <w:sz w:val="16"/>
                <w:szCs w:val="16"/>
              </w:rPr>
            </w:pPr>
          </w:p>
        </w:tc>
        <w:tc>
          <w:tcPr>
            <w:tcW w:w="8822" w:type="dxa"/>
            <w:shd w:val="clear" w:color="auto" w:fill="auto"/>
            <w:vAlign w:val="center"/>
          </w:tcPr>
          <w:p w:rsidR="000954F5" w:rsidRPr="00660A42" w:rsidRDefault="000954F5" w:rsidP="00660A42">
            <w:pPr>
              <w:tabs>
                <w:tab w:val="left" w:pos="1068"/>
                <w:tab w:val="left" w:pos="1452"/>
                <w:tab w:val="left" w:pos="1514"/>
                <w:tab w:val="left" w:pos="1874"/>
                <w:tab w:val="left" w:pos="1967"/>
                <w:tab w:val="left" w:pos="2442"/>
              </w:tabs>
              <w:ind w:left="1514" w:hanging="1514"/>
              <w:rPr>
                <w:color w:val="000000"/>
                <w:sz w:val="18"/>
                <w:szCs w:val="18"/>
              </w:rPr>
            </w:pPr>
            <w:r w:rsidRPr="00660A42">
              <w:rPr>
                <w:color w:val="000000"/>
                <w:sz w:val="18"/>
                <w:szCs w:val="18"/>
              </w:rPr>
              <w:tab/>
              <w:t>(e)</w:t>
            </w:r>
            <w:r w:rsidRPr="00660A42">
              <w:rPr>
                <w:color w:val="000000"/>
                <w:sz w:val="18"/>
                <w:szCs w:val="18"/>
              </w:rPr>
              <w:tab/>
              <w:t>Provide permanent protection for the disturbed section as soon as feasible</w:t>
            </w:r>
          </w:p>
        </w:tc>
        <w:tc>
          <w:tcPr>
            <w:tcW w:w="360"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tcBorders>
            <w:shd w:val="clear" w:color="auto" w:fill="auto"/>
            <w:vAlign w:val="center"/>
          </w:tcPr>
          <w:p w:rsidR="000954F5" w:rsidRPr="00660A42" w:rsidRDefault="000954F5" w:rsidP="00660A42">
            <w:pPr>
              <w:ind w:left="-108" w:right="-108"/>
              <w:jc w:val="center"/>
              <w:rPr>
                <w:color w:val="000000"/>
                <w:sz w:val="16"/>
                <w:szCs w:val="16"/>
              </w:rPr>
            </w:pPr>
            <w:r w:rsidRPr="00660A42">
              <w:rPr>
                <w:color w:val="000000"/>
                <w:sz w:val="16"/>
                <w:szCs w:val="16"/>
              </w:rPr>
              <w:fldChar w:fldCharType="begin">
                <w:ffData>
                  <w:name w:val="Text105"/>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6C5C10" w:rsidRPr="00876CA8" w:rsidRDefault="006C5C10" w:rsidP="00593C56">
      <w:pPr>
        <w:rPr>
          <w:color w:val="000000"/>
          <w:sz w:val="16"/>
          <w:szCs w:val="16"/>
        </w:rPr>
      </w:pPr>
    </w:p>
    <w:p w:rsidR="00206179" w:rsidRPr="00876CA8" w:rsidRDefault="00206179" w:rsidP="00BD747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BD7478" w:rsidRPr="00660A42" w:rsidTr="00660A42">
        <w:trPr>
          <w:tblHeader/>
        </w:trPr>
        <w:tc>
          <w:tcPr>
            <w:tcW w:w="11161" w:type="dxa"/>
          </w:tcPr>
          <w:p w:rsidR="00BD7478" w:rsidRPr="00660A42" w:rsidRDefault="00BD7478" w:rsidP="00660A42">
            <w:pPr>
              <w:jc w:val="both"/>
              <w:rPr>
                <w:i/>
                <w:color w:val="000000"/>
                <w:sz w:val="18"/>
                <w:szCs w:val="18"/>
              </w:rPr>
            </w:pPr>
            <w:r w:rsidRPr="00660A42">
              <w:rPr>
                <w:b/>
                <w:color w:val="000000"/>
                <w:sz w:val="18"/>
                <w:szCs w:val="18"/>
              </w:rPr>
              <w:t xml:space="preserve">Comments: </w:t>
            </w:r>
          </w:p>
        </w:tc>
      </w:tr>
      <w:tr w:rsidR="00BD7478" w:rsidRPr="00660A42" w:rsidTr="007A4671">
        <w:trPr>
          <w:trHeight w:val="486"/>
        </w:trPr>
        <w:tc>
          <w:tcPr>
            <w:tcW w:w="11161" w:type="dxa"/>
          </w:tcPr>
          <w:p w:rsidR="00BD7478" w:rsidRPr="00660A42" w:rsidRDefault="0095129D"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BD7478" w:rsidRPr="00876CA8" w:rsidRDefault="00BD7478" w:rsidP="00BD7478">
      <w:pPr>
        <w:rPr>
          <w:color w:val="000000"/>
          <w:sz w:val="16"/>
          <w:szCs w:val="16"/>
        </w:rPr>
      </w:pPr>
    </w:p>
    <w:p w:rsidR="007732C1" w:rsidRDefault="007732C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Default="007A4671" w:rsidP="00E517EB">
      <w:pPr>
        <w:rPr>
          <w:color w:val="000000"/>
          <w:sz w:val="16"/>
          <w:szCs w:val="16"/>
        </w:rPr>
      </w:pPr>
    </w:p>
    <w:p w:rsidR="007A4671" w:rsidRPr="00876CA8" w:rsidRDefault="007A4671" w:rsidP="00E517EB">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660A42" w:rsidRPr="00660A42" w:rsidTr="00660A42">
        <w:trPr>
          <w:cantSplit/>
          <w:trHeight w:val="274"/>
          <w:tblHeader/>
        </w:trPr>
        <w:tc>
          <w:tcPr>
            <w:tcW w:w="9718" w:type="dxa"/>
            <w:gridSpan w:val="2"/>
            <w:tcBorders>
              <w:top w:val="single" w:sz="12" w:space="0" w:color="auto"/>
              <w:bottom w:val="single" w:sz="6" w:space="0" w:color="auto"/>
            </w:tcBorders>
            <w:shd w:val="clear" w:color="auto" w:fill="auto"/>
            <w:vAlign w:val="center"/>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660A42">
              <w:rPr>
                <w:b/>
                <w:bCs/>
                <w:color w:val="000000"/>
                <w:sz w:val="20"/>
                <w:szCs w:val="20"/>
              </w:rPr>
              <w:t xml:space="preserve">REGULATORY REPORTING </w:t>
            </w:r>
            <w:r w:rsidR="00CC22BC" w:rsidRPr="00660A42">
              <w:rPr>
                <w:b/>
                <w:bCs/>
                <w:color w:val="000000"/>
                <w:sz w:val="20"/>
                <w:szCs w:val="20"/>
              </w:rPr>
              <w:t xml:space="preserve">PERFORMANCE AND </w:t>
            </w:r>
            <w:r w:rsidRPr="00660A42">
              <w:rPr>
                <w:b/>
                <w:bCs/>
                <w:color w:val="000000"/>
                <w:sz w:val="20"/>
                <w:szCs w:val="20"/>
              </w:rPr>
              <w:t>RECORDS</w:t>
            </w:r>
          </w:p>
        </w:tc>
        <w:tc>
          <w:tcPr>
            <w:tcW w:w="360" w:type="dxa"/>
            <w:tcBorders>
              <w:top w:val="single" w:sz="12" w:space="0" w:color="auto"/>
              <w:bottom w:val="single" w:sz="6" w:space="0" w:color="auto"/>
            </w:tcBorders>
            <w:shd w:val="clear" w:color="auto" w:fill="C0C0C0"/>
            <w:vAlign w:val="center"/>
          </w:tcPr>
          <w:p w:rsidR="00A1010B" w:rsidRPr="00660A42" w:rsidRDefault="00A1010B" w:rsidP="00660A42">
            <w:pPr>
              <w:jc w:val="center"/>
              <w:rPr>
                <w:b/>
                <w:color w:val="000000"/>
                <w:sz w:val="20"/>
                <w:szCs w:val="20"/>
              </w:rPr>
            </w:pPr>
            <w:r w:rsidRPr="00660A42">
              <w:rPr>
                <w:b/>
                <w:color w:val="000000"/>
                <w:sz w:val="20"/>
                <w:szCs w:val="20"/>
              </w:rPr>
              <w:t>S</w:t>
            </w:r>
          </w:p>
        </w:tc>
        <w:tc>
          <w:tcPr>
            <w:tcW w:w="361" w:type="dxa"/>
            <w:tcBorders>
              <w:top w:val="single" w:sz="12" w:space="0" w:color="auto"/>
              <w:bottom w:val="single" w:sz="6" w:space="0" w:color="auto"/>
            </w:tcBorders>
            <w:shd w:val="clear" w:color="auto" w:fill="C0C0C0"/>
            <w:vAlign w:val="center"/>
          </w:tcPr>
          <w:p w:rsidR="00A1010B" w:rsidRPr="00660A42" w:rsidRDefault="00A1010B" w:rsidP="00660A42">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A1010B" w:rsidRPr="00660A42" w:rsidRDefault="00A1010B" w:rsidP="00660A42">
            <w:pPr>
              <w:ind w:left="-108" w:right="-108"/>
              <w:jc w:val="center"/>
              <w:rPr>
                <w:b/>
                <w:color w:val="000000"/>
                <w:sz w:val="20"/>
                <w:szCs w:val="20"/>
              </w:rPr>
            </w:pPr>
            <w:r w:rsidRPr="00660A42">
              <w:rPr>
                <w:b/>
                <w:color w:val="000000"/>
                <w:sz w:val="20"/>
                <w:szCs w:val="20"/>
              </w:rPr>
              <w:t>N/A</w:t>
            </w:r>
          </w:p>
        </w:tc>
        <w:tc>
          <w:tcPr>
            <w:tcW w:w="361" w:type="dxa"/>
            <w:tcBorders>
              <w:top w:val="single" w:sz="12" w:space="0" w:color="auto"/>
              <w:bottom w:val="single" w:sz="6" w:space="0" w:color="auto"/>
            </w:tcBorders>
            <w:shd w:val="clear" w:color="auto" w:fill="C0C0C0"/>
            <w:vAlign w:val="center"/>
          </w:tcPr>
          <w:p w:rsidR="00A1010B" w:rsidRPr="00660A42" w:rsidRDefault="00A1010B" w:rsidP="00660A42">
            <w:pPr>
              <w:ind w:left="-108" w:right="-108"/>
              <w:jc w:val="center"/>
              <w:rPr>
                <w:b/>
                <w:color w:val="000000"/>
                <w:sz w:val="20"/>
                <w:szCs w:val="20"/>
              </w:rPr>
            </w:pPr>
            <w:r w:rsidRPr="00660A42">
              <w:rPr>
                <w:b/>
                <w:color w:val="000000"/>
                <w:sz w:val="20"/>
                <w:szCs w:val="20"/>
              </w:rPr>
              <w:t>N/C</w:t>
            </w:r>
          </w:p>
        </w:tc>
      </w:tr>
      <w:tr w:rsidR="00660A42" w:rsidRPr="00660A42" w:rsidTr="00660A42">
        <w:trPr>
          <w:cantSplit/>
          <w:trHeight w:val="274"/>
        </w:trPr>
        <w:tc>
          <w:tcPr>
            <w:tcW w:w="1080" w:type="dxa"/>
            <w:tcBorders>
              <w:top w:val="nil"/>
              <w:bottom w:val="single" w:sz="6"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191.5</w:t>
            </w:r>
          </w:p>
        </w:tc>
        <w:tc>
          <w:tcPr>
            <w:tcW w:w="8638" w:type="dxa"/>
            <w:tcBorders>
              <w:top w:val="single" w:sz="6" w:space="0" w:color="auto"/>
              <w:bottom w:val="single" w:sz="6" w:space="0" w:color="auto"/>
            </w:tcBorders>
            <w:shd w:val="clear" w:color="auto" w:fill="auto"/>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660A42">
              <w:rPr>
                <w:color w:val="000000"/>
                <w:sz w:val="18"/>
                <w:szCs w:val="18"/>
              </w:rPr>
              <w:t>Telephonic reports to NRC</w:t>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1080" w:type="dxa"/>
            <w:tcBorders>
              <w:top w:val="single" w:sz="6" w:space="0" w:color="auto"/>
              <w:bottom w:val="single" w:sz="6"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191.15</w:t>
            </w:r>
          </w:p>
        </w:tc>
        <w:tc>
          <w:tcPr>
            <w:tcW w:w="8638" w:type="dxa"/>
            <w:tcBorders>
              <w:top w:val="single" w:sz="6" w:space="0" w:color="auto"/>
              <w:bottom w:val="single" w:sz="6" w:space="0" w:color="auto"/>
            </w:tcBorders>
            <w:shd w:val="clear" w:color="auto" w:fill="auto"/>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660A42">
              <w:rPr>
                <w:color w:val="000000"/>
                <w:sz w:val="18"/>
                <w:szCs w:val="18"/>
              </w:rPr>
              <w:t xml:space="preserve">Written incident reports; supplemental </w:t>
            </w:r>
            <w:r w:rsidR="00E17087" w:rsidRPr="00660A42">
              <w:rPr>
                <w:color w:val="000000"/>
                <w:sz w:val="18"/>
                <w:szCs w:val="18"/>
              </w:rPr>
              <w:t xml:space="preserve">incident reports  </w:t>
            </w:r>
            <w:r w:rsidR="00E17087" w:rsidRPr="00660A42">
              <w:rPr>
                <w:b/>
                <w:color w:val="000000"/>
                <w:sz w:val="18"/>
                <w:szCs w:val="18"/>
              </w:rPr>
              <w:t>(Form</w:t>
            </w:r>
            <w:r w:rsidRPr="00660A42">
              <w:rPr>
                <w:b/>
                <w:color w:val="000000"/>
                <w:sz w:val="18"/>
                <w:szCs w:val="18"/>
              </w:rPr>
              <w:t xml:space="preserve"> F 7100.2)</w:t>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1080" w:type="dxa"/>
            <w:tcBorders>
              <w:top w:val="single" w:sz="6" w:space="0" w:color="auto"/>
              <w:bottom w:val="single" w:sz="6"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191</w:t>
            </w:r>
          </w:p>
        </w:tc>
        <w:tc>
          <w:tcPr>
            <w:tcW w:w="8638" w:type="dxa"/>
            <w:tcBorders>
              <w:top w:val="single" w:sz="6" w:space="0" w:color="auto"/>
              <w:bottom w:val="single" w:sz="6" w:space="0" w:color="auto"/>
            </w:tcBorders>
            <w:shd w:val="clear" w:color="auto" w:fill="auto"/>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660A42">
              <w:rPr>
                <w:color w:val="000000"/>
                <w:sz w:val="18"/>
                <w:szCs w:val="18"/>
              </w:rPr>
              <w:t>Annual Reports (</w:t>
            </w:r>
            <w:r w:rsidRPr="00660A42">
              <w:rPr>
                <w:b/>
                <w:color w:val="000000"/>
                <w:sz w:val="18"/>
                <w:szCs w:val="18"/>
              </w:rPr>
              <w:t>Forms 7100.1-1, 7100.2-1)</w:t>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1080" w:type="dxa"/>
            <w:tcBorders>
              <w:top w:val="single" w:sz="6" w:space="0" w:color="auto"/>
              <w:bottom w:val="single" w:sz="6"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191.23</w:t>
            </w:r>
          </w:p>
        </w:tc>
        <w:tc>
          <w:tcPr>
            <w:tcW w:w="8638" w:type="dxa"/>
            <w:tcBorders>
              <w:top w:val="single" w:sz="6" w:space="0" w:color="auto"/>
              <w:bottom w:val="single" w:sz="6" w:space="0" w:color="auto"/>
            </w:tcBorders>
            <w:shd w:val="clear" w:color="auto" w:fill="auto"/>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660A42">
              <w:rPr>
                <w:color w:val="000000"/>
                <w:sz w:val="18"/>
                <w:szCs w:val="18"/>
              </w:rPr>
              <w:t>Safety related condition reports</w:t>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1080" w:type="dxa"/>
            <w:tcBorders>
              <w:top w:val="single" w:sz="6" w:space="0" w:color="auto"/>
              <w:bottom w:val="single" w:sz="6"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192.16</w:t>
            </w:r>
          </w:p>
        </w:tc>
        <w:tc>
          <w:tcPr>
            <w:tcW w:w="8638" w:type="dxa"/>
            <w:tcBorders>
              <w:top w:val="single" w:sz="6" w:space="0" w:color="auto"/>
              <w:bottom w:val="single" w:sz="6" w:space="0" w:color="auto"/>
            </w:tcBorders>
            <w:shd w:val="clear" w:color="auto" w:fill="auto"/>
            <w:vAlign w:val="center"/>
          </w:tcPr>
          <w:p w:rsidR="00A1010B" w:rsidRPr="00660A42" w:rsidRDefault="00A1010B" w:rsidP="00660A42">
            <w:pPr>
              <w:tabs>
                <w:tab w:val="left" w:pos="1068"/>
                <w:tab w:val="left" w:pos="1425"/>
                <w:tab w:val="left" w:pos="1795"/>
              </w:tabs>
              <w:jc w:val="both"/>
              <w:rPr>
                <w:color w:val="000000"/>
                <w:sz w:val="18"/>
                <w:szCs w:val="18"/>
              </w:rPr>
            </w:pPr>
            <w:r w:rsidRPr="00660A42">
              <w:rPr>
                <w:color w:val="000000"/>
                <w:sz w:val="18"/>
                <w:szCs w:val="18"/>
              </w:rPr>
              <w:t>Customer Notification (</w:t>
            </w:r>
            <w:r w:rsidRPr="00660A42">
              <w:rPr>
                <w:b/>
                <w:color w:val="000000"/>
                <w:sz w:val="18"/>
                <w:szCs w:val="18"/>
              </w:rPr>
              <w:t>Verification – 90 days – and Elements</w:t>
            </w:r>
            <w:r w:rsidRPr="00660A42">
              <w:rPr>
                <w:color w:val="000000"/>
                <w:sz w:val="18"/>
                <w:szCs w:val="18"/>
              </w:rPr>
              <w:t>)</w:t>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6"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660A42" w:rsidRPr="00660A42" w:rsidTr="00660A42">
        <w:trPr>
          <w:cantSplit/>
          <w:trHeight w:val="274"/>
        </w:trPr>
        <w:tc>
          <w:tcPr>
            <w:tcW w:w="1080" w:type="dxa"/>
            <w:tcBorders>
              <w:top w:val="single" w:sz="6" w:space="0" w:color="auto"/>
              <w:bottom w:val="single" w:sz="12" w:space="0" w:color="auto"/>
            </w:tcBorders>
            <w:shd w:val="clear" w:color="auto" w:fill="auto"/>
          </w:tcPr>
          <w:p w:rsidR="00A1010B" w:rsidRPr="00660A42" w:rsidRDefault="00A1010B" w:rsidP="00660A42">
            <w:pPr>
              <w:tabs>
                <w:tab w:val="right" w:pos="864"/>
              </w:tabs>
              <w:ind w:right="-110"/>
              <w:rPr>
                <w:color w:val="000000"/>
                <w:sz w:val="16"/>
                <w:szCs w:val="16"/>
              </w:rPr>
            </w:pPr>
            <w:r w:rsidRPr="00660A42">
              <w:rPr>
                <w:color w:val="000000"/>
                <w:sz w:val="16"/>
                <w:szCs w:val="16"/>
              </w:rPr>
              <w:t>192.727     (g)</w:t>
            </w:r>
          </w:p>
        </w:tc>
        <w:tc>
          <w:tcPr>
            <w:tcW w:w="8638" w:type="dxa"/>
            <w:tcBorders>
              <w:top w:val="single" w:sz="6" w:space="0" w:color="auto"/>
              <w:bottom w:val="single" w:sz="12" w:space="0" w:color="auto"/>
            </w:tcBorders>
            <w:shd w:val="clear" w:color="auto" w:fill="auto"/>
          </w:tcPr>
          <w:p w:rsidR="00A1010B" w:rsidRPr="00660A42" w:rsidRDefault="00A1010B" w:rsidP="00660A42">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b/>
                <w:bCs/>
                <w:color w:val="000000"/>
                <w:sz w:val="20"/>
                <w:szCs w:val="20"/>
              </w:rPr>
            </w:pPr>
            <w:r w:rsidRPr="00660A42">
              <w:rPr>
                <w:color w:val="000000"/>
                <w:sz w:val="18"/>
                <w:szCs w:val="18"/>
              </w:rPr>
              <w:t>Abandoned facilities offshore, onshore crossing commercially navigable waterways reports</w:t>
            </w:r>
          </w:p>
        </w:tc>
        <w:tc>
          <w:tcPr>
            <w:tcW w:w="360" w:type="dxa"/>
            <w:tcBorders>
              <w:top w:val="single" w:sz="6" w:space="0" w:color="auto"/>
              <w:bottom w:val="single" w:sz="12"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12"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12"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361" w:type="dxa"/>
            <w:tcBorders>
              <w:top w:val="single" w:sz="6" w:space="0" w:color="auto"/>
              <w:bottom w:val="single" w:sz="12" w:space="0" w:color="auto"/>
            </w:tcBorders>
            <w:shd w:val="clear" w:color="auto" w:fill="auto"/>
            <w:vAlign w:val="center"/>
          </w:tcPr>
          <w:p w:rsidR="00A1010B" w:rsidRPr="00660A42" w:rsidRDefault="00A1010B" w:rsidP="00660A42">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A1010B" w:rsidRPr="00876CA8" w:rsidRDefault="00A1010B" w:rsidP="00571969">
      <w:pPr>
        <w:tabs>
          <w:tab w:val="left" w:pos="360"/>
        </w:tabs>
        <w:rPr>
          <w:color w:val="000000"/>
          <w:sz w:val="16"/>
          <w:szCs w:val="16"/>
        </w:rPr>
      </w:pPr>
    </w:p>
    <w:p w:rsidR="00E17087" w:rsidRPr="00876CA8" w:rsidRDefault="00E17087"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38"/>
        <w:gridCol w:w="360"/>
        <w:gridCol w:w="361"/>
        <w:gridCol w:w="360"/>
        <w:gridCol w:w="361"/>
      </w:tblGrid>
      <w:tr w:rsidR="00660A42" w:rsidRPr="00660A42" w:rsidTr="00660A42">
        <w:trPr>
          <w:cantSplit/>
          <w:trHeight w:val="258"/>
          <w:tblHeader/>
        </w:trPr>
        <w:tc>
          <w:tcPr>
            <w:tcW w:w="9718" w:type="dxa"/>
            <w:gridSpan w:val="2"/>
            <w:shd w:val="clear" w:color="auto" w:fill="auto"/>
            <w:vAlign w:val="center"/>
          </w:tcPr>
          <w:p w:rsidR="00571969" w:rsidRPr="00660A42" w:rsidRDefault="00571969" w:rsidP="00660A42">
            <w:pPr>
              <w:spacing w:before="60" w:after="60"/>
              <w:jc w:val="center"/>
              <w:rPr>
                <w:b/>
                <w:color w:val="000000"/>
                <w:sz w:val="20"/>
                <w:szCs w:val="20"/>
              </w:rPr>
            </w:pPr>
            <w:r w:rsidRPr="00660A42">
              <w:rPr>
                <w:b/>
                <w:color w:val="000000"/>
                <w:sz w:val="20"/>
                <w:szCs w:val="20"/>
              </w:rPr>
              <w:t xml:space="preserve">OPERATIONS and MAINTENANCE </w:t>
            </w:r>
            <w:r w:rsidR="00CC22BC" w:rsidRPr="00660A42">
              <w:rPr>
                <w:b/>
                <w:bCs/>
                <w:color w:val="000000"/>
                <w:sz w:val="20"/>
                <w:szCs w:val="20"/>
              </w:rPr>
              <w:t xml:space="preserve">PERFORMANCE AND </w:t>
            </w:r>
            <w:r w:rsidRPr="00660A42">
              <w:rPr>
                <w:b/>
                <w:color w:val="000000"/>
                <w:sz w:val="20"/>
                <w:szCs w:val="20"/>
              </w:rPr>
              <w:t>RECORDS</w:t>
            </w:r>
          </w:p>
        </w:tc>
        <w:tc>
          <w:tcPr>
            <w:tcW w:w="360" w:type="dxa"/>
            <w:shd w:val="clear" w:color="auto" w:fill="C0C0C0"/>
            <w:vAlign w:val="center"/>
          </w:tcPr>
          <w:p w:rsidR="00571969" w:rsidRPr="00660A42" w:rsidRDefault="00571969" w:rsidP="00660A42">
            <w:pPr>
              <w:jc w:val="center"/>
              <w:rPr>
                <w:b/>
                <w:color w:val="000000"/>
                <w:sz w:val="20"/>
                <w:szCs w:val="20"/>
              </w:rPr>
            </w:pPr>
            <w:r w:rsidRPr="00660A42">
              <w:rPr>
                <w:b/>
                <w:color w:val="000000"/>
                <w:sz w:val="20"/>
                <w:szCs w:val="20"/>
              </w:rPr>
              <w:t>S</w:t>
            </w:r>
          </w:p>
        </w:tc>
        <w:tc>
          <w:tcPr>
            <w:tcW w:w="361" w:type="dxa"/>
            <w:shd w:val="clear" w:color="auto" w:fill="C0C0C0"/>
            <w:vAlign w:val="center"/>
          </w:tcPr>
          <w:p w:rsidR="00571969" w:rsidRPr="00660A42" w:rsidRDefault="00571969" w:rsidP="00660A42">
            <w:pPr>
              <w:jc w:val="center"/>
              <w:rPr>
                <w:b/>
                <w:color w:val="000000"/>
                <w:sz w:val="20"/>
                <w:szCs w:val="20"/>
              </w:rPr>
            </w:pPr>
            <w:r w:rsidRPr="00660A42">
              <w:rPr>
                <w:b/>
                <w:color w:val="000000"/>
                <w:sz w:val="20"/>
                <w:szCs w:val="20"/>
              </w:rPr>
              <w:t>U</w:t>
            </w:r>
          </w:p>
        </w:tc>
        <w:tc>
          <w:tcPr>
            <w:tcW w:w="360" w:type="dxa"/>
            <w:shd w:val="clear" w:color="auto" w:fill="C0C0C0"/>
            <w:vAlign w:val="center"/>
          </w:tcPr>
          <w:p w:rsidR="00571969" w:rsidRPr="00660A42" w:rsidRDefault="00571969" w:rsidP="00660A42">
            <w:pPr>
              <w:ind w:left="-108" w:right="-108"/>
              <w:jc w:val="center"/>
              <w:rPr>
                <w:b/>
                <w:color w:val="000000"/>
                <w:sz w:val="20"/>
                <w:szCs w:val="20"/>
              </w:rPr>
            </w:pPr>
            <w:r w:rsidRPr="00660A42">
              <w:rPr>
                <w:b/>
                <w:color w:val="000000"/>
                <w:sz w:val="20"/>
                <w:szCs w:val="20"/>
              </w:rPr>
              <w:t>N/A</w:t>
            </w:r>
          </w:p>
        </w:tc>
        <w:tc>
          <w:tcPr>
            <w:tcW w:w="361" w:type="dxa"/>
            <w:shd w:val="clear" w:color="auto" w:fill="C0C0C0"/>
            <w:vAlign w:val="center"/>
          </w:tcPr>
          <w:p w:rsidR="00571969" w:rsidRPr="00660A42" w:rsidRDefault="00571969" w:rsidP="00660A42">
            <w:pPr>
              <w:ind w:left="-108" w:right="-108"/>
              <w:jc w:val="center"/>
              <w:rPr>
                <w:b/>
                <w:color w:val="000000"/>
                <w:sz w:val="20"/>
                <w:szCs w:val="20"/>
              </w:rPr>
            </w:pPr>
            <w:r w:rsidRPr="00660A42">
              <w:rPr>
                <w:b/>
                <w:color w:val="000000"/>
                <w:sz w:val="20"/>
                <w:szCs w:val="20"/>
              </w:rPr>
              <w:t>N/C</w:t>
            </w:r>
          </w:p>
        </w:tc>
      </w:tr>
      <w:tr w:rsidR="00660A42" w:rsidRPr="00660A42" w:rsidTr="00660A42">
        <w:trPr>
          <w:cantSplit/>
          <w:trHeight w:val="274"/>
        </w:trPr>
        <w:tc>
          <w:tcPr>
            <w:tcW w:w="1080" w:type="dxa"/>
            <w:shd w:val="clear" w:color="auto" w:fill="auto"/>
            <w:vAlign w:val="center"/>
          </w:tcPr>
          <w:p w:rsidR="00561457" w:rsidRPr="00660A42" w:rsidRDefault="00561457" w:rsidP="00660A42">
            <w:pPr>
              <w:jc w:val="both"/>
              <w:rPr>
                <w:color w:val="000000"/>
                <w:sz w:val="18"/>
                <w:szCs w:val="18"/>
              </w:rPr>
            </w:pPr>
            <w:r w:rsidRPr="00660A42">
              <w:rPr>
                <w:color w:val="000000"/>
                <w:sz w:val="18"/>
                <w:szCs w:val="18"/>
              </w:rPr>
              <w:t>.517 (a)</w:t>
            </w:r>
          </w:p>
        </w:tc>
        <w:tc>
          <w:tcPr>
            <w:tcW w:w="8638" w:type="dxa"/>
            <w:shd w:val="clear" w:color="auto" w:fill="auto"/>
            <w:vAlign w:val="center"/>
          </w:tcPr>
          <w:p w:rsidR="00561457" w:rsidRPr="00660A42" w:rsidRDefault="00561457" w:rsidP="00660A42">
            <w:pPr>
              <w:tabs>
                <w:tab w:val="left" w:pos="1068"/>
                <w:tab w:val="left" w:pos="1438"/>
                <w:tab w:val="left" w:pos="1795"/>
              </w:tabs>
              <w:ind w:left="-106" w:right="-234"/>
              <w:jc w:val="both"/>
              <w:rPr>
                <w:color w:val="000000"/>
                <w:sz w:val="18"/>
                <w:szCs w:val="18"/>
              </w:rPr>
            </w:pPr>
            <w:r w:rsidRPr="00660A42">
              <w:rPr>
                <w:color w:val="000000"/>
                <w:sz w:val="18"/>
                <w:szCs w:val="18"/>
              </w:rPr>
              <w:t xml:space="preserve"> </w:t>
            </w:r>
            <w:r w:rsidRPr="00660A42">
              <w:rPr>
                <w:color w:val="000000"/>
                <w:sz w:val="18"/>
                <w:szCs w:val="18"/>
              </w:rPr>
              <w:tab/>
              <w:t xml:space="preserve">Pressure Testing (operates at or above 100 psig) – </w:t>
            </w:r>
            <w:r w:rsidRPr="00660A42">
              <w:rPr>
                <w:b/>
                <w:color w:val="000000"/>
                <w:sz w:val="18"/>
                <w:szCs w:val="18"/>
              </w:rPr>
              <w:t>useful life of pipeline</w:t>
            </w:r>
          </w:p>
        </w:tc>
        <w:tc>
          <w:tcPr>
            <w:tcW w:w="360"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shd w:val="clear" w:color="auto" w:fill="auto"/>
            <w:vAlign w:val="center"/>
          </w:tcPr>
          <w:p w:rsidR="00561457" w:rsidRPr="00660A42" w:rsidRDefault="00561457" w:rsidP="00660A42">
            <w:pPr>
              <w:tabs>
                <w:tab w:val="left" w:pos="1068"/>
                <w:tab w:val="left" w:pos="1438"/>
                <w:tab w:val="left" w:pos="1795"/>
              </w:tabs>
              <w:rPr>
                <w:color w:val="000000"/>
                <w:sz w:val="18"/>
                <w:szCs w:val="18"/>
              </w:rPr>
            </w:pPr>
            <w:r w:rsidRPr="00660A42">
              <w:rPr>
                <w:color w:val="000000"/>
                <w:sz w:val="18"/>
                <w:szCs w:val="18"/>
              </w:rPr>
              <w:t>.517 (b)</w:t>
            </w:r>
          </w:p>
        </w:tc>
        <w:tc>
          <w:tcPr>
            <w:tcW w:w="8638" w:type="dxa"/>
            <w:shd w:val="clear" w:color="auto" w:fill="auto"/>
            <w:vAlign w:val="center"/>
          </w:tcPr>
          <w:p w:rsidR="00561457" w:rsidRPr="00660A42" w:rsidRDefault="00561457" w:rsidP="00660A42">
            <w:pPr>
              <w:tabs>
                <w:tab w:val="left" w:pos="1068"/>
                <w:tab w:val="left" w:pos="1438"/>
                <w:tab w:val="left" w:pos="1795"/>
              </w:tabs>
              <w:rPr>
                <w:color w:val="000000"/>
                <w:sz w:val="18"/>
                <w:szCs w:val="18"/>
              </w:rPr>
            </w:pPr>
            <w:r w:rsidRPr="00660A42">
              <w:rPr>
                <w:color w:val="000000"/>
                <w:sz w:val="18"/>
                <w:szCs w:val="18"/>
              </w:rPr>
              <w:tab/>
              <w:t xml:space="preserve">Pressure Testing (operates below 100 psig, service lines, plastic lines) – </w:t>
            </w:r>
            <w:r w:rsidRPr="00660A42">
              <w:rPr>
                <w:b/>
                <w:color w:val="000000"/>
                <w:sz w:val="18"/>
                <w:szCs w:val="18"/>
              </w:rPr>
              <w:t>5 years</w:t>
            </w:r>
          </w:p>
        </w:tc>
        <w:tc>
          <w:tcPr>
            <w:tcW w:w="360"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61457" w:rsidRPr="00660A42" w:rsidRDefault="00561457"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val="restart"/>
            <w:shd w:val="clear" w:color="auto" w:fill="auto"/>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.603(b)</w:t>
            </w: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.605(a)</w:t>
            </w:r>
            <w:r w:rsidRPr="00660A42">
              <w:rPr>
                <w:color w:val="000000"/>
                <w:sz w:val="18"/>
                <w:szCs w:val="18"/>
              </w:rPr>
              <w:tab/>
              <w:t>Procedural Manual Review – Operations and Maintenance (</w:t>
            </w:r>
            <w:r w:rsidRPr="00660A42">
              <w:rPr>
                <w:b/>
                <w:color w:val="000000"/>
                <w:sz w:val="18"/>
                <w:szCs w:val="18"/>
              </w:rPr>
              <w:t>1 per yr/15 months</w:t>
            </w:r>
            <w:r w:rsidRPr="00660A42">
              <w:rPr>
                <w:color w:val="000000"/>
                <w:sz w:val="18"/>
                <w:szCs w:val="18"/>
              </w:rPr>
              <w:t>)</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vAlign w:val="center"/>
          </w:tcPr>
          <w:p w:rsidR="00A43BF3" w:rsidRPr="00660A42" w:rsidRDefault="00A43BF3" w:rsidP="00660A42">
            <w:pPr>
              <w:tabs>
                <w:tab w:val="left" w:pos="1068"/>
                <w:tab w:val="left" w:pos="1438"/>
                <w:tab w:val="left" w:pos="1795"/>
              </w:tabs>
              <w:rPr>
                <w:color w:val="000000"/>
                <w:sz w:val="18"/>
                <w:szCs w:val="18"/>
              </w:rPr>
            </w:pP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.605(b)(3)</w:t>
            </w:r>
            <w:r w:rsidRPr="00660A42">
              <w:rPr>
                <w:color w:val="000000"/>
                <w:sz w:val="18"/>
                <w:szCs w:val="18"/>
              </w:rPr>
              <w:tab/>
              <w:t>Availability of construction records, maps, operating history to operating personnel</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vAlign w:val="center"/>
          </w:tcPr>
          <w:p w:rsidR="00A43BF3" w:rsidRPr="00660A42" w:rsidRDefault="00A43BF3" w:rsidP="00660A42">
            <w:pPr>
              <w:tabs>
                <w:tab w:val="left" w:pos="1068"/>
                <w:tab w:val="left" w:pos="1438"/>
                <w:tab w:val="left" w:pos="1795"/>
              </w:tabs>
              <w:rPr>
                <w:color w:val="000000"/>
                <w:sz w:val="18"/>
                <w:szCs w:val="18"/>
              </w:rPr>
            </w:pP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.605(b)(8)</w:t>
            </w:r>
            <w:r w:rsidRPr="00660A42">
              <w:rPr>
                <w:color w:val="000000"/>
                <w:sz w:val="18"/>
                <w:szCs w:val="18"/>
              </w:rPr>
              <w:tab/>
              <w:t>Periodic review of personnel work – effectiveness of normal O&amp;M procedures</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vAlign w:val="center"/>
          </w:tcPr>
          <w:p w:rsidR="00A43BF3" w:rsidRPr="00660A42" w:rsidRDefault="00A43BF3" w:rsidP="00660A42">
            <w:pPr>
              <w:tabs>
                <w:tab w:val="left" w:pos="1068"/>
                <w:tab w:val="left" w:pos="1438"/>
                <w:tab w:val="left" w:pos="1795"/>
              </w:tabs>
              <w:rPr>
                <w:color w:val="000000"/>
                <w:sz w:val="18"/>
                <w:szCs w:val="18"/>
              </w:rPr>
            </w:pP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.605(c)(4)</w:t>
            </w:r>
            <w:r w:rsidRPr="00660A42">
              <w:rPr>
                <w:color w:val="000000"/>
                <w:sz w:val="18"/>
                <w:szCs w:val="18"/>
              </w:rPr>
              <w:tab/>
              <w:t>Periodic review of personnel work – effectiveness of abnormal operation procedures</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val="restart"/>
            <w:shd w:val="clear" w:color="auto" w:fill="auto"/>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.709</w:t>
            </w: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.614</w:t>
            </w:r>
            <w:r w:rsidRPr="00660A42">
              <w:rPr>
                <w:color w:val="000000"/>
                <w:sz w:val="18"/>
                <w:szCs w:val="18"/>
              </w:rPr>
              <w:tab/>
              <w:t>Damage Prevention (</w:t>
            </w:r>
            <w:r w:rsidRPr="00660A42">
              <w:rPr>
                <w:b/>
                <w:color w:val="000000"/>
                <w:sz w:val="18"/>
                <w:szCs w:val="18"/>
              </w:rPr>
              <w:t>Miscellaneous</w:t>
            </w:r>
            <w:r w:rsidRPr="00660A42">
              <w:rPr>
                <w:color w:val="000000"/>
                <w:sz w:val="18"/>
                <w:szCs w:val="18"/>
              </w:rPr>
              <w:t>)</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vAlign w:val="center"/>
          </w:tcPr>
          <w:p w:rsidR="00A43BF3" w:rsidRPr="00660A42" w:rsidRDefault="00A43BF3" w:rsidP="00660A42">
            <w:pPr>
              <w:tabs>
                <w:tab w:val="left" w:pos="1068"/>
                <w:tab w:val="left" w:pos="1438"/>
                <w:tab w:val="left" w:pos="1795"/>
              </w:tabs>
              <w:rPr>
                <w:color w:val="000000"/>
                <w:sz w:val="18"/>
                <w:szCs w:val="18"/>
              </w:rPr>
            </w:pPr>
          </w:p>
        </w:tc>
        <w:tc>
          <w:tcPr>
            <w:tcW w:w="8638" w:type="dxa"/>
            <w:shd w:val="clear" w:color="auto" w:fill="auto"/>
            <w:vAlign w:val="center"/>
          </w:tcPr>
          <w:p w:rsidR="00A43BF3" w:rsidRPr="00660A42" w:rsidRDefault="00A43BF3" w:rsidP="00660A42">
            <w:pPr>
              <w:tabs>
                <w:tab w:val="left" w:pos="1068"/>
                <w:tab w:val="left" w:pos="1438"/>
                <w:tab w:val="left" w:pos="1795"/>
              </w:tabs>
              <w:rPr>
                <w:color w:val="000000"/>
                <w:sz w:val="18"/>
                <w:szCs w:val="18"/>
              </w:rPr>
            </w:pPr>
            <w:r w:rsidRPr="00660A42">
              <w:rPr>
                <w:color w:val="000000"/>
                <w:sz w:val="18"/>
                <w:szCs w:val="18"/>
              </w:rPr>
              <w:t>.609</w:t>
            </w:r>
            <w:r w:rsidRPr="00660A42">
              <w:rPr>
                <w:color w:val="000000"/>
                <w:sz w:val="18"/>
                <w:szCs w:val="18"/>
              </w:rPr>
              <w:tab/>
              <w:t>Class Location Study (</w:t>
            </w:r>
            <w:r w:rsidRPr="00660A42">
              <w:rPr>
                <w:b/>
                <w:color w:val="000000"/>
                <w:sz w:val="18"/>
                <w:szCs w:val="18"/>
              </w:rPr>
              <w:t>If Applicable</w:t>
            </w:r>
            <w:r w:rsidRPr="00660A42">
              <w:rPr>
                <w:color w:val="000000"/>
                <w:sz w:val="18"/>
                <w:szCs w:val="18"/>
              </w:rPr>
              <w:t>)</w:t>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A43BF3" w:rsidRPr="00660A42" w:rsidRDefault="00A43BF3"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val="restart"/>
            <w:shd w:val="clear" w:color="auto" w:fill="auto"/>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.603(b)</w:t>
            </w:r>
          </w:p>
        </w:tc>
        <w:tc>
          <w:tcPr>
            <w:tcW w:w="8638" w:type="dxa"/>
            <w:shd w:val="clear" w:color="auto" w:fill="auto"/>
            <w:vAlign w:val="center"/>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.615(b)(1)</w:t>
            </w:r>
            <w:r w:rsidRPr="00660A42">
              <w:rPr>
                <w:color w:val="000000"/>
                <w:sz w:val="18"/>
                <w:szCs w:val="18"/>
              </w:rPr>
              <w:tab/>
              <w:t>Location Specific Emergency Plan</w:t>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.615(b)(2)</w:t>
            </w:r>
            <w:r w:rsidRPr="00660A42">
              <w:rPr>
                <w:color w:val="000000"/>
                <w:sz w:val="18"/>
                <w:szCs w:val="18"/>
              </w:rPr>
              <w:tab/>
              <w:t>Emergency Procedure training, verify effectiveness of training</w:t>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.615(b)(3)</w:t>
            </w:r>
            <w:r w:rsidRPr="00660A42">
              <w:rPr>
                <w:color w:val="000000"/>
                <w:sz w:val="18"/>
                <w:szCs w:val="18"/>
              </w:rPr>
              <w:tab/>
              <w:t>Employee Emergency activity review, determine if procedures were followed.</w:t>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.615(c)</w:t>
            </w:r>
            <w:r w:rsidRPr="00660A42">
              <w:rPr>
                <w:color w:val="000000"/>
                <w:sz w:val="18"/>
                <w:szCs w:val="18"/>
              </w:rPr>
              <w:tab/>
              <w:t>Liaison Program with Public Officials</w:t>
            </w:r>
          </w:p>
        </w:tc>
        <w:tc>
          <w:tcPr>
            <w:tcW w:w="360" w:type="dxa"/>
            <w:tcBorders>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tcBorders>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512A4A"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1068"/>
                <w:tab w:val="left" w:pos="1438"/>
                <w:tab w:val="left" w:pos="1795"/>
              </w:tabs>
              <w:rPr>
                <w:color w:val="000000"/>
                <w:sz w:val="18"/>
                <w:szCs w:val="18"/>
              </w:rPr>
            </w:pPr>
            <w:r w:rsidRPr="00660A42">
              <w:rPr>
                <w:color w:val="000000"/>
                <w:sz w:val="18"/>
                <w:szCs w:val="18"/>
              </w:rPr>
              <w:t>.616</w:t>
            </w:r>
            <w:r w:rsidRPr="00660A42">
              <w:rPr>
                <w:color w:val="000000"/>
                <w:sz w:val="18"/>
                <w:szCs w:val="18"/>
              </w:rPr>
              <w:tab/>
              <w:t>Public Awareness Program</w:t>
            </w:r>
          </w:p>
        </w:tc>
        <w:tc>
          <w:tcPr>
            <w:tcW w:w="1442" w:type="dxa"/>
            <w:gridSpan w:val="4"/>
            <w:tcBorders>
              <w:top w:val="single" w:sz="6" w:space="0" w:color="auto"/>
              <w:bottom w:val="single" w:sz="6" w:space="0" w:color="auto"/>
            </w:tcBorders>
            <w:shd w:val="clear" w:color="auto" w:fill="C0C0C0"/>
            <w:vAlign w:val="center"/>
          </w:tcPr>
          <w:p w:rsidR="00512A4A" w:rsidRPr="00660A42" w:rsidRDefault="00512A4A" w:rsidP="00660A42">
            <w:pPr>
              <w:ind w:left="-108" w:right="-108"/>
              <w:jc w:val="center"/>
              <w:rPr>
                <w:color w:val="000000"/>
                <w:sz w:val="18"/>
                <w:szCs w:val="18"/>
              </w:rPr>
            </w:pP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ind w:left="1152" w:hanging="1152"/>
              <w:rPr>
                <w:sz w:val="18"/>
                <w:szCs w:val="18"/>
              </w:rPr>
            </w:pPr>
            <w:r w:rsidRPr="00660A42">
              <w:rPr>
                <w:sz w:val="18"/>
                <w:szCs w:val="18"/>
              </w:rPr>
              <w:t>.616(e &amp; f)      Documentation properly and adequately reflects implementation of operator’s Public Awareness Program requirements - Stakeholder Audience identification, message type and content, delivery method and frequency, supplemental enhancements, program evaluations, etc. (i.e. contact or mailing rosters, postage receipts, return receipts, audience contact documentation, etc. for emergency responder, public officials, school superintendents, program evaluations, etc.).  See table below:</w:t>
            </w:r>
          </w:p>
        </w:tc>
        <w:tc>
          <w:tcPr>
            <w:tcW w:w="360" w:type="dxa"/>
            <w:tcBorders>
              <w:top w:val="single" w:sz="6" w:space="0" w:color="auto"/>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tcBorders>
              <w:top w:val="single" w:sz="6" w:space="0" w:color="auto"/>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bottom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972"/>
                <w:tab w:val="left" w:pos="1438"/>
                <w:tab w:val="left" w:pos="1795"/>
              </w:tabs>
              <w:ind w:left="972" w:hanging="972"/>
              <w:rPr>
                <w:sz w:val="18"/>
                <w:szCs w:val="18"/>
              </w:rPr>
            </w:pPr>
            <w:r w:rsidRPr="00660A42">
              <w:rPr>
                <w:sz w:val="18"/>
                <w:szCs w:val="18"/>
              </w:rPr>
              <w:t>.616(g)          The program must be conducted in English and any other languages commonly understood by a</w:t>
            </w:r>
          </w:p>
          <w:p w:rsidR="00512A4A" w:rsidRPr="00660A42" w:rsidRDefault="00512A4A" w:rsidP="00660A42">
            <w:pPr>
              <w:tabs>
                <w:tab w:val="left" w:pos="1068"/>
                <w:tab w:val="left" w:pos="1438"/>
                <w:tab w:val="left" w:pos="1795"/>
              </w:tabs>
              <w:ind w:left="1152" w:hanging="180"/>
              <w:rPr>
                <w:sz w:val="18"/>
                <w:szCs w:val="18"/>
              </w:rPr>
            </w:pPr>
            <w:r w:rsidRPr="00660A42">
              <w:rPr>
                <w:sz w:val="18"/>
                <w:szCs w:val="18"/>
              </w:rPr>
              <w:t>significant number of the population in the operator's area.</w:t>
            </w:r>
          </w:p>
        </w:tc>
        <w:tc>
          <w:tcPr>
            <w:tcW w:w="360"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tcPr>
          <w:p w:rsidR="00512A4A" w:rsidRPr="00660A42" w:rsidRDefault="00512A4A" w:rsidP="00660A42">
            <w:pPr>
              <w:tabs>
                <w:tab w:val="left" w:pos="1068"/>
                <w:tab w:val="left" w:pos="1438"/>
                <w:tab w:val="left" w:pos="1795"/>
              </w:tabs>
              <w:rPr>
                <w:color w:val="000000"/>
                <w:sz w:val="18"/>
                <w:szCs w:val="18"/>
              </w:rPr>
            </w:pPr>
          </w:p>
        </w:tc>
        <w:tc>
          <w:tcPr>
            <w:tcW w:w="8638" w:type="dxa"/>
            <w:shd w:val="clear" w:color="auto" w:fill="auto"/>
            <w:vAlign w:val="center"/>
          </w:tcPr>
          <w:p w:rsidR="00512A4A" w:rsidRPr="00660A42" w:rsidRDefault="00512A4A" w:rsidP="00660A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72" w:hanging="972"/>
              <w:rPr>
                <w:sz w:val="18"/>
                <w:szCs w:val="18"/>
              </w:rPr>
            </w:pPr>
            <w:r w:rsidRPr="00660A42">
              <w:rPr>
                <w:sz w:val="18"/>
                <w:szCs w:val="18"/>
              </w:rPr>
              <w:t xml:space="preserve">.616(j)          Operators of a master meter or petroleum gas systems - public awareness messages </w:t>
            </w:r>
            <w:r w:rsidRPr="00660A42">
              <w:rPr>
                <w:b/>
                <w:sz w:val="18"/>
                <w:szCs w:val="18"/>
              </w:rPr>
              <w:t>2 times annually</w:t>
            </w:r>
            <w:r w:rsidRPr="00660A42">
              <w:rPr>
                <w:sz w:val="18"/>
                <w:szCs w:val="18"/>
              </w:rPr>
              <w:t>:</w:t>
            </w:r>
          </w:p>
          <w:p w:rsidR="00512A4A" w:rsidRPr="00660A42" w:rsidRDefault="00512A4A" w:rsidP="00660A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2"/>
              <w:rPr>
                <w:sz w:val="18"/>
                <w:szCs w:val="18"/>
              </w:rPr>
            </w:pPr>
            <w:r w:rsidRPr="00660A42">
              <w:rPr>
                <w:sz w:val="18"/>
                <w:szCs w:val="18"/>
              </w:rPr>
              <w:t>(1) A description of the purpose and reliability of the pipeline;</w:t>
            </w:r>
          </w:p>
          <w:p w:rsidR="00512A4A" w:rsidRPr="00660A42" w:rsidRDefault="00512A4A" w:rsidP="00660A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1512"/>
              <w:rPr>
                <w:sz w:val="18"/>
                <w:szCs w:val="18"/>
              </w:rPr>
            </w:pPr>
            <w:r w:rsidRPr="00660A42">
              <w:rPr>
                <w:sz w:val="18"/>
                <w:szCs w:val="18"/>
              </w:rPr>
              <w:t>(2) An overview of the hazards of the pipeline and prevention measures used;</w:t>
            </w:r>
          </w:p>
          <w:p w:rsidR="00512A4A" w:rsidRPr="00660A42" w:rsidRDefault="00512A4A" w:rsidP="00660A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1512"/>
              <w:rPr>
                <w:sz w:val="18"/>
                <w:szCs w:val="18"/>
              </w:rPr>
            </w:pPr>
            <w:r w:rsidRPr="00660A42">
              <w:rPr>
                <w:sz w:val="18"/>
                <w:szCs w:val="18"/>
              </w:rPr>
              <w:t>(3) Information about damage prevention;</w:t>
            </w:r>
          </w:p>
          <w:p w:rsidR="00512A4A" w:rsidRPr="00660A42" w:rsidRDefault="00512A4A" w:rsidP="00660A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1512"/>
              <w:rPr>
                <w:sz w:val="18"/>
                <w:szCs w:val="18"/>
              </w:rPr>
            </w:pPr>
            <w:r w:rsidRPr="00660A42">
              <w:rPr>
                <w:sz w:val="18"/>
                <w:szCs w:val="18"/>
              </w:rPr>
              <w:t>(4) How to recognize and respond to a leak; and</w:t>
            </w:r>
          </w:p>
          <w:p w:rsidR="00512A4A" w:rsidRPr="00660A42" w:rsidRDefault="00512A4A" w:rsidP="00660A42">
            <w:pPr>
              <w:tabs>
                <w:tab w:val="left" w:pos="972"/>
                <w:tab w:val="left" w:pos="1438"/>
                <w:tab w:val="left" w:pos="1795"/>
              </w:tabs>
              <w:ind w:firstLine="1512"/>
              <w:rPr>
                <w:sz w:val="18"/>
                <w:szCs w:val="18"/>
              </w:rPr>
            </w:pPr>
            <w:r w:rsidRPr="00660A42">
              <w:rPr>
                <w:sz w:val="18"/>
                <w:szCs w:val="18"/>
              </w:rPr>
              <w:t>(5) How to get additional information.</w:t>
            </w:r>
          </w:p>
        </w:tc>
        <w:tc>
          <w:tcPr>
            <w:tcW w:w="360"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tcBorders>
              <w:top w:val="single" w:sz="6" w:space="0" w:color="auto"/>
            </w:tcBorders>
            <w:shd w:val="clear" w:color="auto" w:fill="auto"/>
            <w:vAlign w:val="center"/>
          </w:tcPr>
          <w:p w:rsidR="00512A4A" w:rsidRPr="00660A42" w:rsidRDefault="00512A4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shd w:val="clear" w:color="auto" w:fill="auto"/>
            <w:vAlign w:val="center"/>
          </w:tcPr>
          <w:p w:rsidR="008A695A" w:rsidRPr="00660A42" w:rsidRDefault="008A695A" w:rsidP="00660A42">
            <w:pPr>
              <w:tabs>
                <w:tab w:val="left" w:pos="1068"/>
                <w:tab w:val="left" w:pos="1438"/>
                <w:tab w:val="left" w:pos="1795"/>
              </w:tabs>
              <w:rPr>
                <w:color w:val="000000"/>
                <w:sz w:val="18"/>
                <w:szCs w:val="18"/>
              </w:rPr>
            </w:pPr>
            <w:r w:rsidRPr="00660A42">
              <w:rPr>
                <w:color w:val="000000"/>
                <w:sz w:val="18"/>
                <w:szCs w:val="18"/>
              </w:rPr>
              <w:t>.517</w:t>
            </w:r>
          </w:p>
        </w:tc>
        <w:tc>
          <w:tcPr>
            <w:tcW w:w="8638" w:type="dxa"/>
            <w:shd w:val="clear" w:color="auto" w:fill="auto"/>
            <w:vAlign w:val="center"/>
          </w:tcPr>
          <w:p w:rsidR="008A695A" w:rsidRPr="00660A42" w:rsidRDefault="008A695A" w:rsidP="00660A42">
            <w:pPr>
              <w:tabs>
                <w:tab w:val="left" w:pos="1068"/>
                <w:tab w:val="left" w:pos="1438"/>
                <w:tab w:val="left" w:pos="1795"/>
              </w:tabs>
              <w:rPr>
                <w:color w:val="000000"/>
                <w:sz w:val="18"/>
                <w:szCs w:val="18"/>
              </w:rPr>
            </w:pPr>
            <w:r w:rsidRPr="00660A42">
              <w:rPr>
                <w:color w:val="000000"/>
                <w:sz w:val="18"/>
                <w:szCs w:val="18"/>
              </w:rPr>
              <w:tab/>
              <w:t>Pressure Testing</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shd w:val="clear" w:color="auto" w:fill="auto"/>
            <w:vAlign w:val="center"/>
          </w:tcPr>
          <w:p w:rsidR="008A695A" w:rsidRPr="00660A42" w:rsidRDefault="004C4361" w:rsidP="00660A42">
            <w:pPr>
              <w:ind w:right="-110"/>
              <w:jc w:val="both"/>
              <w:rPr>
                <w:color w:val="000000"/>
                <w:sz w:val="18"/>
                <w:szCs w:val="18"/>
              </w:rPr>
            </w:pPr>
            <w:r w:rsidRPr="00660A42">
              <w:rPr>
                <w:color w:val="000000"/>
                <w:sz w:val="18"/>
                <w:szCs w:val="18"/>
              </w:rPr>
              <w:t>.603b</w:t>
            </w:r>
          </w:p>
        </w:tc>
        <w:tc>
          <w:tcPr>
            <w:tcW w:w="8638" w:type="dxa"/>
            <w:shd w:val="clear" w:color="auto" w:fill="auto"/>
            <w:vAlign w:val="center"/>
          </w:tcPr>
          <w:p w:rsidR="008A695A" w:rsidRPr="00660A42" w:rsidRDefault="008A695A" w:rsidP="00660A42">
            <w:pPr>
              <w:tabs>
                <w:tab w:val="left" w:pos="1068"/>
              </w:tabs>
              <w:jc w:val="both"/>
              <w:rPr>
                <w:color w:val="000000"/>
                <w:sz w:val="18"/>
                <w:szCs w:val="18"/>
              </w:rPr>
            </w:pPr>
            <w:r w:rsidRPr="00660A42">
              <w:rPr>
                <w:color w:val="000000"/>
                <w:sz w:val="18"/>
                <w:szCs w:val="18"/>
              </w:rPr>
              <w:t>.725                 Tests for reinstating service lines</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shd w:val="clear" w:color="auto" w:fill="auto"/>
            <w:vAlign w:val="center"/>
          </w:tcPr>
          <w:p w:rsidR="008A695A" w:rsidRPr="00660A42" w:rsidRDefault="008A695A" w:rsidP="00660A42">
            <w:pPr>
              <w:ind w:right="-110"/>
              <w:jc w:val="both"/>
              <w:rPr>
                <w:color w:val="000000"/>
                <w:sz w:val="18"/>
                <w:szCs w:val="18"/>
              </w:rPr>
            </w:pPr>
            <w:r w:rsidRPr="00660A42">
              <w:rPr>
                <w:color w:val="000000"/>
                <w:sz w:val="18"/>
                <w:szCs w:val="18"/>
              </w:rPr>
              <w:t>.603b/.727g</w:t>
            </w:r>
          </w:p>
        </w:tc>
        <w:tc>
          <w:tcPr>
            <w:tcW w:w="8638" w:type="dxa"/>
            <w:shd w:val="clear" w:color="auto" w:fill="auto"/>
            <w:vAlign w:val="center"/>
          </w:tcPr>
          <w:p w:rsidR="008A695A" w:rsidRPr="00660A42" w:rsidRDefault="008A695A" w:rsidP="00660A42">
            <w:pPr>
              <w:tabs>
                <w:tab w:val="left" w:pos="1068"/>
              </w:tabs>
              <w:jc w:val="both"/>
              <w:rPr>
                <w:color w:val="000000"/>
                <w:sz w:val="18"/>
                <w:szCs w:val="18"/>
              </w:rPr>
            </w:pPr>
            <w:r w:rsidRPr="00660A42">
              <w:rPr>
                <w:color w:val="000000"/>
                <w:sz w:val="18"/>
                <w:szCs w:val="18"/>
              </w:rPr>
              <w:t>.727</w:t>
            </w:r>
            <w:r w:rsidRPr="00660A42">
              <w:rPr>
                <w:color w:val="000000"/>
                <w:sz w:val="18"/>
                <w:szCs w:val="18"/>
              </w:rPr>
              <w:tab/>
              <w:t>Abandoned Pipelines; Underwater Facility Reports</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val="restart"/>
            <w:shd w:val="clear" w:color="auto" w:fill="auto"/>
          </w:tcPr>
          <w:p w:rsidR="008A695A" w:rsidRPr="00660A42" w:rsidRDefault="008A695A" w:rsidP="00660A42">
            <w:pPr>
              <w:tabs>
                <w:tab w:val="left" w:pos="1068"/>
                <w:tab w:val="left" w:pos="1438"/>
                <w:tab w:val="left" w:pos="1795"/>
              </w:tabs>
              <w:rPr>
                <w:color w:val="000000"/>
                <w:sz w:val="18"/>
                <w:szCs w:val="18"/>
              </w:rPr>
            </w:pPr>
            <w:r w:rsidRPr="00660A42">
              <w:rPr>
                <w:color w:val="000000"/>
                <w:sz w:val="18"/>
                <w:szCs w:val="18"/>
              </w:rPr>
              <w:t>.709</w:t>
            </w:r>
          </w:p>
        </w:tc>
        <w:tc>
          <w:tcPr>
            <w:tcW w:w="8638" w:type="dxa"/>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r w:rsidRPr="00660A42">
              <w:rPr>
                <w:color w:val="000000"/>
                <w:sz w:val="18"/>
                <w:szCs w:val="18"/>
              </w:rPr>
              <w:t>.739</w:t>
            </w:r>
            <w:r w:rsidRPr="00660A42">
              <w:rPr>
                <w:color w:val="000000"/>
                <w:sz w:val="18"/>
                <w:szCs w:val="18"/>
              </w:rPr>
              <w:tab/>
              <w:t>Pressure Limiting and Regulating Stations (</w:t>
            </w:r>
            <w:r w:rsidRPr="00660A42">
              <w:rPr>
                <w:b/>
                <w:color w:val="000000"/>
                <w:sz w:val="18"/>
                <w:szCs w:val="18"/>
              </w:rPr>
              <w:t>1 per yr/15 months</w:t>
            </w:r>
            <w:r w:rsidRPr="00660A42">
              <w:rPr>
                <w:color w:val="000000"/>
                <w:sz w:val="18"/>
                <w:szCs w:val="18"/>
              </w:rPr>
              <w:t>)</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4"/>
        </w:trPr>
        <w:tc>
          <w:tcPr>
            <w:tcW w:w="1080" w:type="dxa"/>
            <w:vMerge/>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p>
        </w:tc>
        <w:tc>
          <w:tcPr>
            <w:tcW w:w="8638" w:type="dxa"/>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r w:rsidRPr="00660A42">
              <w:rPr>
                <w:color w:val="000000"/>
                <w:sz w:val="18"/>
                <w:szCs w:val="18"/>
              </w:rPr>
              <w:t>.743</w:t>
            </w:r>
            <w:r w:rsidRPr="00660A42">
              <w:rPr>
                <w:color w:val="000000"/>
                <w:sz w:val="18"/>
                <w:szCs w:val="18"/>
              </w:rPr>
              <w:tab/>
              <w:t>Pressure Limiting and Regulator Stations – Capacity (</w:t>
            </w:r>
            <w:r w:rsidRPr="00660A42">
              <w:rPr>
                <w:b/>
                <w:color w:val="000000"/>
                <w:sz w:val="18"/>
                <w:szCs w:val="18"/>
              </w:rPr>
              <w:t>1 per yr/15 months</w:t>
            </w:r>
            <w:r w:rsidRPr="00660A42">
              <w:rPr>
                <w:color w:val="000000"/>
                <w:sz w:val="18"/>
                <w:szCs w:val="18"/>
              </w:rPr>
              <w:t>)</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8"/>
        </w:trPr>
        <w:tc>
          <w:tcPr>
            <w:tcW w:w="1080" w:type="dxa"/>
            <w:shd w:val="clear" w:color="auto" w:fill="auto"/>
            <w:vAlign w:val="center"/>
          </w:tcPr>
          <w:p w:rsidR="008A695A" w:rsidRPr="00660A42" w:rsidRDefault="008A695A" w:rsidP="00660A42">
            <w:pPr>
              <w:jc w:val="both"/>
              <w:rPr>
                <w:color w:val="000000"/>
                <w:sz w:val="18"/>
                <w:szCs w:val="18"/>
              </w:rPr>
            </w:pPr>
            <w:r w:rsidRPr="00660A42">
              <w:rPr>
                <w:color w:val="000000"/>
                <w:sz w:val="18"/>
                <w:szCs w:val="18"/>
              </w:rPr>
              <w:t>.603(b)</w:t>
            </w:r>
          </w:p>
        </w:tc>
        <w:tc>
          <w:tcPr>
            <w:tcW w:w="8638" w:type="dxa"/>
            <w:shd w:val="clear" w:color="auto" w:fill="auto"/>
            <w:vAlign w:val="center"/>
          </w:tcPr>
          <w:p w:rsidR="008A695A" w:rsidRPr="00660A42" w:rsidRDefault="008A695A" w:rsidP="00660A42">
            <w:pPr>
              <w:tabs>
                <w:tab w:val="left" w:pos="1068"/>
              </w:tabs>
              <w:jc w:val="both"/>
              <w:rPr>
                <w:color w:val="000000"/>
                <w:sz w:val="18"/>
                <w:szCs w:val="18"/>
              </w:rPr>
            </w:pPr>
            <w:r w:rsidRPr="00660A42">
              <w:rPr>
                <w:color w:val="000000"/>
                <w:sz w:val="18"/>
                <w:szCs w:val="18"/>
              </w:rPr>
              <w:t>.747</w:t>
            </w:r>
            <w:r w:rsidRPr="00660A42">
              <w:rPr>
                <w:color w:val="000000"/>
                <w:sz w:val="18"/>
                <w:szCs w:val="18"/>
              </w:rPr>
              <w:tab/>
              <w:t>Valve Maintenance Distribution Lines (</w:t>
            </w:r>
            <w:r w:rsidRPr="00660A42">
              <w:rPr>
                <w:b/>
                <w:color w:val="000000"/>
                <w:sz w:val="18"/>
                <w:szCs w:val="18"/>
              </w:rPr>
              <w:t>1 per yr/15 months</w:t>
            </w:r>
            <w:r w:rsidRPr="00660A42">
              <w:rPr>
                <w:color w:val="000000"/>
                <w:sz w:val="18"/>
                <w:szCs w:val="18"/>
              </w:rPr>
              <w:t>)</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8"/>
        </w:trPr>
        <w:tc>
          <w:tcPr>
            <w:tcW w:w="1080" w:type="dxa"/>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r w:rsidRPr="00660A42">
              <w:rPr>
                <w:color w:val="000000"/>
                <w:sz w:val="18"/>
                <w:szCs w:val="18"/>
              </w:rPr>
              <w:t>.709</w:t>
            </w:r>
          </w:p>
        </w:tc>
        <w:tc>
          <w:tcPr>
            <w:tcW w:w="8638" w:type="dxa"/>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r w:rsidRPr="00660A42">
              <w:rPr>
                <w:color w:val="000000"/>
                <w:sz w:val="18"/>
                <w:szCs w:val="18"/>
              </w:rPr>
              <w:t>.749</w:t>
            </w:r>
            <w:r w:rsidRPr="00660A42">
              <w:rPr>
                <w:color w:val="000000"/>
                <w:sz w:val="18"/>
                <w:szCs w:val="18"/>
              </w:rPr>
              <w:tab/>
              <w:t>Vault Maintenance (</w:t>
            </w:r>
            <w:r w:rsidRPr="00660A42">
              <w:rPr>
                <w:b/>
                <w:color w:val="000000"/>
                <w:sz w:val="18"/>
                <w:szCs w:val="18"/>
              </w:rPr>
              <w:sym w:font="WP MathA" w:char="F024"/>
            </w:r>
            <w:r w:rsidRPr="00660A42">
              <w:rPr>
                <w:b/>
                <w:color w:val="000000"/>
                <w:sz w:val="18"/>
                <w:szCs w:val="18"/>
              </w:rPr>
              <w:t>200 cubic feet</w:t>
            </w:r>
            <w:r w:rsidRPr="00660A42">
              <w:rPr>
                <w:color w:val="000000"/>
                <w:sz w:val="18"/>
                <w:szCs w:val="18"/>
              </w:rPr>
              <w:t>)(</w:t>
            </w:r>
            <w:r w:rsidRPr="00660A42">
              <w:rPr>
                <w:b/>
                <w:color w:val="000000"/>
                <w:sz w:val="18"/>
                <w:szCs w:val="18"/>
              </w:rPr>
              <w:t>1 per yr/15 months</w:t>
            </w:r>
            <w:r w:rsidRPr="00660A42">
              <w:rPr>
                <w:color w:val="000000"/>
                <w:sz w:val="18"/>
                <w:szCs w:val="18"/>
              </w:rPr>
              <w:t>)</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8"/>
        </w:trPr>
        <w:tc>
          <w:tcPr>
            <w:tcW w:w="1080" w:type="dxa"/>
            <w:vMerge w:val="restart"/>
            <w:shd w:val="clear" w:color="auto" w:fill="auto"/>
          </w:tcPr>
          <w:p w:rsidR="008A695A" w:rsidRPr="00660A42" w:rsidRDefault="008A695A" w:rsidP="00660A42">
            <w:pPr>
              <w:tabs>
                <w:tab w:val="left" w:pos="1068"/>
                <w:tab w:val="left" w:pos="1438"/>
                <w:tab w:val="left" w:pos="1795"/>
              </w:tabs>
              <w:rPr>
                <w:color w:val="000000"/>
                <w:sz w:val="18"/>
                <w:szCs w:val="18"/>
              </w:rPr>
            </w:pPr>
            <w:r w:rsidRPr="00660A42">
              <w:rPr>
                <w:color w:val="000000"/>
                <w:sz w:val="18"/>
                <w:szCs w:val="18"/>
              </w:rPr>
              <w:t>.603(b)</w:t>
            </w:r>
          </w:p>
        </w:tc>
        <w:tc>
          <w:tcPr>
            <w:tcW w:w="8638" w:type="dxa"/>
            <w:shd w:val="clear" w:color="auto" w:fill="auto"/>
            <w:vAlign w:val="center"/>
          </w:tcPr>
          <w:p w:rsidR="008A695A" w:rsidRPr="00660A42" w:rsidRDefault="008A695A" w:rsidP="00660A42">
            <w:pPr>
              <w:tabs>
                <w:tab w:val="left" w:pos="1068"/>
                <w:tab w:val="left" w:pos="1438"/>
                <w:tab w:val="left" w:pos="1795"/>
              </w:tabs>
              <w:rPr>
                <w:color w:val="000000"/>
                <w:sz w:val="18"/>
                <w:szCs w:val="18"/>
              </w:rPr>
            </w:pPr>
            <w:r w:rsidRPr="00660A42">
              <w:rPr>
                <w:color w:val="000000"/>
                <w:sz w:val="18"/>
                <w:szCs w:val="18"/>
              </w:rPr>
              <w:t>.751</w:t>
            </w:r>
            <w:r w:rsidRPr="00660A42">
              <w:rPr>
                <w:color w:val="000000"/>
                <w:sz w:val="18"/>
                <w:szCs w:val="18"/>
              </w:rPr>
              <w:tab/>
              <w:t>Prevention of Accidental Ignition (hot work permits)</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r w:rsidR="00660A42" w:rsidRPr="00660A42" w:rsidTr="00660A42">
        <w:trPr>
          <w:cantSplit/>
          <w:trHeight w:val="278"/>
        </w:trPr>
        <w:tc>
          <w:tcPr>
            <w:tcW w:w="1080" w:type="dxa"/>
            <w:vMerge/>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p>
        </w:tc>
        <w:tc>
          <w:tcPr>
            <w:tcW w:w="8638" w:type="dxa"/>
            <w:shd w:val="clear" w:color="auto" w:fill="auto"/>
            <w:vAlign w:val="center"/>
          </w:tcPr>
          <w:p w:rsidR="008A695A" w:rsidRPr="00660A42" w:rsidRDefault="008A695A" w:rsidP="00660A42">
            <w:pPr>
              <w:tabs>
                <w:tab w:val="left" w:pos="1068"/>
                <w:tab w:val="left" w:pos="1438"/>
                <w:tab w:val="left" w:pos="1795"/>
              </w:tabs>
              <w:jc w:val="both"/>
              <w:rPr>
                <w:color w:val="000000"/>
                <w:sz w:val="18"/>
                <w:szCs w:val="18"/>
              </w:rPr>
            </w:pPr>
            <w:r w:rsidRPr="00660A42">
              <w:rPr>
                <w:color w:val="000000"/>
                <w:sz w:val="18"/>
                <w:szCs w:val="18"/>
              </w:rPr>
              <w:t>.755</w:t>
            </w:r>
            <w:r w:rsidRPr="00660A42">
              <w:rPr>
                <w:color w:val="000000"/>
                <w:sz w:val="18"/>
                <w:szCs w:val="18"/>
              </w:rPr>
              <w:tab/>
              <w:t xml:space="preserve">Caulked </w:t>
            </w:r>
            <w:smartTag w:uri="urn:schemas-microsoft-com:office:smarttags" w:element="City">
              <w:smartTag w:uri="urn:schemas-microsoft-com:office:smarttags" w:element="place">
                <w:r w:rsidRPr="00660A42">
                  <w:rPr>
                    <w:color w:val="000000"/>
                    <w:sz w:val="18"/>
                    <w:szCs w:val="18"/>
                  </w:rPr>
                  <w:t>Bell</w:t>
                </w:r>
              </w:smartTag>
            </w:smartTag>
            <w:r w:rsidRPr="00660A42">
              <w:rPr>
                <w:color w:val="000000"/>
                <w:sz w:val="18"/>
                <w:szCs w:val="18"/>
              </w:rPr>
              <w:t xml:space="preserve"> and Spigot Joint Repair</w:t>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0"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c>
          <w:tcPr>
            <w:tcW w:w="361" w:type="dxa"/>
            <w:shd w:val="clear" w:color="auto" w:fill="auto"/>
            <w:vAlign w:val="center"/>
          </w:tcPr>
          <w:p w:rsidR="008A695A" w:rsidRPr="00660A42" w:rsidRDefault="008A695A" w:rsidP="00660A42">
            <w:pPr>
              <w:ind w:left="-108" w:right="-108"/>
              <w:jc w:val="center"/>
              <w:rPr>
                <w:color w:val="000000"/>
                <w:sz w:val="18"/>
                <w:szCs w:val="18"/>
              </w:rPr>
            </w:pPr>
            <w:r w:rsidRPr="00660A42">
              <w:rPr>
                <w:color w:val="000000"/>
                <w:sz w:val="18"/>
                <w:szCs w:val="18"/>
              </w:rPr>
              <w:fldChar w:fldCharType="begin">
                <w:ffData>
                  <w:name w:val=""/>
                  <w:enabled/>
                  <w:calcOnExit w:val="0"/>
                  <w:textInput>
                    <w:maxLength w:val="3"/>
                  </w:textInput>
                </w:ffData>
              </w:fldChar>
            </w:r>
            <w:r w:rsidRPr="00660A42">
              <w:rPr>
                <w:color w:val="000000"/>
                <w:sz w:val="18"/>
                <w:szCs w:val="18"/>
              </w:rPr>
              <w:instrText xml:space="preserve"> FORMTEXT </w:instrText>
            </w:r>
            <w:r w:rsidRPr="00660A42">
              <w:rPr>
                <w:color w:val="000000"/>
                <w:sz w:val="18"/>
                <w:szCs w:val="18"/>
              </w:rPr>
            </w:r>
            <w:r w:rsidRPr="00660A42">
              <w:rPr>
                <w:color w:val="000000"/>
                <w:sz w:val="18"/>
                <w:szCs w:val="18"/>
              </w:rPr>
              <w:fldChar w:fldCharType="separate"/>
            </w:r>
            <w:r w:rsidRPr="00660A42">
              <w:rPr>
                <w:color w:val="000000"/>
                <w:sz w:val="18"/>
                <w:szCs w:val="18"/>
              </w:rPr>
              <w:t> </w:t>
            </w:r>
            <w:r w:rsidRPr="00660A42">
              <w:rPr>
                <w:color w:val="000000"/>
                <w:sz w:val="18"/>
                <w:szCs w:val="18"/>
              </w:rPr>
              <w:t> </w:t>
            </w:r>
            <w:r w:rsidRPr="00660A42">
              <w:rPr>
                <w:color w:val="000000"/>
                <w:sz w:val="18"/>
                <w:szCs w:val="18"/>
              </w:rPr>
              <w:t> </w:t>
            </w:r>
            <w:r w:rsidRPr="00660A42">
              <w:rPr>
                <w:color w:val="000000"/>
                <w:sz w:val="18"/>
                <w:szCs w:val="18"/>
              </w:rPr>
              <w:fldChar w:fldCharType="end"/>
            </w:r>
          </w:p>
        </w:tc>
      </w:tr>
    </w:tbl>
    <w:p w:rsidR="009A1C3F" w:rsidRPr="00876CA8" w:rsidRDefault="009A1C3F" w:rsidP="00D113F6">
      <w:pPr>
        <w:tabs>
          <w:tab w:val="left" w:pos="360"/>
        </w:tabs>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DB143C" w:rsidRPr="00660A42" w:rsidTr="00660A42">
        <w:trPr>
          <w:tblHeader/>
        </w:trPr>
        <w:tc>
          <w:tcPr>
            <w:tcW w:w="11161" w:type="dxa"/>
          </w:tcPr>
          <w:p w:rsidR="00DB143C" w:rsidRPr="00660A42" w:rsidRDefault="00DB143C" w:rsidP="00660A42">
            <w:pPr>
              <w:jc w:val="both"/>
              <w:rPr>
                <w:i/>
                <w:color w:val="000000"/>
                <w:sz w:val="18"/>
                <w:szCs w:val="18"/>
              </w:rPr>
            </w:pPr>
            <w:r w:rsidRPr="00660A42">
              <w:rPr>
                <w:b/>
                <w:color w:val="000000"/>
                <w:sz w:val="18"/>
                <w:szCs w:val="18"/>
              </w:rPr>
              <w:t xml:space="preserve">Comments: </w:t>
            </w:r>
          </w:p>
        </w:tc>
      </w:tr>
      <w:tr w:rsidR="00DB143C" w:rsidRPr="00660A42" w:rsidTr="007A4671">
        <w:trPr>
          <w:trHeight w:val="819"/>
        </w:trPr>
        <w:tc>
          <w:tcPr>
            <w:tcW w:w="11161" w:type="dxa"/>
          </w:tcPr>
          <w:p w:rsidR="00DB143C" w:rsidRPr="00660A42" w:rsidRDefault="00596B29" w:rsidP="00660A42">
            <w:pPr>
              <w:jc w:val="both"/>
              <w:rPr>
                <w:color w:val="000000"/>
                <w:sz w:val="20"/>
                <w:szCs w:val="20"/>
              </w:rPr>
            </w:pPr>
            <w:r w:rsidRPr="00660A42">
              <w:rPr>
                <w:color w:val="000000"/>
                <w:sz w:val="20"/>
                <w:szCs w:val="20"/>
              </w:rPr>
              <w:fldChar w:fldCharType="begin">
                <w:ffData>
                  <w:name w:val=""/>
                  <w:enabled/>
                  <w:calcOnExit w:val="0"/>
                  <w:textInput>
                    <w:format w:val="FIRST CAPITAL"/>
                  </w:textInput>
                </w:ffData>
              </w:fldChar>
            </w:r>
            <w:r w:rsidRPr="00660A42">
              <w:rPr>
                <w:color w:val="000000"/>
                <w:sz w:val="20"/>
                <w:szCs w:val="20"/>
              </w:rPr>
              <w:instrText xml:space="preserve"> FORMTEXT </w:instrText>
            </w:r>
            <w:r w:rsidRPr="00660A42">
              <w:rPr>
                <w:color w:val="000000"/>
                <w:sz w:val="20"/>
                <w:szCs w:val="20"/>
              </w:rPr>
            </w:r>
            <w:r w:rsidRPr="00660A42">
              <w:rPr>
                <w:color w:val="000000"/>
                <w:sz w:val="20"/>
                <w:szCs w:val="20"/>
              </w:rPr>
              <w:fldChar w:fldCharType="separate"/>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t> </w:t>
            </w:r>
            <w:r w:rsidRPr="00660A42">
              <w:rPr>
                <w:color w:val="000000"/>
                <w:sz w:val="20"/>
                <w:szCs w:val="20"/>
              </w:rPr>
              <w:fldChar w:fldCharType="end"/>
            </w:r>
          </w:p>
        </w:tc>
      </w:tr>
    </w:tbl>
    <w:p w:rsidR="00C12ED9" w:rsidRDefault="00C12ED9" w:rsidP="00C12ED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p w:rsidR="00C43697" w:rsidRDefault="00C43697" w:rsidP="00C12ED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p w:rsidR="00C43697" w:rsidRDefault="00A932C7" w:rsidP="00C12ED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sdt>
        <w:sdtPr>
          <w:rPr>
            <w:color w:val="000000"/>
            <w:sz w:val="18"/>
            <w:szCs w:val="18"/>
          </w:rPr>
          <w:id w:val="37190293"/>
          <w:showingPlcHdr/>
          <w:picture/>
        </w:sdtPr>
        <w:sdtEndPr/>
        <w:sdtContent>
          <w:r w:rsidR="00C43697">
            <w:rPr>
              <w:noProof/>
              <w:color w:val="000000"/>
              <w:sz w:val="18"/>
              <w:szCs w:val="18"/>
            </w:rPr>
            <w:drawing>
              <wp:inline distT="0" distB="0" distL="0" distR="0">
                <wp:extent cx="1903730" cy="190373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sdtContent>
      </w:sdt>
      <w:sdt>
        <w:sdtPr>
          <w:rPr>
            <w:color w:val="000000"/>
            <w:sz w:val="18"/>
            <w:szCs w:val="18"/>
          </w:rPr>
          <w:id w:val="37190294"/>
          <w:showingPlcHdr/>
          <w:picture/>
        </w:sdtPr>
        <w:sdtEndPr/>
        <w:sdtContent>
          <w:r w:rsidR="00C43697">
            <w:rPr>
              <w:noProof/>
              <w:color w:val="000000"/>
              <w:sz w:val="18"/>
              <w:szCs w:val="18"/>
            </w:rPr>
            <w:drawing>
              <wp:inline distT="0" distB="0" distL="0" distR="0">
                <wp:extent cx="1903730" cy="1903730"/>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sdtContent>
      </w:sdt>
      <w:sdt>
        <w:sdtPr>
          <w:rPr>
            <w:color w:val="000000"/>
            <w:sz w:val="18"/>
            <w:szCs w:val="18"/>
          </w:rPr>
          <w:id w:val="37190296"/>
          <w:showingPlcHdr/>
          <w:picture/>
        </w:sdtPr>
        <w:sdtEndPr/>
        <w:sdtContent>
          <w:r w:rsidR="00C43697">
            <w:rPr>
              <w:noProof/>
              <w:color w:val="000000"/>
              <w:sz w:val="18"/>
              <w:szCs w:val="18"/>
            </w:rPr>
            <w:drawing>
              <wp:inline distT="0" distB="0" distL="0" distR="0">
                <wp:extent cx="1903730" cy="1903730"/>
                <wp:effectExtent l="1905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sdtContent>
      </w:sdt>
    </w:p>
    <w:p w:rsidR="00C43697" w:rsidRDefault="00C43697" w:rsidP="00C43697">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6"/>
          <w:szCs w:val="16"/>
        </w:rPr>
      </w:pPr>
      <w:r>
        <w:rPr>
          <w:color w:val="000000"/>
          <w:sz w:val="16"/>
          <w:szCs w:val="16"/>
        </w:rPr>
        <w:t>Click icons to add photos</w:t>
      </w:r>
      <w:r>
        <w:rPr>
          <w:b/>
          <w:color w:val="000000"/>
        </w:rPr>
        <w:t xml:space="preserve"> </w:t>
      </w:r>
      <w:r w:rsidRPr="00947C79">
        <w:rPr>
          <w:color w:val="000000"/>
          <w:sz w:val="16"/>
          <w:szCs w:val="16"/>
        </w:rPr>
        <w:t>and perform OQ Protocol 9 when fusion or other tasks are witnessed.</w:t>
      </w:r>
    </w:p>
    <w:p w:rsidR="00C43697" w:rsidRPr="00876CA8" w:rsidRDefault="00C43697" w:rsidP="00C12ED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sectPr w:rsidR="00C43697" w:rsidRPr="00876CA8" w:rsidSect="00C1203F">
      <w:headerReference w:type="default" r:id="rId11"/>
      <w:pgSz w:w="12240" w:h="15840" w:code="1"/>
      <w:pgMar w:top="720" w:right="576" w:bottom="720" w:left="576" w:header="72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7F" w:rsidRDefault="00281A7F">
      <w:r>
        <w:separator/>
      </w:r>
    </w:p>
  </w:endnote>
  <w:endnote w:type="continuationSeparator" w:id="0">
    <w:p w:rsidR="00281A7F" w:rsidRDefault="0028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5D" w:rsidRDefault="00016A5D">
    <w:pPr>
      <w:pStyle w:val="Footer"/>
      <w:jc w:val="center"/>
    </w:pPr>
    <w:r>
      <w:t xml:space="preserve">Page </w:t>
    </w:r>
    <w:r>
      <w:rPr>
        <w:b/>
      </w:rPr>
      <w:fldChar w:fldCharType="begin"/>
    </w:r>
    <w:r>
      <w:rPr>
        <w:b/>
      </w:rPr>
      <w:instrText xml:space="preserve"> PAGE </w:instrText>
    </w:r>
    <w:r>
      <w:rPr>
        <w:b/>
      </w:rPr>
      <w:fldChar w:fldCharType="separate"/>
    </w:r>
    <w:r w:rsidR="00A932C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932C7">
      <w:rPr>
        <w:b/>
        <w:noProof/>
      </w:rPr>
      <w:t>2</w:t>
    </w:r>
    <w:r>
      <w:rPr>
        <w:b/>
      </w:rPr>
      <w:fldChar w:fldCharType="end"/>
    </w:r>
  </w:p>
  <w:p w:rsidR="006C2B55" w:rsidRPr="00342377" w:rsidRDefault="006C2B55" w:rsidP="00562DE0">
    <w:pPr>
      <w:pStyle w:val="Footer"/>
      <w:tabs>
        <w:tab w:val="clear" w:pos="8640"/>
        <w:tab w:val="right" w:pos="10980"/>
      </w:tabs>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7F" w:rsidRDefault="00281A7F">
      <w:r>
        <w:separator/>
      </w:r>
    </w:p>
  </w:footnote>
  <w:footnote w:type="continuationSeparator" w:id="0">
    <w:p w:rsidR="00281A7F" w:rsidRDefault="0028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EA" w:rsidRPr="002012A2" w:rsidRDefault="00C332EA" w:rsidP="00C332EA">
    <w:pPr>
      <w:pStyle w:val="Header"/>
      <w:jc w:val="center"/>
      <w:rPr>
        <w:b/>
        <w:bCs/>
        <w:sz w:val="32"/>
        <w:szCs w:val="32"/>
      </w:rPr>
    </w:pPr>
    <w:r w:rsidRPr="002012A2">
      <w:rPr>
        <w:b/>
        <w:bCs/>
        <w:sz w:val="32"/>
        <w:szCs w:val="32"/>
      </w:rPr>
      <w:t>PENNSYLVANIA PUBLIC UTILITY COMMISSION</w:t>
    </w:r>
  </w:p>
  <w:p w:rsidR="006C2B55" w:rsidRPr="0061348C" w:rsidRDefault="006C2B55" w:rsidP="0061348C">
    <w:pPr>
      <w:pStyle w:val="Header"/>
      <w:tabs>
        <w:tab w:val="clear" w:pos="4320"/>
        <w:tab w:val="clear" w:pos="8640"/>
        <w:tab w:val="center" w:pos="5220"/>
        <w:tab w:val="right" w:pos="10620"/>
      </w:tabs>
      <w:jc w:val="center"/>
      <w:rPr>
        <w:b/>
        <w:sz w:val="28"/>
        <w:szCs w:val="28"/>
      </w:rPr>
    </w:pPr>
    <w:r w:rsidRPr="004E75EC">
      <w:rPr>
        <w:b/>
        <w:sz w:val="28"/>
        <w:szCs w:val="28"/>
      </w:rPr>
      <w:t>STANDARD INSPECT</w:t>
    </w:r>
    <w:r>
      <w:rPr>
        <w:b/>
        <w:sz w:val="28"/>
        <w:szCs w:val="28"/>
      </w:rPr>
      <w:t>ION REPORT OF A GAS DISTRIBUTION OPERATOR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55" w:rsidRPr="00963092" w:rsidRDefault="006C2B55" w:rsidP="00963092">
    <w:pPr>
      <w:pStyle w:val="Header"/>
      <w:tabs>
        <w:tab w:val="clear" w:pos="4320"/>
        <w:tab w:val="clear" w:pos="8640"/>
        <w:tab w:val="center" w:pos="5220"/>
        <w:tab w:val="right" w:pos="11160"/>
      </w:tabs>
      <w:jc w:val="center"/>
      <w:rPr>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B64714"/>
    <w:lvl w:ilvl="0">
      <w:start w:val="1"/>
      <w:numFmt w:val="decimal"/>
      <w:lvlText w:val="%1."/>
      <w:lvlJc w:val="left"/>
      <w:pPr>
        <w:tabs>
          <w:tab w:val="num" w:pos="1800"/>
        </w:tabs>
        <w:ind w:left="1800" w:hanging="360"/>
      </w:pPr>
    </w:lvl>
  </w:abstractNum>
  <w:abstractNum w:abstractNumId="1">
    <w:nsid w:val="FFFFFF7D"/>
    <w:multiLevelType w:val="singleLevel"/>
    <w:tmpl w:val="249CD35C"/>
    <w:lvl w:ilvl="0">
      <w:start w:val="1"/>
      <w:numFmt w:val="decimal"/>
      <w:lvlText w:val="%1."/>
      <w:lvlJc w:val="left"/>
      <w:pPr>
        <w:tabs>
          <w:tab w:val="num" w:pos="1440"/>
        </w:tabs>
        <w:ind w:left="1440" w:hanging="360"/>
      </w:pPr>
    </w:lvl>
  </w:abstractNum>
  <w:abstractNum w:abstractNumId="2">
    <w:nsid w:val="FFFFFF7E"/>
    <w:multiLevelType w:val="singleLevel"/>
    <w:tmpl w:val="9F56566E"/>
    <w:lvl w:ilvl="0">
      <w:start w:val="1"/>
      <w:numFmt w:val="decimal"/>
      <w:lvlText w:val="%1."/>
      <w:lvlJc w:val="left"/>
      <w:pPr>
        <w:tabs>
          <w:tab w:val="num" w:pos="1080"/>
        </w:tabs>
        <w:ind w:left="1080" w:hanging="360"/>
      </w:pPr>
    </w:lvl>
  </w:abstractNum>
  <w:abstractNum w:abstractNumId="3">
    <w:nsid w:val="FFFFFF7F"/>
    <w:multiLevelType w:val="singleLevel"/>
    <w:tmpl w:val="C2B2C388"/>
    <w:lvl w:ilvl="0">
      <w:start w:val="1"/>
      <w:numFmt w:val="decimal"/>
      <w:lvlText w:val="%1."/>
      <w:lvlJc w:val="left"/>
      <w:pPr>
        <w:tabs>
          <w:tab w:val="num" w:pos="720"/>
        </w:tabs>
        <w:ind w:left="720" w:hanging="360"/>
      </w:pPr>
    </w:lvl>
  </w:abstractNum>
  <w:abstractNum w:abstractNumId="4">
    <w:nsid w:val="FFFFFF80"/>
    <w:multiLevelType w:val="singleLevel"/>
    <w:tmpl w:val="6A8857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6839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949F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926A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507FAE"/>
    <w:lvl w:ilvl="0">
      <w:start w:val="1"/>
      <w:numFmt w:val="decimal"/>
      <w:lvlText w:val="%1."/>
      <w:lvlJc w:val="left"/>
      <w:pPr>
        <w:tabs>
          <w:tab w:val="num" w:pos="360"/>
        </w:tabs>
        <w:ind w:left="360" w:hanging="360"/>
      </w:pPr>
    </w:lvl>
  </w:abstractNum>
  <w:abstractNum w:abstractNumId="9">
    <w:nsid w:val="FFFFFF89"/>
    <w:multiLevelType w:val="singleLevel"/>
    <w:tmpl w:val="1DB4E1A4"/>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0E1D7A"/>
    <w:multiLevelType w:val="hybridMultilevel"/>
    <w:tmpl w:val="071E5520"/>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4D15BB3"/>
    <w:multiLevelType w:val="hybridMultilevel"/>
    <w:tmpl w:val="7668FA00"/>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155CA7"/>
    <w:multiLevelType w:val="hybridMultilevel"/>
    <w:tmpl w:val="5D748992"/>
    <w:lvl w:ilvl="0" w:tplc="8DB8784C">
      <w:start w:val="1"/>
      <w:numFmt w:val="lowerLetter"/>
      <w:lvlText w:val="(%1)"/>
      <w:lvlJc w:val="left"/>
      <w:pPr>
        <w:ind w:left="1440" w:hanging="375"/>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C5478A"/>
    <w:multiLevelType w:val="hybridMultilevel"/>
    <w:tmpl w:val="BB9C01D0"/>
    <w:lvl w:ilvl="0" w:tplc="C02283CA">
      <w:start w:val="1"/>
      <w:numFmt w:val="bullet"/>
      <w:lvlText w:val="▪"/>
      <w:lvlJc w:val="left"/>
      <w:pPr>
        <w:tabs>
          <w:tab w:val="num" w:pos="1430"/>
        </w:tabs>
        <w:ind w:left="1430" w:hanging="360"/>
      </w:pPr>
      <w:rPr>
        <w:rFonts w:ascii="Arial" w:hAnsi="Arial" w:hint="default"/>
      </w:rPr>
    </w:lvl>
    <w:lvl w:ilvl="1" w:tplc="04090003" w:tentative="1">
      <w:start w:val="1"/>
      <w:numFmt w:val="bullet"/>
      <w:lvlText w:val="o"/>
      <w:lvlJc w:val="left"/>
      <w:pPr>
        <w:tabs>
          <w:tab w:val="num" w:pos="2510"/>
        </w:tabs>
        <w:ind w:left="2510" w:hanging="360"/>
      </w:pPr>
      <w:rPr>
        <w:rFonts w:ascii="Courier New" w:hAnsi="Courier New" w:cs="Courier New" w:hint="default"/>
      </w:rPr>
    </w:lvl>
    <w:lvl w:ilvl="2" w:tplc="04090005" w:tentative="1">
      <w:start w:val="1"/>
      <w:numFmt w:val="bullet"/>
      <w:lvlText w:val=""/>
      <w:lvlJc w:val="left"/>
      <w:pPr>
        <w:tabs>
          <w:tab w:val="num" w:pos="3230"/>
        </w:tabs>
        <w:ind w:left="3230" w:hanging="360"/>
      </w:pPr>
      <w:rPr>
        <w:rFonts w:ascii="Wingdings" w:hAnsi="Wingdings" w:hint="default"/>
      </w:rPr>
    </w:lvl>
    <w:lvl w:ilvl="3" w:tplc="04090001" w:tentative="1">
      <w:start w:val="1"/>
      <w:numFmt w:val="bullet"/>
      <w:lvlText w:val=""/>
      <w:lvlJc w:val="left"/>
      <w:pPr>
        <w:tabs>
          <w:tab w:val="num" w:pos="3950"/>
        </w:tabs>
        <w:ind w:left="3950" w:hanging="360"/>
      </w:pPr>
      <w:rPr>
        <w:rFonts w:ascii="Symbol" w:hAnsi="Symbol" w:hint="default"/>
      </w:rPr>
    </w:lvl>
    <w:lvl w:ilvl="4" w:tplc="04090003" w:tentative="1">
      <w:start w:val="1"/>
      <w:numFmt w:val="bullet"/>
      <w:lvlText w:val="o"/>
      <w:lvlJc w:val="left"/>
      <w:pPr>
        <w:tabs>
          <w:tab w:val="num" w:pos="4670"/>
        </w:tabs>
        <w:ind w:left="4670" w:hanging="360"/>
      </w:pPr>
      <w:rPr>
        <w:rFonts w:ascii="Courier New" w:hAnsi="Courier New" w:cs="Courier New" w:hint="default"/>
      </w:rPr>
    </w:lvl>
    <w:lvl w:ilvl="5" w:tplc="04090005" w:tentative="1">
      <w:start w:val="1"/>
      <w:numFmt w:val="bullet"/>
      <w:lvlText w:val=""/>
      <w:lvlJc w:val="left"/>
      <w:pPr>
        <w:tabs>
          <w:tab w:val="num" w:pos="5390"/>
        </w:tabs>
        <w:ind w:left="5390" w:hanging="360"/>
      </w:pPr>
      <w:rPr>
        <w:rFonts w:ascii="Wingdings" w:hAnsi="Wingdings" w:hint="default"/>
      </w:rPr>
    </w:lvl>
    <w:lvl w:ilvl="6" w:tplc="04090001" w:tentative="1">
      <w:start w:val="1"/>
      <w:numFmt w:val="bullet"/>
      <w:lvlText w:val=""/>
      <w:lvlJc w:val="left"/>
      <w:pPr>
        <w:tabs>
          <w:tab w:val="num" w:pos="6110"/>
        </w:tabs>
        <w:ind w:left="6110" w:hanging="360"/>
      </w:pPr>
      <w:rPr>
        <w:rFonts w:ascii="Symbol" w:hAnsi="Symbol" w:hint="default"/>
      </w:rPr>
    </w:lvl>
    <w:lvl w:ilvl="7" w:tplc="04090003" w:tentative="1">
      <w:start w:val="1"/>
      <w:numFmt w:val="bullet"/>
      <w:lvlText w:val="o"/>
      <w:lvlJc w:val="left"/>
      <w:pPr>
        <w:tabs>
          <w:tab w:val="num" w:pos="6830"/>
        </w:tabs>
        <w:ind w:left="6830" w:hanging="360"/>
      </w:pPr>
      <w:rPr>
        <w:rFonts w:ascii="Courier New" w:hAnsi="Courier New" w:cs="Courier New" w:hint="default"/>
      </w:rPr>
    </w:lvl>
    <w:lvl w:ilvl="8" w:tplc="04090005" w:tentative="1">
      <w:start w:val="1"/>
      <w:numFmt w:val="bullet"/>
      <w:lvlText w:val=""/>
      <w:lvlJc w:val="left"/>
      <w:pPr>
        <w:tabs>
          <w:tab w:val="num" w:pos="7550"/>
        </w:tabs>
        <w:ind w:left="7550" w:hanging="360"/>
      </w:pPr>
      <w:rPr>
        <w:rFonts w:ascii="Wingdings" w:hAnsi="Wingdings" w:hint="default"/>
      </w:rPr>
    </w:lvl>
  </w:abstractNum>
  <w:abstractNum w:abstractNumId="18">
    <w:nsid w:val="210F7A4F"/>
    <w:multiLevelType w:val="hybridMultilevel"/>
    <w:tmpl w:val="DED8BB58"/>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6F25B9C"/>
    <w:multiLevelType w:val="hybridMultilevel"/>
    <w:tmpl w:val="5D748992"/>
    <w:lvl w:ilvl="0" w:tplc="8DB8784C">
      <w:start w:val="1"/>
      <w:numFmt w:val="lowerLetter"/>
      <w:lvlText w:val="(%1)"/>
      <w:lvlJc w:val="left"/>
      <w:pPr>
        <w:ind w:left="1440" w:hanging="375"/>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nsid w:val="2CD64293"/>
    <w:multiLevelType w:val="hybridMultilevel"/>
    <w:tmpl w:val="6970633A"/>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375F658A"/>
    <w:multiLevelType w:val="hybridMultilevel"/>
    <w:tmpl w:val="3A308F2A"/>
    <w:lvl w:ilvl="0" w:tplc="C02283CA">
      <w:start w:val="1"/>
      <w:numFmt w:val="bullet"/>
      <w:lvlText w:val="▪"/>
      <w:lvlJc w:val="left"/>
      <w:pPr>
        <w:tabs>
          <w:tab w:val="num" w:pos="598"/>
        </w:tabs>
        <w:ind w:left="598" w:hanging="360"/>
      </w:pPr>
      <w:rPr>
        <w:rFonts w:ascii="Arial" w:hAnsi="Arial" w:hint="default"/>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24">
    <w:nsid w:val="3B4749A5"/>
    <w:multiLevelType w:val="multilevel"/>
    <w:tmpl w:val="94586D46"/>
    <w:lvl w:ilvl="0">
      <w:start w:val="1"/>
      <w:numFmt w:val="bullet"/>
      <w:lvlText w:val="▪"/>
      <w:lvlJc w:val="left"/>
      <w:pPr>
        <w:tabs>
          <w:tab w:val="num" w:pos="900"/>
        </w:tabs>
        <w:ind w:left="900" w:hanging="360"/>
      </w:pPr>
      <w:rPr>
        <w:rFonts w:ascii="Arial" w:hAnsi="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5">
    <w:nsid w:val="3BB604F9"/>
    <w:multiLevelType w:val="hybridMultilevel"/>
    <w:tmpl w:val="F1E0B19A"/>
    <w:lvl w:ilvl="0" w:tplc="C02283C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BDF1796"/>
    <w:multiLevelType w:val="hybridMultilevel"/>
    <w:tmpl w:val="F8625366"/>
    <w:lvl w:ilvl="0" w:tplc="0409000F">
      <w:start w:val="1"/>
      <w:numFmt w:val="decimal"/>
      <w:lvlText w:val="%1."/>
      <w:lvlJc w:val="left"/>
      <w:pPr>
        <w:tabs>
          <w:tab w:val="num" w:pos="1440"/>
        </w:tabs>
        <w:ind w:left="144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FAE44C8"/>
    <w:multiLevelType w:val="hybridMultilevel"/>
    <w:tmpl w:val="E01C168C"/>
    <w:lvl w:ilvl="0" w:tplc="C02283CA">
      <w:start w:val="1"/>
      <w:numFmt w:val="bullet"/>
      <w:lvlText w:val="▪"/>
      <w:lvlJc w:val="left"/>
      <w:pPr>
        <w:tabs>
          <w:tab w:val="num" w:pos="900"/>
        </w:tabs>
        <w:ind w:left="900" w:hanging="360"/>
      </w:pPr>
      <w:rPr>
        <w:rFonts w:ascii="Arial"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E267EF"/>
    <w:multiLevelType w:val="hybridMultilevel"/>
    <w:tmpl w:val="325EAE04"/>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cs="Times New Roman" w:hint="default"/>
      </w:rPr>
    </w:lvl>
    <w:lvl w:ilvl="1" w:tplc="04090003" w:tentative="1">
      <w:start w:val="1"/>
      <w:numFmt w:val="bullet"/>
      <w:lvlText w:val="o"/>
      <w:lvlJc w:val="left"/>
      <w:pPr>
        <w:tabs>
          <w:tab w:val="num" w:pos="1717"/>
        </w:tabs>
        <w:ind w:left="1717" w:hanging="360"/>
      </w:pPr>
      <w:rPr>
        <w:rFonts w:ascii="Courier New" w:hAnsi="Courier New" w:cs="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cs="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cs="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31">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3">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4">
    <w:nsid w:val="54D368E8"/>
    <w:multiLevelType w:val="hybridMultilevel"/>
    <w:tmpl w:val="3708BB98"/>
    <w:lvl w:ilvl="0" w:tplc="0409000F">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DB6A9F"/>
    <w:multiLevelType w:val="hybridMultilevel"/>
    <w:tmpl w:val="5F3C18DC"/>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nsid w:val="6687080E"/>
    <w:multiLevelType w:val="hybridMultilevel"/>
    <w:tmpl w:val="3C02A398"/>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783328"/>
    <w:multiLevelType w:val="hybridMultilevel"/>
    <w:tmpl w:val="94586D4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nsid w:val="763821EE"/>
    <w:multiLevelType w:val="hybridMultilevel"/>
    <w:tmpl w:val="C1B830CA"/>
    <w:lvl w:ilvl="0" w:tplc="0409000F">
      <w:start w:val="1"/>
      <w:numFmt w:val="decimal"/>
      <w:lvlText w:val="%1."/>
      <w:lvlJc w:val="left"/>
      <w:pPr>
        <w:tabs>
          <w:tab w:val="num" w:pos="360"/>
        </w:tabs>
        <w:ind w:left="360" w:hanging="360"/>
      </w:pPr>
    </w:lvl>
    <w:lvl w:ilvl="1" w:tplc="04090019" w:tentative="1">
      <w:start w:val="1"/>
      <w:numFmt w:val="lowerLetter"/>
      <w:pStyle w:val="Level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F1A5690"/>
    <w:multiLevelType w:val="hybridMultilevel"/>
    <w:tmpl w:val="4D08B6C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1"/>
  </w:num>
  <w:num w:numId="2">
    <w:abstractNumId w:val="32"/>
  </w:num>
  <w:num w:numId="3">
    <w:abstractNumId w:val="33"/>
  </w:num>
  <w:num w:numId="4">
    <w:abstractNumId w:val="16"/>
  </w:num>
  <w:num w:numId="5">
    <w:abstractNumId w:val="12"/>
  </w:num>
  <w:num w:numId="6">
    <w:abstractNumId w:val="26"/>
  </w:num>
  <w:num w:numId="7">
    <w:abstractNumId w:val="38"/>
  </w:num>
  <w:num w:numId="8">
    <w:abstractNumId w:val="14"/>
  </w:num>
  <w:num w:numId="9">
    <w:abstractNumId w:val="28"/>
  </w:num>
  <w:num w:numId="10">
    <w:abstractNumId w:val="30"/>
  </w:num>
  <w:num w:numId="11">
    <w:abstractNumId w:val="19"/>
  </w:num>
  <w:num w:numId="12">
    <w:abstractNumId w:val="22"/>
  </w:num>
  <w:num w:numId="13">
    <w:abstractNumId w:val="25"/>
  </w:num>
  <w:num w:numId="14">
    <w:abstractNumId w:val="23"/>
  </w:num>
  <w:num w:numId="15">
    <w:abstractNumId w:val="36"/>
  </w:num>
  <w:num w:numId="16">
    <w:abstractNumId w:val="39"/>
  </w:num>
  <w:num w:numId="17">
    <w:abstractNumId w:val="21"/>
  </w:num>
  <w:num w:numId="18">
    <w:abstractNumId w:val="18"/>
  </w:num>
  <w:num w:numId="19">
    <w:abstractNumId w:val="37"/>
  </w:num>
  <w:num w:numId="20">
    <w:abstractNumId w:val="24"/>
  </w:num>
  <w:num w:numId="21">
    <w:abstractNumId w:val="11"/>
  </w:num>
  <w:num w:numId="22">
    <w:abstractNumId w:val="13"/>
  </w:num>
  <w:num w:numId="23">
    <w:abstractNumId w:val="29"/>
  </w:num>
  <w:num w:numId="24">
    <w:abstractNumId w:val="27"/>
  </w:num>
  <w:num w:numId="25">
    <w:abstractNumId w:val="35"/>
  </w:num>
  <w:num w:numId="26">
    <w:abstractNumId w:val="10"/>
    <w:lvlOverride w:ilvl="0">
      <w:lvl w:ilvl="0">
        <w:start w:val="1"/>
        <w:numFmt w:val="decimal"/>
        <w:lvlText w:val="%1."/>
        <w:lvlJc w:val="left"/>
      </w:lvl>
    </w:lvlOverride>
    <w:lvlOverride w:ilvl="1">
      <w:lvl w:ilvl="1">
        <w:start w:val="2"/>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34"/>
  </w:num>
  <w:num w:numId="39">
    <w:abstractNumId w:val="1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E1"/>
    <w:rsid w:val="000048B5"/>
    <w:rsid w:val="00007927"/>
    <w:rsid w:val="00014C81"/>
    <w:rsid w:val="000150DE"/>
    <w:rsid w:val="00016A5D"/>
    <w:rsid w:val="00016B58"/>
    <w:rsid w:val="00016DA6"/>
    <w:rsid w:val="00021896"/>
    <w:rsid w:val="00023830"/>
    <w:rsid w:val="0002775B"/>
    <w:rsid w:val="00032675"/>
    <w:rsid w:val="00035771"/>
    <w:rsid w:val="00035F24"/>
    <w:rsid w:val="000406EE"/>
    <w:rsid w:val="0004190D"/>
    <w:rsid w:val="0004193D"/>
    <w:rsid w:val="00045A71"/>
    <w:rsid w:val="00045FC1"/>
    <w:rsid w:val="0004704C"/>
    <w:rsid w:val="00051D8D"/>
    <w:rsid w:val="00051F1D"/>
    <w:rsid w:val="000565D6"/>
    <w:rsid w:val="000601AD"/>
    <w:rsid w:val="000629CB"/>
    <w:rsid w:val="00071118"/>
    <w:rsid w:val="00080825"/>
    <w:rsid w:val="00081CA8"/>
    <w:rsid w:val="0008302D"/>
    <w:rsid w:val="00084535"/>
    <w:rsid w:val="0009264D"/>
    <w:rsid w:val="000954F5"/>
    <w:rsid w:val="00096597"/>
    <w:rsid w:val="00096C5F"/>
    <w:rsid w:val="000A0708"/>
    <w:rsid w:val="000A1234"/>
    <w:rsid w:val="000A4AA6"/>
    <w:rsid w:val="000A6733"/>
    <w:rsid w:val="000A7911"/>
    <w:rsid w:val="000B2881"/>
    <w:rsid w:val="000B299C"/>
    <w:rsid w:val="000B54DC"/>
    <w:rsid w:val="000C1289"/>
    <w:rsid w:val="000C32A9"/>
    <w:rsid w:val="000C5A74"/>
    <w:rsid w:val="000D5500"/>
    <w:rsid w:val="000D7552"/>
    <w:rsid w:val="000E07A7"/>
    <w:rsid w:val="000E2D2A"/>
    <w:rsid w:val="000E37F2"/>
    <w:rsid w:val="000E3A4B"/>
    <w:rsid w:val="000E52F2"/>
    <w:rsid w:val="000E6195"/>
    <w:rsid w:val="000F5BC9"/>
    <w:rsid w:val="000F6232"/>
    <w:rsid w:val="00101BB1"/>
    <w:rsid w:val="00102FFC"/>
    <w:rsid w:val="00104BF9"/>
    <w:rsid w:val="0010523D"/>
    <w:rsid w:val="00107E35"/>
    <w:rsid w:val="0011290C"/>
    <w:rsid w:val="00112A11"/>
    <w:rsid w:val="001170E9"/>
    <w:rsid w:val="00120EE8"/>
    <w:rsid w:val="00122512"/>
    <w:rsid w:val="0012611D"/>
    <w:rsid w:val="00133E42"/>
    <w:rsid w:val="00137DE1"/>
    <w:rsid w:val="00141EC6"/>
    <w:rsid w:val="00141F33"/>
    <w:rsid w:val="00146597"/>
    <w:rsid w:val="001478A0"/>
    <w:rsid w:val="001543F4"/>
    <w:rsid w:val="00155454"/>
    <w:rsid w:val="00156C03"/>
    <w:rsid w:val="00157C4F"/>
    <w:rsid w:val="00160456"/>
    <w:rsid w:val="00160581"/>
    <w:rsid w:val="00164412"/>
    <w:rsid w:val="00165BEA"/>
    <w:rsid w:val="00165D7C"/>
    <w:rsid w:val="001662B5"/>
    <w:rsid w:val="00166987"/>
    <w:rsid w:val="00166C30"/>
    <w:rsid w:val="001705C7"/>
    <w:rsid w:val="00174E60"/>
    <w:rsid w:val="00182225"/>
    <w:rsid w:val="001822D1"/>
    <w:rsid w:val="00185664"/>
    <w:rsid w:val="00186046"/>
    <w:rsid w:val="0019119C"/>
    <w:rsid w:val="001A3064"/>
    <w:rsid w:val="001A6AA3"/>
    <w:rsid w:val="001B08A9"/>
    <w:rsid w:val="001B33F0"/>
    <w:rsid w:val="001B44FE"/>
    <w:rsid w:val="001B75F1"/>
    <w:rsid w:val="001C099A"/>
    <w:rsid w:val="001C18EB"/>
    <w:rsid w:val="001C3000"/>
    <w:rsid w:val="001D015D"/>
    <w:rsid w:val="001D05DF"/>
    <w:rsid w:val="001D58C5"/>
    <w:rsid w:val="001E1CB8"/>
    <w:rsid w:val="001E4377"/>
    <w:rsid w:val="001E5FDA"/>
    <w:rsid w:val="001E72D3"/>
    <w:rsid w:val="001F10B4"/>
    <w:rsid w:val="001F18A1"/>
    <w:rsid w:val="001F2098"/>
    <w:rsid w:val="001F2D32"/>
    <w:rsid w:val="001F53E2"/>
    <w:rsid w:val="001F7A48"/>
    <w:rsid w:val="00201A6E"/>
    <w:rsid w:val="00203215"/>
    <w:rsid w:val="00205720"/>
    <w:rsid w:val="00206179"/>
    <w:rsid w:val="00212C7B"/>
    <w:rsid w:val="002141AB"/>
    <w:rsid w:val="0021597A"/>
    <w:rsid w:val="002163C1"/>
    <w:rsid w:val="002202B7"/>
    <w:rsid w:val="002202BF"/>
    <w:rsid w:val="00220AF0"/>
    <w:rsid w:val="00221EF5"/>
    <w:rsid w:val="002220DC"/>
    <w:rsid w:val="0022422F"/>
    <w:rsid w:val="00224B3C"/>
    <w:rsid w:val="00233068"/>
    <w:rsid w:val="00233549"/>
    <w:rsid w:val="00233EE5"/>
    <w:rsid w:val="0023648C"/>
    <w:rsid w:val="002367C3"/>
    <w:rsid w:val="00237790"/>
    <w:rsid w:val="00237F6B"/>
    <w:rsid w:val="00240211"/>
    <w:rsid w:val="00240EDE"/>
    <w:rsid w:val="002425F6"/>
    <w:rsid w:val="00244E58"/>
    <w:rsid w:val="002451FF"/>
    <w:rsid w:val="0024683E"/>
    <w:rsid w:val="00246FF9"/>
    <w:rsid w:val="002512BD"/>
    <w:rsid w:val="002541B7"/>
    <w:rsid w:val="002544F1"/>
    <w:rsid w:val="00255F03"/>
    <w:rsid w:val="00260144"/>
    <w:rsid w:val="002610BD"/>
    <w:rsid w:val="002610DF"/>
    <w:rsid w:val="00262897"/>
    <w:rsid w:val="002637E8"/>
    <w:rsid w:val="00265C04"/>
    <w:rsid w:val="002662F0"/>
    <w:rsid w:val="002667E0"/>
    <w:rsid w:val="00273E74"/>
    <w:rsid w:val="00277101"/>
    <w:rsid w:val="00277866"/>
    <w:rsid w:val="00280E76"/>
    <w:rsid w:val="00280FB3"/>
    <w:rsid w:val="00281A7F"/>
    <w:rsid w:val="002844B8"/>
    <w:rsid w:val="0028767C"/>
    <w:rsid w:val="00287AED"/>
    <w:rsid w:val="00293AE5"/>
    <w:rsid w:val="00295F63"/>
    <w:rsid w:val="002A21C9"/>
    <w:rsid w:val="002A5DC6"/>
    <w:rsid w:val="002B0DB8"/>
    <w:rsid w:val="002B0FF8"/>
    <w:rsid w:val="002B4C62"/>
    <w:rsid w:val="002B4D57"/>
    <w:rsid w:val="002B5043"/>
    <w:rsid w:val="002C0467"/>
    <w:rsid w:val="002C76C4"/>
    <w:rsid w:val="002D108C"/>
    <w:rsid w:val="002D4691"/>
    <w:rsid w:val="002D58BC"/>
    <w:rsid w:val="002D5CA3"/>
    <w:rsid w:val="002E16DA"/>
    <w:rsid w:val="002E3F8A"/>
    <w:rsid w:val="002F03F1"/>
    <w:rsid w:val="002F0659"/>
    <w:rsid w:val="002F2068"/>
    <w:rsid w:val="002F5C5D"/>
    <w:rsid w:val="002F60C1"/>
    <w:rsid w:val="003035CD"/>
    <w:rsid w:val="00304B37"/>
    <w:rsid w:val="00310358"/>
    <w:rsid w:val="0031185E"/>
    <w:rsid w:val="00314D82"/>
    <w:rsid w:val="00325831"/>
    <w:rsid w:val="00326726"/>
    <w:rsid w:val="00335553"/>
    <w:rsid w:val="00335EDB"/>
    <w:rsid w:val="00336193"/>
    <w:rsid w:val="00340212"/>
    <w:rsid w:val="00342377"/>
    <w:rsid w:val="00353859"/>
    <w:rsid w:val="00355CC6"/>
    <w:rsid w:val="00355EC0"/>
    <w:rsid w:val="00356B95"/>
    <w:rsid w:val="00356CF6"/>
    <w:rsid w:val="00357F71"/>
    <w:rsid w:val="00364700"/>
    <w:rsid w:val="003709A1"/>
    <w:rsid w:val="00371301"/>
    <w:rsid w:val="00371598"/>
    <w:rsid w:val="00372041"/>
    <w:rsid w:val="00374BEC"/>
    <w:rsid w:val="00377E9D"/>
    <w:rsid w:val="00380C60"/>
    <w:rsid w:val="00383651"/>
    <w:rsid w:val="003862F4"/>
    <w:rsid w:val="0038716E"/>
    <w:rsid w:val="00394593"/>
    <w:rsid w:val="0039742B"/>
    <w:rsid w:val="003976FB"/>
    <w:rsid w:val="003A1E9F"/>
    <w:rsid w:val="003A58EE"/>
    <w:rsid w:val="003A69DA"/>
    <w:rsid w:val="003B0DC3"/>
    <w:rsid w:val="003B25B6"/>
    <w:rsid w:val="003B4DBE"/>
    <w:rsid w:val="003C3E60"/>
    <w:rsid w:val="003C4EF6"/>
    <w:rsid w:val="003C6E0C"/>
    <w:rsid w:val="003D0E80"/>
    <w:rsid w:val="003D1013"/>
    <w:rsid w:val="003D40E2"/>
    <w:rsid w:val="003D4CC3"/>
    <w:rsid w:val="003D4DB4"/>
    <w:rsid w:val="003E0107"/>
    <w:rsid w:val="003E0430"/>
    <w:rsid w:val="003E7C0B"/>
    <w:rsid w:val="003F0C89"/>
    <w:rsid w:val="003F0C97"/>
    <w:rsid w:val="00402D97"/>
    <w:rsid w:val="00403CDA"/>
    <w:rsid w:val="00403D9F"/>
    <w:rsid w:val="0040461E"/>
    <w:rsid w:val="00404CA7"/>
    <w:rsid w:val="004056A5"/>
    <w:rsid w:val="00405FBA"/>
    <w:rsid w:val="0040658B"/>
    <w:rsid w:val="00406C51"/>
    <w:rsid w:val="00410522"/>
    <w:rsid w:val="00411627"/>
    <w:rsid w:val="00411F3C"/>
    <w:rsid w:val="00413201"/>
    <w:rsid w:val="004152E8"/>
    <w:rsid w:val="00417631"/>
    <w:rsid w:val="00422A8E"/>
    <w:rsid w:val="00424F2B"/>
    <w:rsid w:val="004254C6"/>
    <w:rsid w:val="00436128"/>
    <w:rsid w:val="0043640E"/>
    <w:rsid w:val="00440815"/>
    <w:rsid w:val="00444472"/>
    <w:rsid w:val="00444649"/>
    <w:rsid w:val="00445E33"/>
    <w:rsid w:val="004470FD"/>
    <w:rsid w:val="0044773A"/>
    <w:rsid w:val="00450223"/>
    <w:rsid w:val="00452ED6"/>
    <w:rsid w:val="004544E4"/>
    <w:rsid w:val="004548FF"/>
    <w:rsid w:val="00464464"/>
    <w:rsid w:val="00470B76"/>
    <w:rsid w:val="004748B3"/>
    <w:rsid w:val="004750E7"/>
    <w:rsid w:val="00476931"/>
    <w:rsid w:val="004772D6"/>
    <w:rsid w:val="004846E2"/>
    <w:rsid w:val="00484CFB"/>
    <w:rsid w:val="00484EA1"/>
    <w:rsid w:val="00485121"/>
    <w:rsid w:val="00490367"/>
    <w:rsid w:val="004913FC"/>
    <w:rsid w:val="00492447"/>
    <w:rsid w:val="00497B2F"/>
    <w:rsid w:val="004A51D6"/>
    <w:rsid w:val="004B034E"/>
    <w:rsid w:val="004B09C5"/>
    <w:rsid w:val="004B1FB9"/>
    <w:rsid w:val="004B419C"/>
    <w:rsid w:val="004B54D5"/>
    <w:rsid w:val="004C0D6C"/>
    <w:rsid w:val="004C115D"/>
    <w:rsid w:val="004C18DE"/>
    <w:rsid w:val="004C2BE6"/>
    <w:rsid w:val="004C2F59"/>
    <w:rsid w:val="004C4361"/>
    <w:rsid w:val="004D14EE"/>
    <w:rsid w:val="004D1B70"/>
    <w:rsid w:val="004D4546"/>
    <w:rsid w:val="004D497E"/>
    <w:rsid w:val="004E0323"/>
    <w:rsid w:val="004E15B6"/>
    <w:rsid w:val="004E3117"/>
    <w:rsid w:val="004E42AE"/>
    <w:rsid w:val="004E4377"/>
    <w:rsid w:val="004E57A8"/>
    <w:rsid w:val="004E63E0"/>
    <w:rsid w:val="004E6BE9"/>
    <w:rsid w:val="004E75EC"/>
    <w:rsid w:val="004F2E1E"/>
    <w:rsid w:val="004F44F0"/>
    <w:rsid w:val="004F606A"/>
    <w:rsid w:val="005018FD"/>
    <w:rsid w:val="00503AD9"/>
    <w:rsid w:val="005115EE"/>
    <w:rsid w:val="00512158"/>
    <w:rsid w:val="005127A1"/>
    <w:rsid w:val="00512A4A"/>
    <w:rsid w:val="00515B1F"/>
    <w:rsid w:val="00516332"/>
    <w:rsid w:val="005171A7"/>
    <w:rsid w:val="005176CD"/>
    <w:rsid w:val="0051785B"/>
    <w:rsid w:val="005205A1"/>
    <w:rsid w:val="00521803"/>
    <w:rsid w:val="00524994"/>
    <w:rsid w:val="00524DB1"/>
    <w:rsid w:val="005312ED"/>
    <w:rsid w:val="00533104"/>
    <w:rsid w:val="00534D77"/>
    <w:rsid w:val="00536670"/>
    <w:rsid w:val="00537300"/>
    <w:rsid w:val="0053755D"/>
    <w:rsid w:val="00537E5B"/>
    <w:rsid w:val="00547C5E"/>
    <w:rsid w:val="005528B3"/>
    <w:rsid w:val="0055318B"/>
    <w:rsid w:val="00553CA7"/>
    <w:rsid w:val="00556523"/>
    <w:rsid w:val="00557392"/>
    <w:rsid w:val="00561457"/>
    <w:rsid w:val="00561959"/>
    <w:rsid w:val="00562DE0"/>
    <w:rsid w:val="00562E9B"/>
    <w:rsid w:val="005635C3"/>
    <w:rsid w:val="00563C1E"/>
    <w:rsid w:val="00565788"/>
    <w:rsid w:val="005705F3"/>
    <w:rsid w:val="00571039"/>
    <w:rsid w:val="0057141B"/>
    <w:rsid w:val="00571969"/>
    <w:rsid w:val="005733DF"/>
    <w:rsid w:val="00573545"/>
    <w:rsid w:val="00583652"/>
    <w:rsid w:val="00585C21"/>
    <w:rsid w:val="00586346"/>
    <w:rsid w:val="00591CF3"/>
    <w:rsid w:val="00593C56"/>
    <w:rsid w:val="00593F90"/>
    <w:rsid w:val="00596B29"/>
    <w:rsid w:val="005A31AB"/>
    <w:rsid w:val="005A4EAF"/>
    <w:rsid w:val="005A4F66"/>
    <w:rsid w:val="005A5A11"/>
    <w:rsid w:val="005B0903"/>
    <w:rsid w:val="005B4A12"/>
    <w:rsid w:val="005B4B27"/>
    <w:rsid w:val="005B523F"/>
    <w:rsid w:val="005B79A9"/>
    <w:rsid w:val="005B7A26"/>
    <w:rsid w:val="005C06E3"/>
    <w:rsid w:val="005C1F52"/>
    <w:rsid w:val="005C2BF9"/>
    <w:rsid w:val="005C4FAC"/>
    <w:rsid w:val="005C5021"/>
    <w:rsid w:val="005D0F4F"/>
    <w:rsid w:val="005D25AA"/>
    <w:rsid w:val="005D321E"/>
    <w:rsid w:val="005D3BC2"/>
    <w:rsid w:val="005E4A3F"/>
    <w:rsid w:val="005E62C5"/>
    <w:rsid w:val="005F449F"/>
    <w:rsid w:val="00600934"/>
    <w:rsid w:val="00601D5B"/>
    <w:rsid w:val="00604E15"/>
    <w:rsid w:val="00606F75"/>
    <w:rsid w:val="00612086"/>
    <w:rsid w:val="0061348C"/>
    <w:rsid w:val="0061358E"/>
    <w:rsid w:val="00614729"/>
    <w:rsid w:val="00615154"/>
    <w:rsid w:val="00615D07"/>
    <w:rsid w:val="00615DF7"/>
    <w:rsid w:val="00615EF9"/>
    <w:rsid w:val="0061735A"/>
    <w:rsid w:val="006200E2"/>
    <w:rsid w:val="00621ADE"/>
    <w:rsid w:val="0062249A"/>
    <w:rsid w:val="00626534"/>
    <w:rsid w:val="0062694C"/>
    <w:rsid w:val="00627637"/>
    <w:rsid w:val="00632D0E"/>
    <w:rsid w:val="0063449F"/>
    <w:rsid w:val="006349EE"/>
    <w:rsid w:val="00634C8C"/>
    <w:rsid w:val="00637300"/>
    <w:rsid w:val="00637B34"/>
    <w:rsid w:val="00642033"/>
    <w:rsid w:val="00643DBF"/>
    <w:rsid w:val="00645D45"/>
    <w:rsid w:val="00647EFE"/>
    <w:rsid w:val="0065444E"/>
    <w:rsid w:val="0065459F"/>
    <w:rsid w:val="00656433"/>
    <w:rsid w:val="006576F4"/>
    <w:rsid w:val="00657722"/>
    <w:rsid w:val="006577DF"/>
    <w:rsid w:val="00660312"/>
    <w:rsid w:val="00660A42"/>
    <w:rsid w:val="006616D0"/>
    <w:rsid w:val="00662069"/>
    <w:rsid w:val="00663E4A"/>
    <w:rsid w:val="006644BC"/>
    <w:rsid w:val="00667782"/>
    <w:rsid w:val="006713C7"/>
    <w:rsid w:val="00673075"/>
    <w:rsid w:val="006805E5"/>
    <w:rsid w:val="00680EE7"/>
    <w:rsid w:val="00682763"/>
    <w:rsid w:val="00682F29"/>
    <w:rsid w:val="0068353F"/>
    <w:rsid w:val="00686A7F"/>
    <w:rsid w:val="00686FC9"/>
    <w:rsid w:val="006916B3"/>
    <w:rsid w:val="0069264F"/>
    <w:rsid w:val="006956B3"/>
    <w:rsid w:val="00697D90"/>
    <w:rsid w:val="006A276D"/>
    <w:rsid w:val="006A35AE"/>
    <w:rsid w:val="006A4ADF"/>
    <w:rsid w:val="006A6C83"/>
    <w:rsid w:val="006B1029"/>
    <w:rsid w:val="006B64BB"/>
    <w:rsid w:val="006B67F6"/>
    <w:rsid w:val="006C0B94"/>
    <w:rsid w:val="006C0BFB"/>
    <w:rsid w:val="006C281D"/>
    <w:rsid w:val="006C2B55"/>
    <w:rsid w:val="006C5219"/>
    <w:rsid w:val="006C5C10"/>
    <w:rsid w:val="006C7520"/>
    <w:rsid w:val="006D145E"/>
    <w:rsid w:val="006E00E1"/>
    <w:rsid w:val="006E10DC"/>
    <w:rsid w:val="006E19EF"/>
    <w:rsid w:val="006E4010"/>
    <w:rsid w:val="006E73C2"/>
    <w:rsid w:val="006F0277"/>
    <w:rsid w:val="006F1E9B"/>
    <w:rsid w:val="006F34A2"/>
    <w:rsid w:val="006F384C"/>
    <w:rsid w:val="006F5038"/>
    <w:rsid w:val="007007F4"/>
    <w:rsid w:val="00702E55"/>
    <w:rsid w:val="00715074"/>
    <w:rsid w:val="00716F18"/>
    <w:rsid w:val="0072071B"/>
    <w:rsid w:val="00727387"/>
    <w:rsid w:val="00727D66"/>
    <w:rsid w:val="007327E3"/>
    <w:rsid w:val="007359DD"/>
    <w:rsid w:val="007416EE"/>
    <w:rsid w:val="00746066"/>
    <w:rsid w:val="007462FA"/>
    <w:rsid w:val="007479A8"/>
    <w:rsid w:val="00751A93"/>
    <w:rsid w:val="00753008"/>
    <w:rsid w:val="00756206"/>
    <w:rsid w:val="00760EDF"/>
    <w:rsid w:val="00762CC2"/>
    <w:rsid w:val="00762CE4"/>
    <w:rsid w:val="00764702"/>
    <w:rsid w:val="007647B7"/>
    <w:rsid w:val="00764806"/>
    <w:rsid w:val="007655BC"/>
    <w:rsid w:val="00765B32"/>
    <w:rsid w:val="00765D41"/>
    <w:rsid w:val="00771A54"/>
    <w:rsid w:val="007726A4"/>
    <w:rsid w:val="007732C1"/>
    <w:rsid w:val="007750CB"/>
    <w:rsid w:val="00781CC1"/>
    <w:rsid w:val="00782F51"/>
    <w:rsid w:val="007851B5"/>
    <w:rsid w:val="00785710"/>
    <w:rsid w:val="00787A3E"/>
    <w:rsid w:val="00791896"/>
    <w:rsid w:val="00792B8D"/>
    <w:rsid w:val="007958D1"/>
    <w:rsid w:val="007A043D"/>
    <w:rsid w:val="007A098B"/>
    <w:rsid w:val="007A1D92"/>
    <w:rsid w:val="007A43EB"/>
    <w:rsid w:val="007A4671"/>
    <w:rsid w:val="007A48E8"/>
    <w:rsid w:val="007B4FB0"/>
    <w:rsid w:val="007B6FBC"/>
    <w:rsid w:val="007B70A5"/>
    <w:rsid w:val="007C399A"/>
    <w:rsid w:val="007C3CD8"/>
    <w:rsid w:val="007C7B4E"/>
    <w:rsid w:val="007D100B"/>
    <w:rsid w:val="007D41DA"/>
    <w:rsid w:val="007D4F89"/>
    <w:rsid w:val="007D5DE3"/>
    <w:rsid w:val="007D75E7"/>
    <w:rsid w:val="007D7A59"/>
    <w:rsid w:val="007F3600"/>
    <w:rsid w:val="00803CA3"/>
    <w:rsid w:val="00806147"/>
    <w:rsid w:val="008079CC"/>
    <w:rsid w:val="00810CE8"/>
    <w:rsid w:val="00812028"/>
    <w:rsid w:val="0081323A"/>
    <w:rsid w:val="0081366D"/>
    <w:rsid w:val="00820E62"/>
    <w:rsid w:val="00821FC7"/>
    <w:rsid w:val="008251C0"/>
    <w:rsid w:val="00825288"/>
    <w:rsid w:val="008313CB"/>
    <w:rsid w:val="0083605B"/>
    <w:rsid w:val="00844A77"/>
    <w:rsid w:val="008455E7"/>
    <w:rsid w:val="00851984"/>
    <w:rsid w:val="00860C1B"/>
    <w:rsid w:val="00866FD6"/>
    <w:rsid w:val="0087374E"/>
    <w:rsid w:val="00874702"/>
    <w:rsid w:val="00876CA8"/>
    <w:rsid w:val="008819AA"/>
    <w:rsid w:val="00884CD9"/>
    <w:rsid w:val="00885EC6"/>
    <w:rsid w:val="00890F4E"/>
    <w:rsid w:val="00895BD8"/>
    <w:rsid w:val="00896732"/>
    <w:rsid w:val="008A0AA4"/>
    <w:rsid w:val="008A3FF6"/>
    <w:rsid w:val="008A695A"/>
    <w:rsid w:val="008A7B89"/>
    <w:rsid w:val="008B07DE"/>
    <w:rsid w:val="008B2346"/>
    <w:rsid w:val="008B2C75"/>
    <w:rsid w:val="008B3B5E"/>
    <w:rsid w:val="008B50DB"/>
    <w:rsid w:val="008B5D4B"/>
    <w:rsid w:val="008C153F"/>
    <w:rsid w:val="008C33DA"/>
    <w:rsid w:val="008C433F"/>
    <w:rsid w:val="008C7C5F"/>
    <w:rsid w:val="008D1FE1"/>
    <w:rsid w:val="008D271C"/>
    <w:rsid w:val="008D3C90"/>
    <w:rsid w:val="008D4D9E"/>
    <w:rsid w:val="008D4FC7"/>
    <w:rsid w:val="008D76E1"/>
    <w:rsid w:val="008E047B"/>
    <w:rsid w:val="008E11ED"/>
    <w:rsid w:val="008E3831"/>
    <w:rsid w:val="008E4B39"/>
    <w:rsid w:val="008E6921"/>
    <w:rsid w:val="008F052A"/>
    <w:rsid w:val="008F08D8"/>
    <w:rsid w:val="008F0B54"/>
    <w:rsid w:val="008F104C"/>
    <w:rsid w:val="008F14AB"/>
    <w:rsid w:val="008F1899"/>
    <w:rsid w:val="008F1F9F"/>
    <w:rsid w:val="00901CB4"/>
    <w:rsid w:val="0090653A"/>
    <w:rsid w:val="00906F8B"/>
    <w:rsid w:val="00911371"/>
    <w:rsid w:val="0091330D"/>
    <w:rsid w:val="00914C4C"/>
    <w:rsid w:val="00914E14"/>
    <w:rsid w:val="009200F4"/>
    <w:rsid w:val="009201CA"/>
    <w:rsid w:val="0092076D"/>
    <w:rsid w:val="00922FE8"/>
    <w:rsid w:val="00924125"/>
    <w:rsid w:val="00931D3E"/>
    <w:rsid w:val="009332AD"/>
    <w:rsid w:val="0093347F"/>
    <w:rsid w:val="00936CDB"/>
    <w:rsid w:val="00937E08"/>
    <w:rsid w:val="00941117"/>
    <w:rsid w:val="009422F6"/>
    <w:rsid w:val="00946C07"/>
    <w:rsid w:val="0095129D"/>
    <w:rsid w:val="009539D2"/>
    <w:rsid w:val="00953D5F"/>
    <w:rsid w:val="0095478B"/>
    <w:rsid w:val="00956679"/>
    <w:rsid w:val="009578B7"/>
    <w:rsid w:val="00960A58"/>
    <w:rsid w:val="00963092"/>
    <w:rsid w:val="00966E44"/>
    <w:rsid w:val="00974B45"/>
    <w:rsid w:val="009769CE"/>
    <w:rsid w:val="00976CB5"/>
    <w:rsid w:val="00977D50"/>
    <w:rsid w:val="00982034"/>
    <w:rsid w:val="00983CA0"/>
    <w:rsid w:val="009843F9"/>
    <w:rsid w:val="0098513F"/>
    <w:rsid w:val="00985F28"/>
    <w:rsid w:val="00987B4C"/>
    <w:rsid w:val="00987E14"/>
    <w:rsid w:val="009937FD"/>
    <w:rsid w:val="009946E6"/>
    <w:rsid w:val="00995D62"/>
    <w:rsid w:val="00997CAA"/>
    <w:rsid w:val="009A0E5E"/>
    <w:rsid w:val="009A1C3F"/>
    <w:rsid w:val="009A227A"/>
    <w:rsid w:val="009A250D"/>
    <w:rsid w:val="009A5C59"/>
    <w:rsid w:val="009A71B8"/>
    <w:rsid w:val="009B0471"/>
    <w:rsid w:val="009B0D7A"/>
    <w:rsid w:val="009B1B89"/>
    <w:rsid w:val="009B1CA2"/>
    <w:rsid w:val="009B4BC4"/>
    <w:rsid w:val="009C1EB7"/>
    <w:rsid w:val="009C2654"/>
    <w:rsid w:val="009C2E72"/>
    <w:rsid w:val="009C3CF4"/>
    <w:rsid w:val="009D32A7"/>
    <w:rsid w:val="009D49A0"/>
    <w:rsid w:val="009D4EBA"/>
    <w:rsid w:val="009D4ED2"/>
    <w:rsid w:val="009D5510"/>
    <w:rsid w:val="009E23AC"/>
    <w:rsid w:val="009E38D9"/>
    <w:rsid w:val="009E6E62"/>
    <w:rsid w:val="009E7CB0"/>
    <w:rsid w:val="009F248D"/>
    <w:rsid w:val="009F6A66"/>
    <w:rsid w:val="00A0189A"/>
    <w:rsid w:val="00A042D5"/>
    <w:rsid w:val="00A07089"/>
    <w:rsid w:val="00A1010B"/>
    <w:rsid w:val="00A10DC4"/>
    <w:rsid w:val="00A14300"/>
    <w:rsid w:val="00A16F94"/>
    <w:rsid w:val="00A17AD7"/>
    <w:rsid w:val="00A17FA3"/>
    <w:rsid w:val="00A17FEC"/>
    <w:rsid w:val="00A20C3E"/>
    <w:rsid w:val="00A26A65"/>
    <w:rsid w:val="00A31801"/>
    <w:rsid w:val="00A33E8B"/>
    <w:rsid w:val="00A35DF5"/>
    <w:rsid w:val="00A36C03"/>
    <w:rsid w:val="00A3744D"/>
    <w:rsid w:val="00A40690"/>
    <w:rsid w:val="00A40F0A"/>
    <w:rsid w:val="00A41BF0"/>
    <w:rsid w:val="00A41E60"/>
    <w:rsid w:val="00A41E82"/>
    <w:rsid w:val="00A42746"/>
    <w:rsid w:val="00A43BF3"/>
    <w:rsid w:val="00A45A69"/>
    <w:rsid w:val="00A45C63"/>
    <w:rsid w:val="00A52F46"/>
    <w:rsid w:val="00A5309C"/>
    <w:rsid w:val="00A547EC"/>
    <w:rsid w:val="00A56B27"/>
    <w:rsid w:val="00A57101"/>
    <w:rsid w:val="00A57423"/>
    <w:rsid w:val="00A61480"/>
    <w:rsid w:val="00A62519"/>
    <w:rsid w:val="00A66FC8"/>
    <w:rsid w:val="00A70296"/>
    <w:rsid w:val="00A7634D"/>
    <w:rsid w:val="00A83141"/>
    <w:rsid w:val="00A842EC"/>
    <w:rsid w:val="00A87048"/>
    <w:rsid w:val="00A932C7"/>
    <w:rsid w:val="00A93E60"/>
    <w:rsid w:val="00A97779"/>
    <w:rsid w:val="00AA33D6"/>
    <w:rsid w:val="00AB07E2"/>
    <w:rsid w:val="00AB290B"/>
    <w:rsid w:val="00AC1729"/>
    <w:rsid w:val="00AC179F"/>
    <w:rsid w:val="00AC3635"/>
    <w:rsid w:val="00AC3D4C"/>
    <w:rsid w:val="00AC469A"/>
    <w:rsid w:val="00AC56CA"/>
    <w:rsid w:val="00AD029F"/>
    <w:rsid w:val="00AD1F94"/>
    <w:rsid w:val="00AD234A"/>
    <w:rsid w:val="00AD6EA0"/>
    <w:rsid w:val="00AD743E"/>
    <w:rsid w:val="00AE3875"/>
    <w:rsid w:val="00AE40BA"/>
    <w:rsid w:val="00AE4973"/>
    <w:rsid w:val="00AE6ECA"/>
    <w:rsid w:val="00AF3909"/>
    <w:rsid w:val="00AF5F04"/>
    <w:rsid w:val="00AF6A9D"/>
    <w:rsid w:val="00AF75E5"/>
    <w:rsid w:val="00B01638"/>
    <w:rsid w:val="00B039F1"/>
    <w:rsid w:val="00B04B5D"/>
    <w:rsid w:val="00B05C1E"/>
    <w:rsid w:val="00B06244"/>
    <w:rsid w:val="00B06F3A"/>
    <w:rsid w:val="00B077B4"/>
    <w:rsid w:val="00B10741"/>
    <w:rsid w:val="00B12290"/>
    <w:rsid w:val="00B14AD1"/>
    <w:rsid w:val="00B15696"/>
    <w:rsid w:val="00B2075F"/>
    <w:rsid w:val="00B20F0B"/>
    <w:rsid w:val="00B21A05"/>
    <w:rsid w:val="00B23D08"/>
    <w:rsid w:val="00B245F3"/>
    <w:rsid w:val="00B262E6"/>
    <w:rsid w:val="00B3123E"/>
    <w:rsid w:val="00B328DB"/>
    <w:rsid w:val="00B32DF4"/>
    <w:rsid w:val="00B35363"/>
    <w:rsid w:val="00B35E8B"/>
    <w:rsid w:val="00B404A1"/>
    <w:rsid w:val="00B42344"/>
    <w:rsid w:val="00B42C23"/>
    <w:rsid w:val="00B455B6"/>
    <w:rsid w:val="00B5146C"/>
    <w:rsid w:val="00B53316"/>
    <w:rsid w:val="00B533D9"/>
    <w:rsid w:val="00B56A2B"/>
    <w:rsid w:val="00B6051D"/>
    <w:rsid w:val="00B6140F"/>
    <w:rsid w:val="00B61773"/>
    <w:rsid w:val="00B66FBC"/>
    <w:rsid w:val="00B7293A"/>
    <w:rsid w:val="00B73C15"/>
    <w:rsid w:val="00B80D78"/>
    <w:rsid w:val="00B82812"/>
    <w:rsid w:val="00B8601F"/>
    <w:rsid w:val="00B8688A"/>
    <w:rsid w:val="00B87542"/>
    <w:rsid w:val="00B917EA"/>
    <w:rsid w:val="00B919B0"/>
    <w:rsid w:val="00B924E1"/>
    <w:rsid w:val="00B935A1"/>
    <w:rsid w:val="00B9368C"/>
    <w:rsid w:val="00B970F8"/>
    <w:rsid w:val="00BA693E"/>
    <w:rsid w:val="00BB26AD"/>
    <w:rsid w:val="00BB2DE7"/>
    <w:rsid w:val="00BB3020"/>
    <w:rsid w:val="00BB5186"/>
    <w:rsid w:val="00BB635A"/>
    <w:rsid w:val="00BB6618"/>
    <w:rsid w:val="00BC35B0"/>
    <w:rsid w:val="00BC3F47"/>
    <w:rsid w:val="00BC5EFD"/>
    <w:rsid w:val="00BC621E"/>
    <w:rsid w:val="00BD26BF"/>
    <w:rsid w:val="00BD59F2"/>
    <w:rsid w:val="00BD692B"/>
    <w:rsid w:val="00BD6A99"/>
    <w:rsid w:val="00BD7437"/>
    <w:rsid w:val="00BD7478"/>
    <w:rsid w:val="00BE34E5"/>
    <w:rsid w:val="00BE3631"/>
    <w:rsid w:val="00BE554E"/>
    <w:rsid w:val="00BF14D1"/>
    <w:rsid w:val="00BF2F77"/>
    <w:rsid w:val="00BF3EA3"/>
    <w:rsid w:val="00BF4797"/>
    <w:rsid w:val="00BF5FB6"/>
    <w:rsid w:val="00BF76B5"/>
    <w:rsid w:val="00C00F1C"/>
    <w:rsid w:val="00C10F4B"/>
    <w:rsid w:val="00C1203F"/>
    <w:rsid w:val="00C126DF"/>
    <w:rsid w:val="00C128E9"/>
    <w:rsid w:val="00C12ED9"/>
    <w:rsid w:val="00C152D4"/>
    <w:rsid w:val="00C15AEA"/>
    <w:rsid w:val="00C21148"/>
    <w:rsid w:val="00C23D06"/>
    <w:rsid w:val="00C2446F"/>
    <w:rsid w:val="00C26E94"/>
    <w:rsid w:val="00C302D8"/>
    <w:rsid w:val="00C325C5"/>
    <w:rsid w:val="00C332EA"/>
    <w:rsid w:val="00C353B0"/>
    <w:rsid w:val="00C37325"/>
    <w:rsid w:val="00C40058"/>
    <w:rsid w:val="00C403B5"/>
    <w:rsid w:val="00C43697"/>
    <w:rsid w:val="00C43F3C"/>
    <w:rsid w:val="00C445DD"/>
    <w:rsid w:val="00C455F8"/>
    <w:rsid w:val="00C53708"/>
    <w:rsid w:val="00C53AD8"/>
    <w:rsid w:val="00C55070"/>
    <w:rsid w:val="00C57208"/>
    <w:rsid w:val="00C600AE"/>
    <w:rsid w:val="00C6215D"/>
    <w:rsid w:val="00C63CB2"/>
    <w:rsid w:val="00C63CC1"/>
    <w:rsid w:val="00C63F94"/>
    <w:rsid w:val="00C654B2"/>
    <w:rsid w:val="00C65F93"/>
    <w:rsid w:val="00C66E84"/>
    <w:rsid w:val="00C712E6"/>
    <w:rsid w:val="00C7155A"/>
    <w:rsid w:val="00C715C0"/>
    <w:rsid w:val="00C71984"/>
    <w:rsid w:val="00C72DAB"/>
    <w:rsid w:val="00C73675"/>
    <w:rsid w:val="00C7375F"/>
    <w:rsid w:val="00C75A49"/>
    <w:rsid w:val="00C769F3"/>
    <w:rsid w:val="00C771D5"/>
    <w:rsid w:val="00C83CC8"/>
    <w:rsid w:val="00C86D14"/>
    <w:rsid w:val="00C92DED"/>
    <w:rsid w:val="00C93D51"/>
    <w:rsid w:val="00C9497C"/>
    <w:rsid w:val="00C97BA9"/>
    <w:rsid w:val="00CA02E3"/>
    <w:rsid w:val="00CA263F"/>
    <w:rsid w:val="00CB25FB"/>
    <w:rsid w:val="00CB2BE5"/>
    <w:rsid w:val="00CB5269"/>
    <w:rsid w:val="00CB5517"/>
    <w:rsid w:val="00CB714C"/>
    <w:rsid w:val="00CC1B01"/>
    <w:rsid w:val="00CC22BC"/>
    <w:rsid w:val="00CC36B1"/>
    <w:rsid w:val="00CC4453"/>
    <w:rsid w:val="00CD19B2"/>
    <w:rsid w:val="00CD3B94"/>
    <w:rsid w:val="00CD4E80"/>
    <w:rsid w:val="00CD623F"/>
    <w:rsid w:val="00CE425E"/>
    <w:rsid w:val="00CF1120"/>
    <w:rsid w:val="00CF2421"/>
    <w:rsid w:val="00CF39A4"/>
    <w:rsid w:val="00CF6058"/>
    <w:rsid w:val="00CF7E22"/>
    <w:rsid w:val="00D00C27"/>
    <w:rsid w:val="00D04DC0"/>
    <w:rsid w:val="00D075F8"/>
    <w:rsid w:val="00D07B2A"/>
    <w:rsid w:val="00D07C9C"/>
    <w:rsid w:val="00D101BA"/>
    <w:rsid w:val="00D113F6"/>
    <w:rsid w:val="00D15041"/>
    <w:rsid w:val="00D16E5F"/>
    <w:rsid w:val="00D17A8F"/>
    <w:rsid w:val="00D201D3"/>
    <w:rsid w:val="00D2113E"/>
    <w:rsid w:val="00D21E63"/>
    <w:rsid w:val="00D3223C"/>
    <w:rsid w:val="00D32EE9"/>
    <w:rsid w:val="00D34BFC"/>
    <w:rsid w:val="00D37008"/>
    <w:rsid w:val="00D37DEA"/>
    <w:rsid w:val="00D407BF"/>
    <w:rsid w:val="00D410CA"/>
    <w:rsid w:val="00D41F6A"/>
    <w:rsid w:val="00D462B0"/>
    <w:rsid w:val="00D53E53"/>
    <w:rsid w:val="00D57D8A"/>
    <w:rsid w:val="00D60526"/>
    <w:rsid w:val="00D61E96"/>
    <w:rsid w:val="00D64B7E"/>
    <w:rsid w:val="00D729D1"/>
    <w:rsid w:val="00D80403"/>
    <w:rsid w:val="00D806A2"/>
    <w:rsid w:val="00D80B04"/>
    <w:rsid w:val="00D80BC3"/>
    <w:rsid w:val="00D812D7"/>
    <w:rsid w:val="00D817E0"/>
    <w:rsid w:val="00D819D0"/>
    <w:rsid w:val="00D82E3D"/>
    <w:rsid w:val="00D875D4"/>
    <w:rsid w:val="00D9089A"/>
    <w:rsid w:val="00D90A95"/>
    <w:rsid w:val="00D9248D"/>
    <w:rsid w:val="00D932A2"/>
    <w:rsid w:val="00D97C5F"/>
    <w:rsid w:val="00DA0092"/>
    <w:rsid w:val="00DA0110"/>
    <w:rsid w:val="00DA07C6"/>
    <w:rsid w:val="00DA29E2"/>
    <w:rsid w:val="00DA5BCF"/>
    <w:rsid w:val="00DB0867"/>
    <w:rsid w:val="00DB0EA4"/>
    <w:rsid w:val="00DB143C"/>
    <w:rsid w:val="00DB1F9C"/>
    <w:rsid w:val="00DB2C57"/>
    <w:rsid w:val="00DB606F"/>
    <w:rsid w:val="00DC1A67"/>
    <w:rsid w:val="00DC4934"/>
    <w:rsid w:val="00DC5375"/>
    <w:rsid w:val="00DC7AFF"/>
    <w:rsid w:val="00DD16B9"/>
    <w:rsid w:val="00DD25AD"/>
    <w:rsid w:val="00DD4C6B"/>
    <w:rsid w:val="00DD5802"/>
    <w:rsid w:val="00DE0DFC"/>
    <w:rsid w:val="00DE364B"/>
    <w:rsid w:val="00DE4DF7"/>
    <w:rsid w:val="00DE6BBD"/>
    <w:rsid w:val="00DE6FBC"/>
    <w:rsid w:val="00DF21AE"/>
    <w:rsid w:val="00DF2B0C"/>
    <w:rsid w:val="00DF63E2"/>
    <w:rsid w:val="00E01C12"/>
    <w:rsid w:val="00E0212D"/>
    <w:rsid w:val="00E03C0F"/>
    <w:rsid w:val="00E0772C"/>
    <w:rsid w:val="00E077B5"/>
    <w:rsid w:val="00E1195D"/>
    <w:rsid w:val="00E14369"/>
    <w:rsid w:val="00E14573"/>
    <w:rsid w:val="00E17067"/>
    <w:rsid w:val="00E17087"/>
    <w:rsid w:val="00E30218"/>
    <w:rsid w:val="00E30548"/>
    <w:rsid w:val="00E31B56"/>
    <w:rsid w:val="00E40867"/>
    <w:rsid w:val="00E4114A"/>
    <w:rsid w:val="00E42131"/>
    <w:rsid w:val="00E47090"/>
    <w:rsid w:val="00E47B8C"/>
    <w:rsid w:val="00E50446"/>
    <w:rsid w:val="00E51309"/>
    <w:rsid w:val="00E517EB"/>
    <w:rsid w:val="00E52778"/>
    <w:rsid w:val="00E54101"/>
    <w:rsid w:val="00E55BDA"/>
    <w:rsid w:val="00E55D12"/>
    <w:rsid w:val="00E563E9"/>
    <w:rsid w:val="00E57062"/>
    <w:rsid w:val="00E574E8"/>
    <w:rsid w:val="00E60E92"/>
    <w:rsid w:val="00E66143"/>
    <w:rsid w:val="00E676BA"/>
    <w:rsid w:val="00E7042D"/>
    <w:rsid w:val="00E70948"/>
    <w:rsid w:val="00E72557"/>
    <w:rsid w:val="00E80B43"/>
    <w:rsid w:val="00E84679"/>
    <w:rsid w:val="00E85418"/>
    <w:rsid w:val="00E86EE1"/>
    <w:rsid w:val="00E91A12"/>
    <w:rsid w:val="00E92B80"/>
    <w:rsid w:val="00E92CDA"/>
    <w:rsid w:val="00E938D5"/>
    <w:rsid w:val="00E93E61"/>
    <w:rsid w:val="00E95A5B"/>
    <w:rsid w:val="00E95AF2"/>
    <w:rsid w:val="00EA165D"/>
    <w:rsid w:val="00EA25F0"/>
    <w:rsid w:val="00EA2654"/>
    <w:rsid w:val="00EA26B8"/>
    <w:rsid w:val="00EA312A"/>
    <w:rsid w:val="00EA5FFD"/>
    <w:rsid w:val="00EB3670"/>
    <w:rsid w:val="00EB5BB8"/>
    <w:rsid w:val="00EC1E08"/>
    <w:rsid w:val="00EC339B"/>
    <w:rsid w:val="00EC4351"/>
    <w:rsid w:val="00EC4AA4"/>
    <w:rsid w:val="00EC538C"/>
    <w:rsid w:val="00EC5F21"/>
    <w:rsid w:val="00ED1088"/>
    <w:rsid w:val="00ED50F5"/>
    <w:rsid w:val="00ED586C"/>
    <w:rsid w:val="00EE0370"/>
    <w:rsid w:val="00EE1980"/>
    <w:rsid w:val="00EE212E"/>
    <w:rsid w:val="00EE40BA"/>
    <w:rsid w:val="00EE6184"/>
    <w:rsid w:val="00EF14A3"/>
    <w:rsid w:val="00EF26AD"/>
    <w:rsid w:val="00EF65D1"/>
    <w:rsid w:val="00EF66BB"/>
    <w:rsid w:val="00F00145"/>
    <w:rsid w:val="00F02B07"/>
    <w:rsid w:val="00F04C3C"/>
    <w:rsid w:val="00F05285"/>
    <w:rsid w:val="00F07DC5"/>
    <w:rsid w:val="00F1088A"/>
    <w:rsid w:val="00F1239D"/>
    <w:rsid w:val="00F12BB0"/>
    <w:rsid w:val="00F2001D"/>
    <w:rsid w:val="00F207EA"/>
    <w:rsid w:val="00F22ABC"/>
    <w:rsid w:val="00F2346E"/>
    <w:rsid w:val="00F23A30"/>
    <w:rsid w:val="00F241A2"/>
    <w:rsid w:val="00F272AA"/>
    <w:rsid w:val="00F278B7"/>
    <w:rsid w:val="00F3048C"/>
    <w:rsid w:val="00F32435"/>
    <w:rsid w:val="00F32EAA"/>
    <w:rsid w:val="00F33F58"/>
    <w:rsid w:val="00F41160"/>
    <w:rsid w:val="00F42B03"/>
    <w:rsid w:val="00F44610"/>
    <w:rsid w:val="00F45D41"/>
    <w:rsid w:val="00F470DB"/>
    <w:rsid w:val="00F513DC"/>
    <w:rsid w:val="00F53715"/>
    <w:rsid w:val="00F54531"/>
    <w:rsid w:val="00F56002"/>
    <w:rsid w:val="00F5603A"/>
    <w:rsid w:val="00F57A4A"/>
    <w:rsid w:val="00F6243A"/>
    <w:rsid w:val="00F70768"/>
    <w:rsid w:val="00F71884"/>
    <w:rsid w:val="00F734F0"/>
    <w:rsid w:val="00F74A0D"/>
    <w:rsid w:val="00F75813"/>
    <w:rsid w:val="00F7727C"/>
    <w:rsid w:val="00F84526"/>
    <w:rsid w:val="00F86398"/>
    <w:rsid w:val="00F87A9B"/>
    <w:rsid w:val="00F91CE7"/>
    <w:rsid w:val="00F939B5"/>
    <w:rsid w:val="00F952AE"/>
    <w:rsid w:val="00F95E2D"/>
    <w:rsid w:val="00FA2E04"/>
    <w:rsid w:val="00FA4B9B"/>
    <w:rsid w:val="00FA67EE"/>
    <w:rsid w:val="00FB0D5C"/>
    <w:rsid w:val="00FB2475"/>
    <w:rsid w:val="00FB26DA"/>
    <w:rsid w:val="00FB397E"/>
    <w:rsid w:val="00FB577F"/>
    <w:rsid w:val="00FC0361"/>
    <w:rsid w:val="00FC082A"/>
    <w:rsid w:val="00FC3CEE"/>
    <w:rsid w:val="00FD0BF5"/>
    <w:rsid w:val="00FE1BB7"/>
    <w:rsid w:val="00FE269A"/>
    <w:rsid w:val="00FE2CA8"/>
    <w:rsid w:val="00FE3D38"/>
    <w:rsid w:val="00FE65E2"/>
    <w:rsid w:val="00FF1B77"/>
    <w:rsid w:val="00FF5C99"/>
    <w:rsid w:val="00FF61BF"/>
    <w:rsid w:val="00FF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6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5EC"/>
    <w:pPr>
      <w:tabs>
        <w:tab w:val="center" w:pos="4320"/>
        <w:tab w:val="right" w:pos="8640"/>
      </w:tabs>
    </w:pPr>
  </w:style>
  <w:style w:type="paragraph" w:styleId="Footer">
    <w:name w:val="footer"/>
    <w:basedOn w:val="Normal"/>
    <w:link w:val="FooterChar"/>
    <w:uiPriority w:val="99"/>
    <w:rsid w:val="004E75EC"/>
    <w:pPr>
      <w:tabs>
        <w:tab w:val="center" w:pos="4320"/>
        <w:tab w:val="right" w:pos="8640"/>
      </w:tabs>
    </w:pPr>
  </w:style>
  <w:style w:type="table" w:styleId="TableGrid">
    <w:name w:val="Table Grid"/>
    <w:basedOn w:val="TableNormal"/>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14300"/>
    <w:rPr>
      <w:rFonts w:ascii="Tahoma" w:hAnsi="Tahoma" w:cs="Tahoma"/>
      <w:sz w:val="16"/>
      <w:szCs w:val="16"/>
    </w:rPr>
  </w:style>
  <w:style w:type="paragraph" w:styleId="z-BottomofForm">
    <w:name w:val="HTML Bottom of Form"/>
    <w:basedOn w:val="Normal"/>
    <w:next w:val="Normal"/>
    <w:hidden/>
    <w:rsid w:val="00045FC1"/>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045FC1"/>
    <w:pPr>
      <w:pBdr>
        <w:bottom w:val="single" w:sz="6" w:space="1" w:color="auto"/>
      </w:pBdr>
      <w:jc w:val="center"/>
    </w:pPr>
    <w:rPr>
      <w:rFonts w:ascii="Arial" w:hAnsi="Arial" w:cs="Arial"/>
      <w:vanish/>
      <w:sz w:val="16"/>
      <w:szCs w:val="16"/>
    </w:rPr>
  </w:style>
  <w:style w:type="character" w:styleId="PageNumber">
    <w:name w:val="page number"/>
    <w:basedOn w:val="DefaultParagraphFont"/>
    <w:rsid w:val="00342377"/>
  </w:style>
  <w:style w:type="character" w:styleId="Hyperlink">
    <w:name w:val="Hyperlink"/>
    <w:basedOn w:val="DefaultParagraphFont"/>
    <w:rsid w:val="00AE4973"/>
    <w:rPr>
      <w:color w:val="0000FF"/>
      <w:u w:val="single"/>
    </w:rPr>
  </w:style>
  <w:style w:type="paragraph" w:customStyle="1" w:styleId="Level2">
    <w:name w:val="Level 2"/>
    <w:basedOn w:val="Normal"/>
    <w:rsid w:val="009F6A66"/>
    <w:pPr>
      <w:widowControl w:val="0"/>
      <w:numPr>
        <w:ilvl w:val="1"/>
        <w:numId w:val="7"/>
      </w:numPr>
      <w:autoSpaceDE w:val="0"/>
      <w:autoSpaceDN w:val="0"/>
      <w:adjustRightInd w:val="0"/>
      <w:ind w:left="576" w:hanging="288"/>
      <w:outlineLvl w:val="1"/>
    </w:pPr>
  </w:style>
  <w:style w:type="character" w:styleId="Strong">
    <w:name w:val="Strong"/>
    <w:qFormat/>
    <w:rsid w:val="00534D77"/>
    <w:rPr>
      <w:b/>
      <w:bCs/>
    </w:rPr>
  </w:style>
  <w:style w:type="character" w:customStyle="1" w:styleId="Hypertext">
    <w:name w:val="Hypertext"/>
    <w:rsid w:val="003F0C89"/>
    <w:rPr>
      <w:color w:val="0000FF"/>
      <w:u w:val="single"/>
    </w:rPr>
  </w:style>
  <w:style w:type="character" w:styleId="FootnoteReference">
    <w:name w:val="footnote reference"/>
    <w:semiHidden/>
    <w:rsid w:val="006B67F6"/>
  </w:style>
  <w:style w:type="paragraph" w:customStyle="1" w:styleId="Level1">
    <w:name w:val="Level 1"/>
    <w:basedOn w:val="Normal"/>
    <w:rsid w:val="006B67F6"/>
    <w:pPr>
      <w:widowControl w:val="0"/>
      <w:autoSpaceDE w:val="0"/>
      <w:autoSpaceDN w:val="0"/>
      <w:adjustRightInd w:val="0"/>
      <w:ind w:left="288" w:hanging="288"/>
      <w:outlineLvl w:val="0"/>
    </w:pPr>
  </w:style>
  <w:style w:type="paragraph" w:customStyle="1" w:styleId="level10">
    <w:name w:val="_level1"/>
    <w:basedOn w:val="Normal"/>
    <w:rsid w:val="006B67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hanging="360"/>
      <w:outlineLvl w:val="0"/>
    </w:pPr>
  </w:style>
  <w:style w:type="paragraph" w:styleId="FootnoteText">
    <w:name w:val="footnote text"/>
    <w:basedOn w:val="Normal"/>
    <w:semiHidden/>
    <w:rsid w:val="001705C7"/>
    <w:pPr>
      <w:autoSpaceDE w:val="0"/>
      <w:autoSpaceDN w:val="0"/>
      <w:adjustRightInd w:val="0"/>
    </w:pPr>
    <w:rPr>
      <w:sz w:val="20"/>
      <w:szCs w:val="20"/>
    </w:rPr>
  </w:style>
  <w:style w:type="character" w:styleId="FollowedHyperlink">
    <w:name w:val="FollowedHyperlink"/>
    <w:basedOn w:val="DefaultParagraphFont"/>
    <w:rsid w:val="00B8601F"/>
    <w:rPr>
      <w:color w:val="800080"/>
      <w:u w:val="single"/>
    </w:rPr>
  </w:style>
  <w:style w:type="paragraph" w:styleId="HTMLPreformatted">
    <w:name w:val="HTML Preformatted"/>
    <w:basedOn w:val="Normal"/>
    <w:rsid w:val="00B0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oterChar">
    <w:name w:val="Footer Char"/>
    <w:basedOn w:val="DefaultParagraphFont"/>
    <w:link w:val="Footer"/>
    <w:uiPriority w:val="99"/>
    <w:rsid w:val="00016A5D"/>
    <w:rPr>
      <w:sz w:val="24"/>
      <w:szCs w:val="24"/>
    </w:rPr>
  </w:style>
  <w:style w:type="character" w:customStyle="1" w:styleId="HeaderChar">
    <w:name w:val="Header Char"/>
    <w:basedOn w:val="DefaultParagraphFont"/>
    <w:link w:val="Header"/>
    <w:rsid w:val="00C332EA"/>
    <w:rPr>
      <w:sz w:val="24"/>
      <w:szCs w:val="24"/>
    </w:rPr>
  </w:style>
  <w:style w:type="character" w:styleId="PlaceholderText">
    <w:name w:val="Placeholder Text"/>
    <w:basedOn w:val="DefaultParagraphFont"/>
    <w:uiPriority w:val="99"/>
    <w:semiHidden/>
    <w:rsid w:val="00C436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6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5EC"/>
    <w:pPr>
      <w:tabs>
        <w:tab w:val="center" w:pos="4320"/>
        <w:tab w:val="right" w:pos="8640"/>
      </w:tabs>
    </w:pPr>
  </w:style>
  <w:style w:type="paragraph" w:styleId="Footer">
    <w:name w:val="footer"/>
    <w:basedOn w:val="Normal"/>
    <w:link w:val="FooterChar"/>
    <w:uiPriority w:val="99"/>
    <w:rsid w:val="004E75EC"/>
    <w:pPr>
      <w:tabs>
        <w:tab w:val="center" w:pos="4320"/>
        <w:tab w:val="right" w:pos="8640"/>
      </w:tabs>
    </w:pPr>
  </w:style>
  <w:style w:type="table" w:styleId="TableGrid">
    <w:name w:val="Table Grid"/>
    <w:basedOn w:val="TableNormal"/>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14300"/>
    <w:rPr>
      <w:rFonts w:ascii="Tahoma" w:hAnsi="Tahoma" w:cs="Tahoma"/>
      <w:sz w:val="16"/>
      <w:szCs w:val="16"/>
    </w:rPr>
  </w:style>
  <w:style w:type="paragraph" w:styleId="z-BottomofForm">
    <w:name w:val="HTML Bottom of Form"/>
    <w:basedOn w:val="Normal"/>
    <w:next w:val="Normal"/>
    <w:hidden/>
    <w:rsid w:val="00045FC1"/>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045FC1"/>
    <w:pPr>
      <w:pBdr>
        <w:bottom w:val="single" w:sz="6" w:space="1" w:color="auto"/>
      </w:pBdr>
      <w:jc w:val="center"/>
    </w:pPr>
    <w:rPr>
      <w:rFonts w:ascii="Arial" w:hAnsi="Arial" w:cs="Arial"/>
      <w:vanish/>
      <w:sz w:val="16"/>
      <w:szCs w:val="16"/>
    </w:rPr>
  </w:style>
  <w:style w:type="character" w:styleId="PageNumber">
    <w:name w:val="page number"/>
    <w:basedOn w:val="DefaultParagraphFont"/>
    <w:rsid w:val="00342377"/>
  </w:style>
  <w:style w:type="character" w:styleId="Hyperlink">
    <w:name w:val="Hyperlink"/>
    <w:basedOn w:val="DefaultParagraphFont"/>
    <w:rsid w:val="00AE4973"/>
    <w:rPr>
      <w:color w:val="0000FF"/>
      <w:u w:val="single"/>
    </w:rPr>
  </w:style>
  <w:style w:type="paragraph" w:customStyle="1" w:styleId="Level2">
    <w:name w:val="Level 2"/>
    <w:basedOn w:val="Normal"/>
    <w:rsid w:val="009F6A66"/>
    <w:pPr>
      <w:widowControl w:val="0"/>
      <w:numPr>
        <w:ilvl w:val="1"/>
        <w:numId w:val="7"/>
      </w:numPr>
      <w:autoSpaceDE w:val="0"/>
      <w:autoSpaceDN w:val="0"/>
      <w:adjustRightInd w:val="0"/>
      <w:ind w:left="576" w:hanging="288"/>
      <w:outlineLvl w:val="1"/>
    </w:pPr>
  </w:style>
  <w:style w:type="character" w:styleId="Strong">
    <w:name w:val="Strong"/>
    <w:qFormat/>
    <w:rsid w:val="00534D77"/>
    <w:rPr>
      <w:b/>
      <w:bCs/>
    </w:rPr>
  </w:style>
  <w:style w:type="character" w:customStyle="1" w:styleId="Hypertext">
    <w:name w:val="Hypertext"/>
    <w:rsid w:val="003F0C89"/>
    <w:rPr>
      <w:color w:val="0000FF"/>
      <w:u w:val="single"/>
    </w:rPr>
  </w:style>
  <w:style w:type="character" w:styleId="FootnoteReference">
    <w:name w:val="footnote reference"/>
    <w:semiHidden/>
    <w:rsid w:val="006B67F6"/>
  </w:style>
  <w:style w:type="paragraph" w:customStyle="1" w:styleId="Level1">
    <w:name w:val="Level 1"/>
    <w:basedOn w:val="Normal"/>
    <w:rsid w:val="006B67F6"/>
    <w:pPr>
      <w:widowControl w:val="0"/>
      <w:autoSpaceDE w:val="0"/>
      <w:autoSpaceDN w:val="0"/>
      <w:adjustRightInd w:val="0"/>
      <w:ind w:left="288" w:hanging="288"/>
      <w:outlineLvl w:val="0"/>
    </w:pPr>
  </w:style>
  <w:style w:type="paragraph" w:customStyle="1" w:styleId="level10">
    <w:name w:val="_level1"/>
    <w:basedOn w:val="Normal"/>
    <w:rsid w:val="006B67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hanging="360"/>
      <w:outlineLvl w:val="0"/>
    </w:pPr>
  </w:style>
  <w:style w:type="paragraph" w:styleId="FootnoteText">
    <w:name w:val="footnote text"/>
    <w:basedOn w:val="Normal"/>
    <w:semiHidden/>
    <w:rsid w:val="001705C7"/>
    <w:pPr>
      <w:autoSpaceDE w:val="0"/>
      <w:autoSpaceDN w:val="0"/>
      <w:adjustRightInd w:val="0"/>
    </w:pPr>
    <w:rPr>
      <w:sz w:val="20"/>
      <w:szCs w:val="20"/>
    </w:rPr>
  </w:style>
  <w:style w:type="character" w:styleId="FollowedHyperlink">
    <w:name w:val="FollowedHyperlink"/>
    <w:basedOn w:val="DefaultParagraphFont"/>
    <w:rsid w:val="00B8601F"/>
    <w:rPr>
      <w:color w:val="800080"/>
      <w:u w:val="single"/>
    </w:rPr>
  </w:style>
  <w:style w:type="paragraph" w:styleId="HTMLPreformatted">
    <w:name w:val="HTML Preformatted"/>
    <w:basedOn w:val="Normal"/>
    <w:rsid w:val="00B0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oterChar">
    <w:name w:val="Footer Char"/>
    <w:basedOn w:val="DefaultParagraphFont"/>
    <w:link w:val="Footer"/>
    <w:uiPriority w:val="99"/>
    <w:rsid w:val="00016A5D"/>
    <w:rPr>
      <w:sz w:val="24"/>
      <w:szCs w:val="24"/>
    </w:rPr>
  </w:style>
  <w:style w:type="character" w:customStyle="1" w:styleId="HeaderChar">
    <w:name w:val="Header Char"/>
    <w:basedOn w:val="DefaultParagraphFont"/>
    <w:link w:val="Header"/>
    <w:rsid w:val="00C332EA"/>
    <w:rPr>
      <w:sz w:val="24"/>
      <w:szCs w:val="24"/>
    </w:rPr>
  </w:style>
  <w:style w:type="character" w:styleId="PlaceholderText">
    <w:name w:val="Placeholder Text"/>
    <w:basedOn w:val="DefaultParagraphFont"/>
    <w:uiPriority w:val="99"/>
    <w:semiHidden/>
    <w:rsid w:val="00C436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5085</Words>
  <Characters>28987</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TSI / DTI-60</Company>
  <LinksUpToDate>false</LinksUpToDate>
  <CharactersWithSpaces>34004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Sharon Webb</dc:creator>
  <cp:lastModifiedBy>cypage</cp:lastModifiedBy>
  <cp:revision>2</cp:revision>
  <cp:lastPrinted>2006-03-24T21:28:00Z</cp:lastPrinted>
  <dcterms:created xsi:type="dcterms:W3CDTF">2012-03-27T17:50:00Z</dcterms:created>
  <dcterms:modified xsi:type="dcterms:W3CDTF">2012-03-27T17:50:00Z</dcterms:modified>
</cp:coreProperties>
</file>