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19D" w:rsidRDefault="0025019D">
      <w:pPr>
        <w:pStyle w:val="Title"/>
        <w:rPr>
          <w:sz w:val="24"/>
          <w:szCs w:val="24"/>
        </w:rPr>
      </w:pPr>
      <w:bookmarkStart w:id="0" w:name="_GoBack"/>
      <w:bookmarkEnd w:id="0"/>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E57012">
        <w:rPr>
          <w:sz w:val="24"/>
          <w:szCs w:val="24"/>
        </w:rPr>
        <w:t>12</w:t>
      </w:r>
      <w:r w:rsidR="00103A44">
        <w:rPr>
          <w:sz w:val="24"/>
          <w:szCs w:val="24"/>
        </w:rPr>
        <w:t>/</w:t>
      </w:r>
      <w:r w:rsidR="00E57012">
        <w:rPr>
          <w:sz w:val="24"/>
          <w:szCs w:val="24"/>
        </w:rPr>
        <w:t>7</w:t>
      </w:r>
      <w:r w:rsidR="00DB7C50">
        <w:rPr>
          <w:sz w:val="24"/>
          <w:szCs w:val="24"/>
        </w:rPr>
        <w:t>/201</w:t>
      </w:r>
      <w:r w:rsidR="00944BD5">
        <w:rPr>
          <w:sz w:val="24"/>
          <w:szCs w:val="24"/>
        </w:rPr>
        <w:t>7</w:t>
      </w:r>
    </w:p>
    <w:p w:rsidR="0026733D" w:rsidRPr="00242BFB" w:rsidRDefault="0026733D">
      <w:pPr>
        <w:rPr>
          <w:sz w:val="24"/>
          <w:szCs w:val="24"/>
        </w:rPr>
      </w:pPr>
    </w:p>
    <w:p w:rsidR="0026733D"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EB2A34">
        <w:rPr>
          <w:sz w:val="24"/>
          <w:szCs w:val="24"/>
        </w:rPr>
        <w:t xml:space="preserve">Citizens Electric, </w:t>
      </w:r>
      <w:r w:rsidR="00F54AD4">
        <w:rPr>
          <w:sz w:val="24"/>
          <w:szCs w:val="24"/>
        </w:rPr>
        <w:t>Duquesne Light</w:t>
      </w:r>
      <w:r w:rsidR="00D87A18" w:rsidRPr="008827B4">
        <w:rPr>
          <w:sz w:val="24"/>
          <w:szCs w:val="24"/>
        </w:rPr>
        <w:t xml:space="preserve">, </w:t>
      </w:r>
      <w:r w:rsidR="007C768A">
        <w:rPr>
          <w:sz w:val="24"/>
          <w:szCs w:val="24"/>
        </w:rPr>
        <w:t xml:space="preserve">First Energy, </w:t>
      </w:r>
      <w:r w:rsidR="00944BD5">
        <w:rPr>
          <w:sz w:val="24"/>
          <w:szCs w:val="24"/>
        </w:rPr>
        <w:t>PECO,</w:t>
      </w:r>
      <w:r w:rsidR="008938EE">
        <w:rPr>
          <w:sz w:val="24"/>
          <w:szCs w:val="24"/>
        </w:rPr>
        <w:t xml:space="preserve"> </w:t>
      </w:r>
      <w:r w:rsidR="002F354B">
        <w:rPr>
          <w:sz w:val="24"/>
          <w:szCs w:val="24"/>
        </w:rPr>
        <w:t xml:space="preserve">PPL, </w:t>
      </w:r>
      <w:r w:rsidR="00603822">
        <w:rPr>
          <w:sz w:val="24"/>
          <w:szCs w:val="24"/>
        </w:rPr>
        <w:t>UGI</w:t>
      </w:r>
    </w:p>
    <w:p w:rsidR="00F56A0A" w:rsidRPr="00C15E77" w:rsidRDefault="00F56A0A">
      <w:pPr>
        <w:rPr>
          <w:sz w:val="24"/>
          <w:szCs w:val="24"/>
          <w:highlight w:val="yellow"/>
        </w:rPr>
      </w:pP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0D56BE" w:rsidRPr="00C53F4A" w:rsidRDefault="00F97B0F">
      <w:pPr>
        <w:rPr>
          <w:sz w:val="24"/>
          <w:szCs w:val="24"/>
        </w:rPr>
      </w:pPr>
      <w:r>
        <w:rPr>
          <w:sz w:val="24"/>
          <w:szCs w:val="24"/>
        </w:rPr>
        <w:t xml:space="preserve">AEP Energy, </w:t>
      </w:r>
      <w:r w:rsidR="00565699" w:rsidRPr="00C53F4A">
        <w:rPr>
          <w:sz w:val="24"/>
          <w:szCs w:val="24"/>
        </w:rPr>
        <w:t xml:space="preserve">Agway Energy, </w:t>
      </w:r>
      <w:r w:rsidR="00E57012">
        <w:rPr>
          <w:sz w:val="24"/>
          <w:szCs w:val="24"/>
        </w:rPr>
        <w:t xml:space="preserve">ATMS, </w:t>
      </w:r>
      <w:r w:rsidR="00C53F4A" w:rsidRPr="00C53F4A">
        <w:rPr>
          <w:sz w:val="24"/>
          <w:szCs w:val="24"/>
        </w:rPr>
        <w:t xml:space="preserve">Constellation, </w:t>
      </w:r>
      <w:r w:rsidR="002C4E3C" w:rsidRPr="00C53F4A">
        <w:rPr>
          <w:sz w:val="24"/>
          <w:szCs w:val="24"/>
        </w:rPr>
        <w:t xml:space="preserve">Customized Energy Solutions, </w:t>
      </w:r>
      <w:r w:rsidR="007C768A" w:rsidRPr="00C53F4A">
        <w:rPr>
          <w:sz w:val="24"/>
          <w:szCs w:val="24"/>
        </w:rPr>
        <w:t xml:space="preserve">Direct Energy, </w:t>
      </w:r>
      <w:r w:rsidR="00C53F4A" w:rsidRPr="00C53F4A">
        <w:rPr>
          <w:sz w:val="24"/>
          <w:szCs w:val="24"/>
        </w:rPr>
        <w:t xml:space="preserve">Dynegy, </w:t>
      </w:r>
      <w:r w:rsidR="006C0084" w:rsidRPr="00C53F4A">
        <w:rPr>
          <w:sz w:val="24"/>
          <w:szCs w:val="24"/>
        </w:rPr>
        <w:t>E</w:t>
      </w:r>
      <w:r w:rsidR="000B6812" w:rsidRPr="00C53F4A">
        <w:rPr>
          <w:sz w:val="24"/>
          <w:szCs w:val="24"/>
        </w:rPr>
        <w:t>C Infos</w:t>
      </w:r>
      <w:r w:rsidR="00E96369" w:rsidRPr="00C53F4A">
        <w:rPr>
          <w:sz w:val="24"/>
          <w:szCs w:val="24"/>
        </w:rPr>
        <w:t xml:space="preserve">ystems, </w:t>
      </w:r>
      <w:r w:rsidR="004D3E4C">
        <w:rPr>
          <w:sz w:val="24"/>
          <w:szCs w:val="24"/>
        </w:rPr>
        <w:t>Engie</w:t>
      </w:r>
      <w:r w:rsidR="00A575D1">
        <w:rPr>
          <w:sz w:val="24"/>
          <w:szCs w:val="24"/>
        </w:rPr>
        <w:t xml:space="preserve"> NA</w:t>
      </w:r>
      <w:r w:rsidR="004D3E4C">
        <w:rPr>
          <w:sz w:val="24"/>
          <w:szCs w:val="24"/>
        </w:rPr>
        <w:t xml:space="preserve">, </w:t>
      </w:r>
      <w:r w:rsidR="007C768A" w:rsidRPr="00C53F4A">
        <w:rPr>
          <w:sz w:val="24"/>
          <w:szCs w:val="24"/>
        </w:rPr>
        <w:t xml:space="preserve">First Energy Solutions, </w:t>
      </w:r>
      <w:r w:rsidR="00565699" w:rsidRPr="00C53F4A">
        <w:rPr>
          <w:sz w:val="24"/>
          <w:szCs w:val="24"/>
        </w:rPr>
        <w:t xml:space="preserve">Hansen Technologies, </w:t>
      </w:r>
      <w:r w:rsidR="00E57012">
        <w:rPr>
          <w:sz w:val="24"/>
          <w:szCs w:val="24"/>
        </w:rPr>
        <w:t xml:space="preserve">IGS Energy, </w:t>
      </w:r>
      <w:r w:rsidR="006D7443" w:rsidRPr="00C53F4A">
        <w:rPr>
          <w:sz w:val="24"/>
          <w:szCs w:val="24"/>
        </w:rPr>
        <w:t xml:space="preserve">Intelometry, </w:t>
      </w:r>
      <w:r w:rsidR="00E57012">
        <w:rPr>
          <w:sz w:val="24"/>
          <w:szCs w:val="24"/>
        </w:rPr>
        <w:t xml:space="preserve">Latitude Technologies, </w:t>
      </w:r>
      <w:r w:rsidR="006D7443" w:rsidRPr="00C53F4A">
        <w:rPr>
          <w:sz w:val="24"/>
          <w:szCs w:val="24"/>
        </w:rPr>
        <w:t>Market</w:t>
      </w:r>
      <w:r w:rsidR="00C13B9C" w:rsidRPr="00C53F4A">
        <w:rPr>
          <w:sz w:val="24"/>
          <w:szCs w:val="24"/>
        </w:rPr>
        <w:t>WISE</w:t>
      </w:r>
      <w:r w:rsidR="00F6718D" w:rsidRPr="00C53F4A">
        <w:rPr>
          <w:sz w:val="24"/>
          <w:szCs w:val="24"/>
        </w:rPr>
        <w:t xml:space="preserve">, </w:t>
      </w:r>
      <w:r w:rsidR="003D38CE" w:rsidRPr="00C53F4A">
        <w:rPr>
          <w:sz w:val="24"/>
          <w:szCs w:val="24"/>
        </w:rPr>
        <w:t>Sperian Energy</w:t>
      </w:r>
      <w:r w:rsidR="002C4E3C" w:rsidRPr="00C53F4A">
        <w:rPr>
          <w:sz w:val="24"/>
          <w:szCs w:val="24"/>
        </w:rPr>
        <w:t xml:space="preserve">, </w:t>
      </w:r>
      <w:r w:rsidR="00E57012">
        <w:rPr>
          <w:sz w:val="24"/>
          <w:szCs w:val="24"/>
        </w:rPr>
        <w:t xml:space="preserve">Starion Energy, UGI Energy Services, </w:t>
      </w:r>
      <w:r w:rsidR="004163F2">
        <w:rPr>
          <w:sz w:val="24"/>
          <w:szCs w:val="24"/>
        </w:rPr>
        <w:t xml:space="preserve">Verde Energy, </w:t>
      </w:r>
      <w:r w:rsidR="00C53F4A" w:rsidRPr="00C53F4A">
        <w:rPr>
          <w:sz w:val="24"/>
          <w:szCs w:val="24"/>
        </w:rPr>
        <w:t>WGL Energy</w:t>
      </w:r>
    </w:p>
    <w:p w:rsidR="003D38CE" w:rsidRDefault="003D38CE">
      <w:pPr>
        <w:rPr>
          <w:sz w:val="24"/>
          <w:szCs w:val="24"/>
        </w:rPr>
      </w:pPr>
    </w:p>
    <w:p w:rsidR="0026733D" w:rsidRPr="008938EE" w:rsidRDefault="008938EE" w:rsidP="0061069E">
      <w:pPr>
        <w:autoSpaceDE w:val="0"/>
        <w:autoSpaceDN w:val="0"/>
        <w:adjustRightInd w:val="0"/>
        <w:rPr>
          <w:bCs/>
          <w:color w:val="000000"/>
          <w:sz w:val="24"/>
          <w:szCs w:val="24"/>
        </w:rPr>
      </w:pPr>
      <w:r>
        <w:rPr>
          <w:b/>
          <w:bCs/>
          <w:color w:val="000000"/>
          <w:sz w:val="24"/>
          <w:szCs w:val="24"/>
          <w:u w:val="single"/>
        </w:rPr>
        <w:t>Other:</w:t>
      </w:r>
      <w:r>
        <w:rPr>
          <w:bCs/>
          <w:color w:val="000000"/>
          <w:sz w:val="24"/>
          <w:szCs w:val="24"/>
        </w:rPr>
        <w:t xml:space="preserve">  </w:t>
      </w:r>
      <w:r w:rsidR="007C768A">
        <w:rPr>
          <w:bCs/>
          <w:color w:val="000000"/>
          <w:sz w:val="24"/>
          <w:szCs w:val="24"/>
        </w:rPr>
        <w:t xml:space="preserve">Jeff McCracken </w:t>
      </w:r>
      <w:r>
        <w:rPr>
          <w:bCs/>
          <w:color w:val="000000"/>
          <w:sz w:val="24"/>
          <w:szCs w:val="24"/>
        </w:rPr>
        <w:t>(PUC Staff)</w:t>
      </w:r>
    </w:p>
    <w:p w:rsidR="00C12691" w:rsidRDefault="00C12691" w:rsidP="00080629">
      <w:pPr>
        <w:rPr>
          <w:b/>
          <w:snapToGrid w:val="0"/>
          <w:color w:val="000000"/>
          <w:sz w:val="24"/>
          <w:szCs w:val="24"/>
          <w:u w:val="single"/>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8938EE" w:rsidRDefault="003D38CE" w:rsidP="008938EE">
      <w:pPr>
        <w:rPr>
          <w:sz w:val="24"/>
          <w:szCs w:val="24"/>
        </w:rPr>
      </w:pPr>
      <w:r w:rsidRPr="00F6511A">
        <w:rPr>
          <w:sz w:val="24"/>
          <w:szCs w:val="24"/>
        </w:rPr>
        <w:t>Brandon Siegel, Intelometry (Secretary / Change Control Manager) commenced roll call</w:t>
      </w:r>
      <w:r>
        <w:rPr>
          <w:sz w:val="24"/>
          <w:szCs w:val="24"/>
        </w:rPr>
        <w:t xml:space="preserve"> and Christine Hughey, Sperian Energy (Co-chair, Supplier) </w:t>
      </w:r>
      <w:r w:rsidRPr="00F6511A">
        <w:rPr>
          <w:sz w:val="24"/>
          <w:szCs w:val="24"/>
        </w:rPr>
        <w:t xml:space="preserve">facilitated the meeting.  </w:t>
      </w:r>
      <w:r w:rsidR="008938EE" w:rsidRPr="00FD42C3">
        <w:rPr>
          <w:color w:val="000000"/>
          <w:sz w:val="24"/>
          <w:szCs w:val="24"/>
        </w:rPr>
        <w:t xml:space="preserve">Other </w:t>
      </w:r>
      <w:r w:rsidR="008938EE" w:rsidRPr="00FD42C3">
        <w:rPr>
          <w:sz w:val="24"/>
          <w:szCs w:val="24"/>
        </w:rPr>
        <w:t>EDEWG leadership present:</w:t>
      </w:r>
      <w:r w:rsidR="008938EE">
        <w:rPr>
          <w:sz w:val="24"/>
          <w:szCs w:val="24"/>
        </w:rPr>
        <w:t xml:space="preserve">  </w:t>
      </w:r>
      <w:r w:rsidR="007C768A">
        <w:rPr>
          <w:sz w:val="24"/>
          <w:szCs w:val="24"/>
        </w:rPr>
        <w:t xml:space="preserve">Jeff McCracken - </w:t>
      </w:r>
      <w:r w:rsidR="00EB2A34">
        <w:rPr>
          <w:sz w:val="24"/>
          <w:szCs w:val="24"/>
        </w:rPr>
        <w:t xml:space="preserve"> </w:t>
      </w:r>
      <w:r w:rsidR="008938EE">
        <w:rPr>
          <w:sz w:val="24"/>
          <w:szCs w:val="24"/>
        </w:rPr>
        <w:t>PA PUC (EDEWG Liaison)</w:t>
      </w:r>
    </w:p>
    <w:p w:rsidR="008938EE" w:rsidRDefault="008938EE" w:rsidP="008938EE">
      <w:pPr>
        <w:autoSpaceDE w:val="0"/>
        <w:autoSpaceDN w:val="0"/>
        <w:adjustRightInd w:val="0"/>
        <w:rPr>
          <w:sz w:val="24"/>
          <w:szCs w:val="24"/>
        </w:rPr>
      </w:pPr>
    </w:p>
    <w:p w:rsidR="00A01435" w:rsidRPr="00FD42C3" w:rsidRDefault="00A01435" w:rsidP="00A01435">
      <w:pPr>
        <w:pStyle w:val="Heading2"/>
        <w:numPr>
          <w:ilvl w:val="1"/>
          <w:numId w:val="1"/>
        </w:numPr>
        <w:ind w:left="360"/>
        <w:rPr>
          <w:szCs w:val="24"/>
        </w:rPr>
      </w:pPr>
      <w:r w:rsidRPr="00FD42C3">
        <w:rPr>
          <w:szCs w:val="24"/>
        </w:rPr>
        <w:t>Approve Meeting Minutes</w:t>
      </w:r>
    </w:p>
    <w:p w:rsidR="00A01435" w:rsidRDefault="009E79FE" w:rsidP="00A01435">
      <w:pPr>
        <w:pStyle w:val="Heading2"/>
        <w:rPr>
          <w:b w:val="0"/>
          <w:color w:val="000000"/>
          <w:szCs w:val="24"/>
        </w:rPr>
      </w:pPr>
      <w:r>
        <w:rPr>
          <w:b w:val="0"/>
          <w:color w:val="000000"/>
          <w:szCs w:val="24"/>
        </w:rPr>
        <w:t xml:space="preserve">Approved updated minutes from </w:t>
      </w:r>
      <w:r w:rsidR="00E57012">
        <w:rPr>
          <w:b w:val="0"/>
          <w:color w:val="000000"/>
          <w:szCs w:val="24"/>
        </w:rPr>
        <w:t>November</w:t>
      </w:r>
      <w:r>
        <w:rPr>
          <w:b w:val="0"/>
          <w:color w:val="000000"/>
          <w:szCs w:val="24"/>
        </w:rPr>
        <w:t xml:space="preserve"> meeting without revision.</w:t>
      </w:r>
    </w:p>
    <w:p w:rsidR="00F56A0A" w:rsidRDefault="00F56A0A" w:rsidP="00F56A0A"/>
    <w:p w:rsidR="00060F4A" w:rsidRDefault="00060F4A" w:rsidP="00572A6B">
      <w:pPr>
        <w:pStyle w:val="Heading2"/>
        <w:numPr>
          <w:ilvl w:val="1"/>
          <w:numId w:val="1"/>
        </w:numPr>
        <w:ind w:left="360"/>
        <w:rPr>
          <w:color w:val="000000"/>
          <w:szCs w:val="24"/>
        </w:rPr>
      </w:pPr>
      <w:r>
        <w:rPr>
          <w:color w:val="000000"/>
          <w:szCs w:val="24"/>
        </w:rPr>
        <w:t>810 Bill Ready – EDC poll on Bill Messaging</w:t>
      </w:r>
    </w:p>
    <w:p w:rsidR="00060F4A" w:rsidRPr="00060F4A" w:rsidRDefault="00060F4A" w:rsidP="00060F4A">
      <w:pPr>
        <w:rPr>
          <w:sz w:val="24"/>
          <w:szCs w:val="24"/>
        </w:rPr>
      </w:pPr>
      <w:r>
        <w:rPr>
          <w:sz w:val="24"/>
          <w:szCs w:val="24"/>
        </w:rPr>
        <w:t>Kim Wall (Hansen Technologies) emailed Leadership last month requesting EDEWG poll the EDCs on their support/handling of EGS bill messaging in the Bill Ready 810.   Kim’s inquiry as follows…</w:t>
      </w:r>
      <w:r w:rsidRPr="00060F4A">
        <w:rPr>
          <w:sz w:val="24"/>
          <w:szCs w:val="24"/>
        </w:rPr>
        <w:t xml:space="preserve">I’d like to have the </w:t>
      </w:r>
      <w:r>
        <w:rPr>
          <w:sz w:val="24"/>
          <w:szCs w:val="24"/>
        </w:rPr>
        <w:t>utilities</w:t>
      </w:r>
      <w:r w:rsidRPr="00060F4A">
        <w:rPr>
          <w:sz w:val="24"/>
          <w:szCs w:val="24"/>
        </w:rPr>
        <w:t xml:space="preserve"> the language that they show in Pennsylvania Notes of the 810LDC Implementation Guide to be more clear.  In addition, is there truly still a differentiation between “Regulatory” and “Other” or can they both simply be used as messages?  The differentiation was something we thought might be an issue back in 1999 but I don’t think applies these days.  In addition to verifying the information below…</w:t>
      </w:r>
    </w:p>
    <w:p w:rsidR="00060F4A" w:rsidRPr="00060F4A" w:rsidRDefault="00060F4A" w:rsidP="00060F4A">
      <w:pPr>
        <w:numPr>
          <w:ilvl w:val="0"/>
          <w:numId w:val="6"/>
        </w:numPr>
        <w:rPr>
          <w:sz w:val="24"/>
          <w:szCs w:val="24"/>
        </w:rPr>
      </w:pPr>
      <w:r w:rsidRPr="00060F4A">
        <w:rPr>
          <w:sz w:val="24"/>
          <w:szCs w:val="24"/>
        </w:rPr>
        <w:t xml:space="preserve">Do you print in the same order that the messages are sent?  </w:t>
      </w:r>
    </w:p>
    <w:p w:rsidR="00060F4A" w:rsidRDefault="00060F4A" w:rsidP="00060F4A">
      <w:pPr>
        <w:numPr>
          <w:ilvl w:val="1"/>
          <w:numId w:val="6"/>
        </w:numPr>
        <w:rPr>
          <w:sz w:val="24"/>
          <w:szCs w:val="24"/>
        </w:rPr>
      </w:pPr>
      <w:r>
        <w:rPr>
          <w:sz w:val="24"/>
          <w:szCs w:val="24"/>
        </w:rPr>
        <w:t>For example, if supplier sends NTE*ADD, NTE*OTH, NTE*ADD will they be printed in that order?</w:t>
      </w:r>
    </w:p>
    <w:p w:rsidR="00060F4A" w:rsidRDefault="00060F4A" w:rsidP="00060F4A">
      <w:pPr>
        <w:numPr>
          <w:ilvl w:val="0"/>
          <w:numId w:val="6"/>
        </w:numPr>
        <w:rPr>
          <w:sz w:val="24"/>
          <w:szCs w:val="24"/>
        </w:rPr>
      </w:pPr>
      <w:r>
        <w:rPr>
          <w:sz w:val="24"/>
          <w:szCs w:val="24"/>
        </w:rPr>
        <w:t>Do you wrap the text or is displayed exactly as shown?</w:t>
      </w:r>
    </w:p>
    <w:p w:rsidR="00060F4A" w:rsidRDefault="00060F4A" w:rsidP="00060F4A">
      <w:pPr>
        <w:numPr>
          <w:ilvl w:val="0"/>
          <w:numId w:val="6"/>
        </w:numPr>
        <w:rPr>
          <w:sz w:val="24"/>
          <w:szCs w:val="24"/>
        </w:rPr>
      </w:pPr>
      <w:r>
        <w:rPr>
          <w:sz w:val="24"/>
          <w:szCs w:val="24"/>
        </w:rPr>
        <w:t>Please provide examples.</w:t>
      </w:r>
    </w:p>
    <w:p w:rsidR="00060F4A" w:rsidRDefault="00060F4A" w:rsidP="00060F4A">
      <w:pPr>
        <w:numPr>
          <w:ilvl w:val="0"/>
          <w:numId w:val="6"/>
        </w:numPr>
        <w:rPr>
          <w:sz w:val="24"/>
          <w:szCs w:val="24"/>
        </w:rPr>
      </w:pPr>
      <w:r>
        <w:rPr>
          <w:sz w:val="24"/>
          <w:szCs w:val="24"/>
        </w:rPr>
        <w:t>Note that Duquesne needs to identify whether they allow NTE*ADD or NTE*OTH.</w:t>
      </w:r>
    </w:p>
    <w:p w:rsidR="00060F4A" w:rsidRDefault="00060F4A" w:rsidP="00060F4A">
      <w:pPr>
        <w:numPr>
          <w:ilvl w:val="0"/>
          <w:numId w:val="6"/>
        </w:numPr>
        <w:rPr>
          <w:sz w:val="24"/>
          <w:szCs w:val="24"/>
        </w:rPr>
      </w:pPr>
      <w:r>
        <w:rPr>
          <w:sz w:val="24"/>
          <w:szCs w:val="24"/>
        </w:rPr>
        <w:t>Added during Dec EDEWG meeting:  What is process when multiple 810s w/bill messages are received in same bill window?</w:t>
      </w:r>
    </w:p>
    <w:p w:rsidR="00060F4A" w:rsidRDefault="00060F4A" w:rsidP="00060F4A"/>
    <w:tbl>
      <w:tblPr>
        <w:tblW w:w="10335" w:type="dxa"/>
        <w:tblCellMar>
          <w:left w:w="0" w:type="dxa"/>
          <w:right w:w="0" w:type="dxa"/>
        </w:tblCellMar>
        <w:tblLook w:val="04A0" w:firstRow="1" w:lastRow="0" w:firstColumn="1" w:lastColumn="0" w:noHBand="0" w:noVBand="1"/>
      </w:tblPr>
      <w:tblGrid>
        <w:gridCol w:w="1963"/>
        <w:gridCol w:w="180"/>
        <w:gridCol w:w="8192"/>
      </w:tblGrid>
      <w:tr w:rsidR="00060F4A" w:rsidTr="00060F4A">
        <w:trPr>
          <w:trHeight w:val="530"/>
        </w:trPr>
        <w:tc>
          <w:tcPr>
            <w:tcW w:w="1962" w:type="dxa"/>
            <w:tcBorders>
              <w:top w:val="dotted" w:sz="8" w:space="0" w:color="auto"/>
              <w:left w:val="dotted" w:sz="8" w:space="0" w:color="auto"/>
              <w:bottom w:val="dotted" w:sz="8" w:space="0" w:color="auto"/>
              <w:right w:val="single" w:sz="8" w:space="0" w:color="auto"/>
            </w:tcBorders>
            <w:tcMar>
              <w:top w:w="0" w:type="dxa"/>
              <w:left w:w="72" w:type="dxa"/>
              <w:bottom w:w="0" w:type="dxa"/>
              <w:right w:w="72" w:type="dxa"/>
            </w:tcMar>
            <w:hideMark/>
          </w:tcPr>
          <w:p w:rsidR="00060F4A" w:rsidRDefault="00060F4A">
            <w:pPr>
              <w:jc w:val="right"/>
              <w:rPr>
                <w:snapToGrid w:val="0"/>
              </w:rPr>
            </w:pPr>
            <w:r>
              <w:t>Bill Ready Text (Regulatory and Other)</w:t>
            </w:r>
          </w:p>
        </w:tc>
        <w:tc>
          <w:tcPr>
            <w:tcW w:w="180" w:type="dxa"/>
            <w:tcBorders>
              <w:top w:val="dotted" w:sz="8" w:space="0" w:color="auto"/>
              <w:left w:val="nil"/>
              <w:bottom w:val="dotted" w:sz="8" w:space="0" w:color="auto"/>
              <w:right w:val="nil"/>
            </w:tcBorders>
            <w:tcMar>
              <w:top w:w="0" w:type="dxa"/>
              <w:left w:w="72" w:type="dxa"/>
              <w:bottom w:w="0" w:type="dxa"/>
              <w:right w:w="72" w:type="dxa"/>
            </w:tcMar>
          </w:tcPr>
          <w:p w:rsidR="00060F4A" w:rsidRDefault="00060F4A">
            <w:pPr>
              <w:pStyle w:val="Heading1"/>
              <w:rPr>
                <w:b w:val="0"/>
              </w:rPr>
            </w:pPr>
          </w:p>
        </w:tc>
        <w:tc>
          <w:tcPr>
            <w:tcW w:w="8190" w:type="dxa"/>
            <w:tcBorders>
              <w:top w:val="dotted" w:sz="8" w:space="0" w:color="auto"/>
              <w:left w:val="nil"/>
              <w:bottom w:val="dotted" w:sz="8" w:space="0" w:color="auto"/>
              <w:right w:val="dotted" w:sz="8" w:space="0" w:color="auto"/>
            </w:tcBorders>
            <w:tcMar>
              <w:top w:w="0" w:type="dxa"/>
              <w:left w:w="72" w:type="dxa"/>
              <w:bottom w:w="0" w:type="dxa"/>
              <w:right w:w="72" w:type="dxa"/>
            </w:tcMar>
            <w:hideMark/>
          </w:tcPr>
          <w:p w:rsidR="00060F4A" w:rsidRDefault="00060F4A" w:rsidP="00060F4A">
            <w:pPr>
              <w:numPr>
                <w:ilvl w:val="0"/>
                <w:numId w:val="7"/>
              </w:numPr>
              <w:rPr>
                <w:rFonts w:eastAsiaTheme="minorHAnsi"/>
                <w:snapToGrid w:val="0"/>
              </w:rPr>
            </w:pPr>
            <w:r>
              <w:rPr>
                <w:snapToGrid w:val="0"/>
              </w:rPr>
              <w:t>Duquesne Light – will print a max of four NTE segments total of 80 characters each</w:t>
            </w:r>
          </w:p>
          <w:p w:rsidR="00060F4A" w:rsidRDefault="00060F4A" w:rsidP="00060F4A">
            <w:pPr>
              <w:numPr>
                <w:ilvl w:val="0"/>
                <w:numId w:val="7"/>
              </w:numPr>
              <w:rPr>
                <w:rFonts w:ascii="Calibri" w:hAnsi="Calibri" w:cs="Calibri"/>
                <w:snapToGrid w:val="0"/>
                <w:sz w:val="22"/>
                <w:szCs w:val="22"/>
              </w:rPr>
            </w:pPr>
            <w:r>
              <w:rPr>
                <w:snapToGrid w:val="0"/>
              </w:rPr>
              <w:t>First Energy &amp; PPL – will print a max of four NTE segments total of 80 characters each.  Supports four NTE*ADD segments or two NTE*ADD’ &amp; two NTE*OTH segments.</w:t>
            </w:r>
          </w:p>
          <w:p w:rsidR="00060F4A" w:rsidRDefault="00060F4A" w:rsidP="00060F4A">
            <w:pPr>
              <w:numPr>
                <w:ilvl w:val="0"/>
                <w:numId w:val="7"/>
              </w:numPr>
              <w:rPr>
                <w:snapToGrid w:val="0"/>
              </w:rPr>
            </w:pPr>
            <w:r>
              <w:rPr>
                <w:snapToGrid w:val="0"/>
              </w:rPr>
              <w:t>PECO –</w:t>
            </w:r>
            <w:r>
              <w:t>Four lines of 80 characters for NTE*ADD, does not support NTE*OTH segments.</w:t>
            </w:r>
          </w:p>
        </w:tc>
      </w:tr>
    </w:tbl>
    <w:p w:rsidR="00060F4A" w:rsidRPr="00060F4A" w:rsidRDefault="00060F4A" w:rsidP="00060F4A">
      <w:pPr>
        <w:rPr>
          <w:sz w:val="24"/>
          <w:szCs w:val="24"/>
        </w:rPr>
      </w:pPr>
      <w:r>
        <w:rPr>
          <w:sz w:val="24"/>
          <w:szCs w:val="24"/>
        </w:rPr>
        <w:lastRenderedPageBreak/>
        <w:t>EDEWG discussed and Brandon requested the Bill Ready EDCs who have yet to respond please do so.   PPL has yet to respond and all EDCs should review the last bullet which was added during the meeting.   If EDCs have not provided bill samples, showing the EGS bill message(s), please do so.   All responses should be sent directly to Brandon who will compile and distribute with the January meeting agenda.</w:t>
      </w:r>
    </w:p>
    <w:p w:rsidR="00060F4A" w:rsidRPr="00060F4A" w:rsidRDefault="00060F4A" w:rsidP="00060F4A">
      <w:pPr>
        <w:rPr>
          <w:sz w:val="24"/>
          <w:szCs w:val="24"/>
        </w:rPr>
      </w:pPr>
    </w:p>
    <w:p w:rsidR="007556B7" w:rsidRDefault="007556B7" w:rsidP="00572A6B">
      <w:pPr>
        <w:pStyle w:val="Heading2"/>
        <w:numPr>
          <w:ilvl w:val="1"/>
          <w:numId w:val="1"/>
        </w:numPr>
        <w:ind w:left="360"/>
        <w:rPr>
          <w:color w:val="000000"/>
          <w:szCs w:val="24"/>
        </w:rPr>
      </w:pPr>
      <w:r>
        <w:rPr>
          <w:color w:val="000000"/>
          <w:szCs w:val="24"/>
        </w:rPr>
        <w:t>Virtual Net Metering – status update/next steps</w:t>
      </w:r>
    </w:p>
    <w:p w:rsidR="007556B7" w:rsidRDefault="007556B7" w:rsidP="007556B7">
      <w:pPr>
        <w:rPr>
          <w:sz w:val="24"/>
          <w:szCs w:val="24"/>
        </w:rPr>
      </w:pPr>
      <w:r>
        <w:rPr>
          <w:sz w:val="24"/>
          <w:szCs w:val="24"/>
        </w:rPr>
        <w:t xml:space="preserve">During the June meeting, the group discussed as new business EDCs have a need to report customer generation under a ‘virtual net meter’ scenario.   This is </w:t>
      </w:r>
      <w:r w:rsidR="00A44FD0">
        <w:rPr>
          <w:sz w:val="24"/>
          <w:szCs w:val="24"/>
        </w:rPr>
        <w:t>like</w:t>
      </w:r>
      <w:r>
        <w:rPr>
          <w:sz w:val="24"/>
          <w:szCs w:val="24"/>
        </w:rPr>
        <w:t xml:space="preserve"> the Aggregate Net Energy Metering process used in Maryland where a ‘parent’ account’s excess generation is applied to ‘child’ account</w:t>
      </w:r>
      <w:r w:rsidR="00A4570A">
        <w:rPr>
          <w:sz w:val="24"/>
          <w:szCs w:val="24"/>
        </w:rPr>
        <w:t>(</w:t>
      </w:r>
      <w:r>
        <w:rPr>
          <w:sz w:val="24"/>
          <w:szCs w:val="24"/>
        </w:rPr>
        <w:t>s</w:t>
      </w:r>
      <w:r w:rsidR="00A4570A">
        <w:rPr>
          <w:sz w:val="24"/>
          <w:szCs w:val="24"/>
        </w:rPr>
        <w:t>)</w:t>
      </w:r>
      <w:r>
        <w:rPr>
          <w:sz w:val="24"/>
          <w:szCs w:val="24"/>
        </w:rPr>
        <w:t>.  FirstEnergy spoke during the June meeting and was to request a formal change control to aide in identifying these types of customers.</w:t>
      </w:r>
      <w:r w:rsidR="004163F2">
        <w:rPr>
          <w:sz w:val="24"/>
          <w:szCs w:val="24"/>
        </w:rPr>
        <w:t xml:space="preserve">   During the August meeting, FirstEnergy stated they’re pending internal decision whether to pursue the contract control discussed back in June.   First Energy will contact EDEWG should they wish to pursue any formal change request.</w:t>
      </w:r>
    </w:p>
    <w:p w:rsidR="007556B7" w:rsidRDefault="007556B7" w:rsidP="007556B7">
      <w:pPr>
        <w:rPr>
          <w:sz w:val="24"/>
          <w:szCs w:val="24"/>
        </w:rPr>
      </w:pPr>
    </w:p>
    <w:p w:rsidR="00C6489C" w:rsidRDefault="007556B7" w:rsidP="00E57012">
      <w:pPr>
        <w:rPr>
          <w:sz w:val="24"/>
          <w:szCs w:val="24"/>
        </w:rPr>
      </w:pPr>
      <w:r w:rsidRPr="004163F2">
        <w:rPr>
          <w:sz w:val="24"/>
          <w:szCs w:val="24"/>
        </w:rPr>
        <w:t>The EDEWG stated it will follow the lead being done by the Maryland EDI Sub-group and present the proposed changes to the 867MU once MD completes their effort</w:t>
      </w:r>
      <w:r w:rsidR="00182D35" w:rsidRPr="004163F2">
        <w:rPr>
          <w:sz w:val="24"/>
          <w:szCs w:val="24"/>
        </w:rPr>
        <w:t xml:space="preserve"> later this year</w:t>
      </w:r>
      <w:r w:rsidRPr="004163F2">
        <w:rPr>
          <w:sz w:val="24"/>
          <w:szCs w:val="24"/>
        </w:rPr>
        <w:t>.   In adva</w:t>
      </w:r>
      <w:r w:rsidR="00182D35" w:rsidRPr="004163F2">
        <w:rPr>
          <w:sz w:val="24"/>
          <w:szCs w:val="24"/>
        </w:rPr>
        <w:t>nce of this, the EDEWG requests</w:t>
      </w:r>
      <w:r w:rsidRPr="004163F2">
        <w:rPr>
          <w:sz w:val="24"/>
          <w:szCs w:val="24"/>
        </w:rPr>
        <w:t xml:space="preserve"> each of the PA EDCs who have a virtual net metering program to provide a high-level overview to EDEWG.   This will help the EDEWG gain a better understanding when designing an EDI solution and/or a need for defined business rules.   </w:t>
      </w:r>
      <w:r w:rsidR="004163F2">
        <w:rPr>
          <w:sz w:val="24"/>
          <w:szCs w:val="24"/>
        </w:rPr>
        <w:t xml:space="preserve">EDEWG leadership put together a brief high-level questionnaire and distributed across the EDCs.   </w:t>
      </w:r>
    </w:p>
    <w:p w:rsidR="00C6489C" w:rsidRDefault="00421FA1" w:rsidP="00E57E24">
      <w:pPr>
        <w:pStyle w:val="ListParagraph"/>
        <w:numPr>
          <w:ilvl w:val="0"/>
          <w:numId w:val="3"/>
        </w:numPr>
        <w:rPr>
          <w:sz w:val="24"/>
          <w:szCs w:val="24"/>
        </w:rPr>
      </w:pPr>
      <w:r>
        <w:rPr>
          <w:sz w:val="24"/>
          <w:szCs w:val="24"/>
        </w:rPr>
        <w:t>Brandon compile</w:t>
      </w:r>
      <w:r w:rsidR="00E57012">
        <w:rPr>
          <w:sz w:val="24"/>
          <w:szCs w:val="24"/>
        </w:rPr>
        <w:t>d</w:t>
      </w:r>
      <w:r>
        <w:rPr>
          <w:sz w:val="24"/>
          <w:szCs w:val="24"/>
        </w:rPr>
        <w:t xml:space="preserve"> </w:t>
      </w:r>
      <w:r w:rsidR="00E57012">
        <w:rPr>
          <w:sz w:val="24"/>
          <w:szCs w:val="24"/>
        </w:rPr>
        <w:t>EDC questionnaires into lone fact-finding document</w:t>
      </w:r>
      <w:r>
        <w:rPr>
          <w:sz w:val="24"/>
          <w:szCs w:val="24"/>
        </w:rPr>
        <w:t xml:space="preserve">.   </w:t>
      </w:r>
      <w:r w:rsidR="00E57012">
        <w:rPr>
          <w:sz w:val="24"/>
          <w:szCs w:val="24"/>
        </w:rPr>
        <w:t xml:space="preserve">Being there is no PUC direction on standardizing data reporting for virtual net metering, </w:t>
      </w:r>
      <w:r>
        <w:rPr>
          <w:sz w:val="24"/>
          <w:szCs w:val="24"/>
        </w:rPr>
        <w:t xml:space="preserve">EDEWG </w:t>
      </w:r>
      <w:r w:rsidR="00E57012">
        <w:rPr>
          <w:sz w:val="24"/>
          <w:szCs w:val="24"/>
        </w:rPr>
        <w:t>is currently not taking any action.   Should any EDC wish to further pursue changes to existing EDI transactions to support Virtual Net Metering, EDEWG will revisit and start with the fact-finding document.</w:t>
      </w:r>
    </w:p>
    <w:p w:rsidR="007556B7" w:rsidRDefault="007556B7" w:rsidP="007556B7">
      <w:pPr>
        <w:rPr>
          <w:sz w:val="24"/>
          <w:szCs w:val="24"/>
        </w:rPr>
      </w:pPr>
    </w:p>
    <w:p w:rsidR="005B5C55" w:rsidRDefault="005B5C55" w:rsidP="00572A6B">
      <w:pPr>
        <w:pStyle w:val="Heading2"/>
        <w:numPr>
          <w:ilvl w:val="1"/>
          <w:numId w:val="1"/>
        </w:numPr>
        <w:ind w:left="360"/>
        <w:rPr>
          <w:color w:val="000000"/>
          <w:szCs w:val="24"/>
        </w:rPr>
      </w:pPr>
      <w:r>
        <w:rPr>
          <w:color w:val="000000"/>
          <w:szCs w:val="24"/>
        </w:rPr>
        <w:t xml:space="preserve">PPL EDI CC #131 </w:t>
      </w:r>
      <w:r w:rsidR="00651A9D">
        <w:rPr>
          <w:color w:val="000000"/>
          <w:szCs w:val="24"/>
        </w:rPr>
        <w:t>– Change of Interval Usage Increment:  Status Update</w:t>
      </w:r>
    </w:p>
    <w:p w:rsidR="00651A9D" w:rsidRDefault="006659DB" w:rsidP="00651A9D">
      <w:pPr>
        <w:rPr>
          <w:sz w:val="24"/>
          <w:szCs w:val="24"/>
        </w:rPr>
      </w:pPr>
      <w:r>
        <w:rPr>
          <w:sz w:val="24"/>
          <w:szCs w:val="24"/>
        </w:rPr>
        <w:t xml:space="preserve">PPL stated </w:t>
      </w:r>
      <w:r w:rsidR="00E57012">
        <w:rPr>
          <w:sz w:val="24"/>
          <w:szCs w:val="24"/>
        </w:rPr>
        <w:t>their implementation of EDI</w:t>
      </w:r>
      <w:r w:rsidR="00651A9D">
        <w:rPr>
          <w:sz w:val="24"/>
          <w:szCs w:val="24"/>
        </w:rPr>
        <w:t xml:space="preserve"> CC#131 (Change of Interval Usage Incre</w:t>
      </w:r>
      <w:r w:rsidR="00E57012">
        <w:rPr>
          <w:sz w:val="24"/>
          <w:szCs w:val="24"/>
        </w:rPr>
        <w:t>ment) specific to the EDI 867IU remains open pending internal testing efforts</w:t>
      </w:r>
      <w:r w:rsidR="001254EB">
        <w:rPr>
          <w:sz w:val="24"/>
          <w:szCs w:val="24"/>
        </w:rPr>
        <w:t xml:space="preserve">.   </w:t>
      </w:r>
      <w:r w:rsidR="00E57012">
        <w:rPr>
          <w:sz w:val="24"/>
          <w:szCs w:val="24"/>
        </w:rPr>
        <w:t>The</w:t>
      </w:r>
      <w:r w:rsidR="00651A9D">
        <w:rPr>
          <w:sz w:val="24"/>
          <w:szCs w:val="24"/>
        </w:rPr>
        <w:t xml:space="preserve"> actual date of </w:t>
      </w:r>
      <w:r w:rsidR="001254EB">
        <w:rPr>
          <w:sz w:val="24"/>
          <w:szCs w:val="24"/>
        </w:rPr>
        <w:t>implementation</w:t>
      </w:r>
      <w:r w:rsidR="00651A9D">
        <w:rPr>
          <w:sz w:val="24"/>
          <w:szCs w:val="24"/>
        </w:rPr>
        <w:t xml:space="preserve"> will be reported via PPL email to their supplier distribution with another status upda</w:t>
      </w:r>
      <w:r w:rsidR="00E57012">
        <w:rPr>
          <w:sz w:val="24"/>
          <w:szCs w:val="24"/>
        </w:rPr>
        <w:t xml:space="preserve">te during EDEWG’s next </w:t>
      </w:r>
      <w:r w:rsidR="00651A9D">
        <w:rPr>
          <w:sz w:val="24"/>
          <w:szCs w:val="24"/>
        </w:rPr>
        <w:t>meeting.  The 867HI portion of this change remains pending with no target date.</w:t>
      </w:r>
    </w:p>
    <w:p w:rsidR="00651A9D" w:rsidRPr="00651A9D" w:rsidRDefault="00651A9D" w:rsidP="00651A9D">
      <w:pPr>
        <w:rPr>
          <w:sz w:val="24"/>
          <w:szCs w:val="24"/>
        </w:rPr>
      </w:pPr>
    </w:p>
    <w:p w:rsidR="00651A9D" w:rsidRDefault="00651A9D" w:rsidP="00572A6B">
      <w:pPr>
        <w:pStyle w:val="Heading2"/>
        <w:numPr>
          <w:ilvl w:val="1"/>
          <w:numId w:val="1"/>
        </w:numPr>
        <w:ind w:left="360"/>
        <w:rPr>
          <w:color w:val="000000"/>
          <w:szCs w:val="24"/>
        </w:rPr>
      </w:pPr>
      <w:r>
        <w:rPr>
          <w:color w:val="000000"/>
          <w:szCs w:val="24"/>
        </w:rPr>
        <w:t>Addition of Citizens, Wellsboro and Pike County to Pennsylvania (regional) EDI standards</w:t>
      </w:r>
      <w:r w:rsidR="006659DB">
        <w:rPr>
          <w:color w:val="000000"/>
          <w:szCs w:val="24"/>
        </w:rPr>
        <w:t>:  Status Update</w:t>
      </w:r>
    </w:p>
    <w:p w:rsidR="00651A9D" w:rsidRDefault="00651A9D" w:rsidP="00651A9D">
      <w:pPr>
        <w:rPr>
          <w:sz w:val="24"/>
          <w:szCs w:val="24"/>
        </w:rPr>
      </w:pPr>
      <w:r>
        <w:rPr>
          <w:sz w:val="24"/>
          <w:szCs w:val="24"/>
        </w:rPr>
        <w:t>The current regional EDI implementation guidelines which covers Pennsylv</w:t>
      </w:r>
      <w:r w:rsidR="006659DB">
        <w:rPr>
          <w:sz w:val="24"/>
          <w:szCs w:val="24"/>
        </w:rPr>
        <w:t xml:space="preserve">ania does not include Citizens or Wellsboro.  </w:t>
      </w:r>
      <w:r>
        <w:rPr>
          <w:sz w:val="24"/>
          <w:szCs w:val="24"/>
        </w:rPr>
        <w:t xml:space="preserve">Monica Neibert (Energy Services Group) </w:t>
      </w:r>
      <w:r w:rsidR="006659DB">
        <w:rPr>
          <w:sz w:val="24"/>
          <w:szCs w:val="24"/>
        </w:rPr>
        <w:t>has agreed to</w:t>
      </w:r>
      <w:r>
        <w:rPr>
          <w:sz w:val="24"/>
          <w:szCs w:val="24"/>
        </w:rPr>
        <w:t xml:space="preserve"> work with the EDEWG to submit the EDI Change Controls necessary to add Citizens &amp; Wellsboro to the PA EDI standards.   </w:t>
      </w:r>
      <w:r w:rsidR="006659DB">
        <w:rPr>
          <w:sz w:val="24"/>
          <w:szCs w:val="24"/>
        </w:rPr>
        <w:t xml:space="preserve">Discussion during November meeting, </w:t>
      </w:r>
      <w:r>
        <w:rPr>
          <w:sz w:val="24"/>
          <w:szCs w:val="24"/>
        </w:rPr>
        <w:t xml:space="preserve">Brandon stated he would like to have those changes </w:t>
      </w:r>
      <w:r w:rsidR="006659DB">
        <w:rPr>
          <w:sz w:val="24"/>
          <w:szCs w:val="24"/>
        </w:rPr>
        <w:t>submitted by mid-December so he may do the redline</w:t>
      </w:r>
      <w:r>
        <w:rPr>
          <w:sz w:val="24"/>
          <w:szCs w:val="24"/>
        </w:rPr>
        <w:t xml:space="preserve"> version update </w:t>
      </w:r>
      <w:r w:rsidR="006659DB">
        <w:rPr>
          <w:sz w:val="24"/>
          <w:szCs w:val="24"/>
        </w:rPr>
        <w:t>the last week of December</w:t>
      </w:r>
      <w:r>
        <w:rPr>
          <w:sz w:val="24"/>
          <w:szCs w:val="24"/>
        </w:rPr>
        <w:t xml:space="preserve">.   </w:t>
      </w:r>
      <w:r w:rsidR="006659DB">
        <w:rPr>
          <w:sz w:val="24"/>
          <w:szCs w:val="24"/>
        </w:rPr>
        <w:t>Monica stated her goal is to have the change requests submitted by then.</w:t>
      </w:r>
      <w:r w:rsidR="00E57012">
        <w:rPr>
          <w:sz w:val="24"/>
          <w:szCs w:val="24"/>
        </w:rPr>
        <w:t xml:space="preserve">   No ESG representative was present on the December call to provide an update.</w:t>
      </w:r>
    </w:p>
    <w:p w:rsidR="00651A9D" w:rsidRPr="00651A9D" w:rsidRDefault="00651A9D" w:rsidP="00651A9D">
      <w:pPr>
        <w:rPr>
          <w:sz w:val="24"/>
          <w:szCs w:val="24"/>
        </w:rPr>
      </w:pPr>
    </w:p>
    <w:p w:rsidR="006659DB" w:rsidRDefault="006659DB" w:rsidP="00572A6B">
      <w:pPr>
        <w:pStyle w:val="Heading2"/>
        <w:numPr>
          <w:ilvl w:val="1"/>
          <w:numId w:val="1"/>
        </w:numPr>
        <w:ind w:left="360"/>
        <w:rPr>
          <w:color w:val="000000"/>
          <w:szCs w:val="24"/>
        </w:rPr>
      </w:pPr>
      <w:r>
        <w:rPr>
          <w:color w:val="000000"/>
          <w:szCs w:val="24"/>
        </w:rPr>
        <w:t>Duquesne Light – Bill Ready 810 Due Date Issue</w:t>
      </w:r>
    </w:p>
    <w:p w:rsidR="00A575D1" w:rsidRPr="00A575D1" w:rsidRDefault="00A575D1" w:rsidP="00A575D1">
      <w:pPr>
        <w:pStyle w:val="ListParagraph"/>
        <w:ind w:left="24"/>
        <w:rPr>
          <w:sz w:val="24"/>
          <w:szCs w:val="24"/>
        </w:rPr>
      </w:pPr>
      <w:r>
        <w:rPr>
          <w:sz w:val="24"/>
          <w:szCs w:val="24"/>
        </w:rPr>
        <w:t xml:space="preserve">Under Bill Ready, Duquesne Light is sending the DTM*649 (Document Due Date) based on calendar days instead of business days.   Markia Banks (DQE) </w:t>
      </w:r>
      <w:r w:rsidR="00E57012">
        <w:rPr>
          <w:sz w:val="24"/>
          <w:szCs w:val="24"/>
        </w:rPr>
        <w:t>reports the</w:t>
      </w:r>
      <w:r>
        <w:rPr>
          <w:sz w:val="24"/>
          <w:szCs w:val="24"/>
        </w:rPr>
        <w:t xml:space="preserve"> fix </w:t>
      </w:r>
      <w:r w:rsidR="00E57012">
        <w:rPr>
          <w:sz w:val="24"/>
          <w:szCs w:val="24"/>
        </w:rPr>
        <w:t>remains</w:t>
      </w:r>
      <w:r>
        <w:rPr>
          <w:sz w:val="24"/>
          <w:szCs w:val="24"/>
        </w:rPr>
        <w:t xml:space="preserve"> targeted for February 2018.</w:t>
      </w:r>
    </w:p>
    <w:p w:rsidR="00060F4A" w:rsidRDefault="00060F4A">
      <w:pPr>
        <w:rPr>
          <w:sz w:val="24"/>
          <w:szCs w:val="24"/>
        </w:rPr>
      </w:pPr>
      <w:r>
        <w:rPr>
          <w:sz w:val="24"/>
          <w:szCs w:val="24"/>
        </w:rPr>
        <w:br w:type="page"/>
      </w:r>
    </w:p>
    <w:p w:rsidR="00A575D1" w:rsidRDefault="00A575D1" w:rsidP="00572A6B">
      <w:pPr>
        <w:pStyle w:val="Heading2"/>
        <w:numPr>
          <w:ilvl w:val="1"/>
          <w:numId w:val="1"/>
        </w:numPr>
        <w:ind w:left="360"/>
        <w:rPr>
          <w:color w:val="000000"/>
          <w:szCs w:val="24"/>
        </w:rPr>
      </w:pPr>
      <w:r>
        <w:rPr>
          <w:color w:val="000000"/>
          <w:szCs w:val="24"/>
        </w:rPr>
        <w:lastRenderedPageBreak/>
        <w:t>UGI Billing System Upgrade:   Issues &amp; Expected Resolution</w:t>
      </w:r>
    </w:p>
    <w:p w:rsidR="00060F4A" w:rsidRDefault="00A575D1" w:rsidP="00A575D1">
      <w:pPr>
        <w:rPr>
          <w:sz w:val="24"/>
          <w:szCs w:val="24"/>
        </w:rPr>
      </w:pPr>
      <w:r>
        <w:rPr>
          <w:sz w:val="24"/>
          <w:szCs w:val="24"/>
        </w:rPr>
        <w:t xml:space="preserve">Christine Wenzel (UGI) </w:t>
      </w:r>
      <w:r w:rsidR="00060F4A">
        <w:rPr>
          <w:sz w:val="24"/>
          <w:szCs w:val="24"/>
        </w:rPr>
        <w:t>provided the following updates…</w:t>
      </w:r>
    </w:p>
    <w:p w:rsidR="00060F4A" w:rsidRDefault="009E3731" w:rsidP="00060F4A">
      <w:pPr>
        <w:pStyle w:val="ListParagraph"/>
        <w:numPr>
          <w:ilvl w:val="0"/>
          <w:numId w:val="3"/>
        </w:numPr>
        <w:rPr>
          <w:sz w:val="24"/>
          <w:szCs w:val="24"/>
        </w:rPr>
      </w:pPr>
      <w:r>
        <w:rPr>
          <w:sz w:val="24"/>
          <w:szCs w:val="24"/>
        </w:rPr>
        <w:t>Billing processing works well.</w:t>
      </w:r>
    </w:p>
    <w:p w:rsidR="009E3731" w:rsidRDefault="009E3731" w:rsidP="00060F4A">
      <w:pPr>
        <w:pStyle w:val="ListParagraph"/>
        <w:numPr>
          <w:ilvl w:val="0"/>
          <w:numId w:val="3"/>
        </w:numPr>
        <w:rPr>
          <w:sz w:val="24"/>
          <w:szCs w:val="24"/>
        </w:rPr>
      </w:pPr>
      <w:r>
        <w:rPr>
          <w:sz w:val="24"/>
          <w:szCs w:val="24"/>
        </w:rPr>
        <w:t>Choice portion of system has some defects; workarounds are in place</w:t>
      </w:r>
    </w:p>
    <w:p w:rsidR="009E3731" w:rsidRDefault="009E3731" w:rsidP="00060F4A">
      <w:pPr>
        <w:pStyle w:val="ListParagraph"/>
        <w:numPr>
          <w:ilvl w:val="0"/>
          <w:numId w:val="3"/>
        </w:numPr>
        <w:rPr>
          <w:sz w:val="24"/>
          <w:szCs w:val="24"/>
        </w:rPr>
      </w:pPr>
      <w:r>
        <w:rPr>
          <w:sz w:val="24"/>
          <w:szCs w:val="24"/>
        </w:rPr>
        <w:t>System is close to stable; all open issues expect to be complete by end of January</w:t>
      </w:r>
    </w:p>
    <w:p w:rsidR="009E3731" w:rsidRDefault="009E3731" w:rsidP="00060F4A">
      <w:pPr>
        <w:pStyle w:val="ListParagraph"/>
        <w:numPr>
          <w:ilvl w:val="0"/>
          <w:numId w:val="3"/>
        </w:numPr>
        <w:rPr>
          <w:sz w:val="24"/>
          <w:szCs w:val="24"/>
        </w:rPr>
      </w:pPr>
      <w:r>
        <w:rPr>
          <w:sz w:val="24"/>
          <w:szCs w:val="24"/>
        </w:rPr>
        <w:t>EDI testing for new suppliers remains pending until all defects are resolved.   2018 EDI Testing Schedule has first batch of year beginning in March.</w:t>
      </w:r>
    </w:p>
    <w:p w:rsidR="00A575D1" w:rsidRPr="00060F4A" w:rsidRDefault="00A575D1" w:rsidP="00060F4A">
      <w:pPr>
        <w:pStyle w:val="ListParagraph"/>
        <w:numPr>
          <w:ilvl w:val="0"/>
          <w:numId w:val="3"/>
        </w:numPr>
        <w:rPr>
          <w:sz w:val="24"/>
          <w:szCs w:val="24"/>
        </w:rPr>
      </w:pPr>
      <w:r w:rsidRPr="00060F4A">
        <w:rPr>
          <w:sz w:val="24"/>
          <w:szCs w:val="24"/>
        </w:rPr>
        <w:t xml:space="preserve">Suppliers with any questions or concerns regarding the UGI system upgrade should contact UGI directly at </w:t>
      </w:r>
      <w:hyperlink r:id="rId9" w:history="1">
        <w:r w:rsidRPr="00060F4A">
          <w:rPr>
            <w:rStyle w:val="Hyperlink"/>
            <w:sz w:val="24"/>
            <w:szCs w:val="24"/>
          </w:rPr>
          <w:t>CIStransition@ugi.com</w:t>
        </w:r>
      </w:hyperlink>
    </w:p>
    <w:p w:rsidR="00A575D1" w:rsidRPr="00A575D1" w:rsidRDefault="00A575D1" w:rsidP="00A575D1">
      <w:pPr>
        <w:rPr>
          <w:sz w:val="24"/>
          <w:szCs w:val="24"/>
        </w:rPr>
      </w:pPr>
    </w:p>
    <w:p w:rsidR="00114BB6" w:rsidRDefault="004C78EB" w:rsidP="00572A6B">
      <w:pPr>
        <w:pStyle w:val="Heading2"/>
        <w:numPr>
          <w:ilvl w:val="1"/>
          <w:numId w:val="1"/>
        </w:numPr>
        <w:ind w:left="360"/>
        <w:rPr>
          <w:color w:val="000000"/>
          <w:szCs w:val="24"/>
        </w:rPr>
      </w:pPr>
      <w:r>
        <w:rPr>
          <w:color w:val="000000"/>
          <w:szCs w:val="24"/>
        </w:rPr>
        <w:t>New Business</w:t>
      </w:r>
    </w:p>
    <w:p w:rsidR="00A44FD0" w:rsidRDefault="009E3731" w:rsidP="00E57E24">
      <w:pPr>
        <w:pStyle w:val="ListParagraph"/>
        <w:numPr>
          <w:ilvl w:val="0"/>
          <w:numId w:val="2"/>
        </w:numPr>
        <w:rPr>
          <w:sz w:val="24"/>
          <w:szCs w:val="24"/>
        </w:rPr>
      </w:pPr>
      <w:r>
        <w:rPr>
          <w:sz w:val="24"/>
          <w:szCs w:val="24"/>
        </w:rPr>
        <w:t>Ernie Mathie (FirstEnergy) reported the annual NSPL changes reported for West Penn Power were incorrectly.   New values will be sent via EDI 814C this weekend</w:t>
      </w:r>
    </w:p>
    <w:p w:rsidR="009E3731" w:rsidRDefault="009E3731" w:rsidP="00E57E24">
      <w:pPr>
        <w:pStyle w:val="ListParagraph"/>
        <w:numPr>
          <w:ilvl w:val="0"/>
          <w:numId w:val="2"/>
        </w:numPr>
        <w:rPr>
          <w:sz w:val="24"/>
          <w:szCs w:val="24"/>
        </w:rPr>
      </w:pPr>
      <w:r>
        <w:rPr>
          <w:sz w:val="24"/>
          <w:szCs w:val="24"/>
        </w:rPr>
        <w:t>Tom Dougherty (MarketWISE) polled all EDCs on the status of their annual ICAP/NSPL changes…</w:t>
      </w:r>
    </w:p>
    <w:p w:rsidR="009E3731" w:rsidRDefault="009E3731" w:rsidP="009E3731">
      <w:pPr>
        <w:pStyle w:val="ListParagraph"/>
        <w:numPr>
          <w:ilvl w:val="1"/>
          <w:numId w:val="2"/>
        </w:numPr>
        <w:rPr>
          <w:sz w:val="24"/>
          <w:szCs w:val="24"/>
        </w:rPr>
      </w:pPr>
      <w:r>
        <w:rPr>
          <w:sz w:val="24"/>
          <w:szCs w:val="24"/>
        </w:rPr>
        <w:t>DLC:  sends via EDI 814C by 2</w:t>
      </w:r>
      <w:r w:rsidRPr="009E3731">
        <w:rPr>
          <w:sz w:val="24"/>
          <w:szCs w:val="24"/>
          <w:vertAlign w:val="superscript"/>
        </w:rPr>
        <w:t>nd</w:t>
      </w:r>
      <w:r>
        <w:rPr>
          <w:sz w:val="24"/>
          <w:szCs w:val="24"/>
        </w:rPr>
        <w:t xml:space="preserve"> business day in January</w:t>
      </w:r>
    </w:p>
    <w:p w:rsidR="009E3731" w:rsidRDefault="009E3731" w:rsidP="009E3731">
      <w:pPr>
        <w:pStyle w:val="ListParagraph"/>
        <w:numPr>
          <w:ilvl w:val="1"/>
          <w:numId w:val="2"/>
        </w:numPr>
        <w:rPr>
          <w:sz w:val="24"/>
          <w:szCs w:val="24"/>
        </w:rPr>
      </w:pPr>
      <w:r>
        <w:rPr>
          <w:sz w:val="24"/>
          <w:szCs w:val="24"/>
        </w:rPr>
        <w:t>FirstEnergy:  already sent (see note above regarding WPP)</w:t>
      </w:r>
    </w:p>
    <w:p w:rsidR="009E3731" w:rsidRDefault="009E3731" w:rsidP="009E3731">
      <w:pPr>
        <w:pStyle w:val="ListParagraph"/>
        <w:numPr>
          <w:ilvl w:val="1"/>
          <w:numId w:val="2"/>
        </w:numPr>
        <w:rPr>
          <w:sz w:val="24"/>
          <w:szCs w:val="24"/>
        </w:rPr>
      </w:pPr>
      <w:r>
        <w:rPr>
          <w:sz w:val="24"/>
          <w:szCs w:val="24"/>
        </w:rPr>
        <w:t>PPL:  send via EDI 814C last day of December</w:t>
      </w:r>
    </w:p>
    <w:p w:rsidR="009E3731" w:rsidRDefault="009E3731" w:rsidP="009E3731">
      <w:pPr>
        <w:pStyle w:val="ListParagraph"/>
        <w:numPr>
          <w:ilvl w:val="1"/>
          <w:numId w:val="2"/>
        </w:numPr>
        <w:rPr>
          <w:sz w:val="24"/>
          <w:szCs w:val="24"/>
        </w:rPr>
      </w:pPr>
      <w:r>
        <w:rPr>
          <w:sz w:val="24"/>
          <w:szCs w:val="24"/>
        </w:rPr>
        <w:t>PECO:  posts to SUCCESS website, should be by end of next week</w:t>
      </w:r>
    </w:p>
    <w:p w:rsidR="009E3731" w:rsidRDefault="009E3731" w:rsidP="009E3731">
      <w:pPr>
        <w:pStyle w:val="ListParagraph"/>
        <w:numPr>
          <w:ilvl w:val="1"/>
          <w:numId w:val="2"/>
        </w:numPr>
        <w:rPr>
          <w:sz w:val="24"/>
          <w:szCs w:val="24"/>
        </w:rPr>
      </w:pPr>
      <w:r>
        <w:rPr>
          <w:sz w:val="24"/>
          <w:szCs w:val="24"/>
        </w:rPr>
        <w:t>DLC:  sends via EDI 814C by 2</w:t>
      </w:r>
      <w:r w:rsidRPr="009E3731">
        <w:rPr>
          <w:sz w:val="24"/>
          <w:szCs w:val="24"/>
          <w:vertAlign w:val="superscript"/>
        </w:rPr>
        <w:t>nd</w:t>
      </w:r>
      <w:r>
        <w:rPr>
          <w:sz w:val="24"/>
          <w:szCs w:val="24"/>
        </w:rPr>
        <w:t xml:space="preserve"> business day in January</w:t>
      </w:r>
    </w:p>
    <w:p w:rsidR="009E3731" w:rsidRDefault="009E3731" w:rsidP="009E3731">
      <w:pPr>
        <w:pStyle w:val="ListParagraph"/>
        <w:numPr>
          <w:ilvl w:val="1"/>
          <w:numId w:val="2"/>
        </w:numPr>
        <w:rPr>
          <w:sz w:val="24"/>
          <w:szCs w:val="24"/>
        </w:rPr>
      </w:pPr>
      <w:r>
        <w:rPr>
          <w:sz w:val="24"/>
          <w:szCs w:val="24"/>
        </w:rPr>
        <w:t>UGI:  post to website, should be updated by Christmas</w:t>
      </w:r>
    </w:p>
    <w:p w:rsidR="009E3731" w:rsidRDefault="009E3731" w:rsidP="009E3731">
      <w:pPr>
        <w:pStyle w:val="ListParagraph"/>
        <w:numPr>
          <w:ilvl w:val="0"/>
          <w:numId w:val="2"/>
        </w:numPr>
        <w:rPr>
          <w:sz w:val="24"/>
          <w:szCs w:val="24"/>
        </w:rPr>
      </w:pPr>
      <w:r>
        <w:rPr>
          <w:sz w:val="24"/>
          <w:szCs w:val="24"/>
        </w:rPr>
        <w:t>Duquesne Items</w:t>
      </w:r>
    </w:p>
    <w:p w:rsidR="009E3731" w:rsidRDefault="009E3731" w:rsidP="009E3731">
      <w:pPr>
        <w:pStyle w:val="ListParagraph"/>
        <w:numPr>
          <w:ilvl w:val="1"/>
          <w:numId w:val="2"/>
        </w:numPr>
        <w:rPr>
          <w:sz w:val="24"/>
          <w:szCs w:val="24"/>
        </w:rPr>
      </w:pPr>
      <w:r>
        <w:rPr>
          <w:sz w:val="24"/>
          <w:szCs w:val="24"/>
        </w:rPr>
        <w:t>Service Provider reported DLC 867 Historical Interval Usage is missing QTY qualifiers for some readings.   This was reported as fixed on 11/20/17 however the problem remains.   Markia Banks (DLC) stated their IT is investigating.</w:t>
      </w:r>
    </w:p>
    <w:p w:rsidR="009E3731" w:rsidRPr="00A44FD0" w:rsidRDefault="009E3731" w:rsidP="009E3731">
      <w:pPr>
        <w:pStyle w:val="ListParagraph"/>
        <w:numPr>
          <w:ilvl w:val="1"/>
          <w:numId w:val="2"/>
        </w:numPr>
        <w:rPr>
          <w:sz w:val="24"/>
          <w:szCs w:val="24"/>
        </w:rPr>
      </w:pPr>
      <w:r>
        <w:rPr>
          <w:sz w:val="24"/>
          <w:szCs w:val="24"/>
        </w:rPr>
        <w:t>Markia reported DLC’s NAESB server upgrade has been pushed to sometime 1</w:t>
      </w:r>
      <w:r w:rsidRPr="009E3731">
        <w:rPr>
          <w:sz w:val="24"/>
          <w:szCs w:val="24"/>
          <w:vertAlign w:val="superscript"/>
        </w:rPr>
        <w:t>st</w:t>
      </w:r>
      <w:r>
        <w:rPr>
          <w:sz w:val="24"/>
          <w:szCs w:val="24"/>
        </w:rPr>
        <w:t xml:space="preserve"> Quarter 2018.  </w:t>
      </w:r>
      <w:r w:rsidR="00B93741">
        <w:rPr>
          <w:sz w:val="24"/>
          <w:szCs w:val="24"/>
        </w:rPr>
        <w:t>DLC will provide firm date once available.</w:t>
      </w:r>
    </w:p>
    <w:p w:rsidR="00C61149" w:rsidRPr="00C61149" w:rsidRDefault="00C61149" w:rsidP="00C61149"/>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D059E2" w:rsidRDefault="00B93741" w:rsidP="008C3A7D">
      <w:pPr>
        <w:autoSpaceDE w:val="0"/>
        <w:autoSpaceDN w:val="0"/>
        <w:adjustRightInd w:val="0"/>
        <w:rPr>
          <w:sz w:val="24"/>
          <w:szCs w:val="24"/>
        </w:rPr>
      </w:pPr>
      <w:r>
        <w:rPr>
          <w:sz w:val="24"/>
          <w:szCs w:val="24"/>
        </w:rPr>
        <w:t>Due to the holidays, t</w:t>
      </w:r>
      <w:r w:rsidR="00EA433C">
        <w:rPr>
          <w:sz w:val="24"/>
          <w:szCs w:val="24"/>
        </w:rPr>
        <w: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w:t>
      </w:r>
      <w:r w:rsidR="0026733D" w:rsidRPr="00C6489C">
        <w:rPr>
          <w:sz w:val="24"/>
          <w:szCs w:val="24"/>
        </w:rPr>
        <w:t xml:space="preserve">held </w:t>
      </w:r>
      <w:r w:rsidR="00FF548B" w:rsidRPr="00C6489C">
        <w:rPr>
          <w:sz w:val="24"/>
          <w:szCs w:val="24"/>
        </w:rPr>
        <w:t xml:space="preserve">on Thursday, </w:t>
      </w:r>
      <w:r>
        <w:rPr>
          <w:sz w:val="24"/>
          <w:szCs w:val="24"/>
        </w:rPr>
        <w:t>January</w:t>
      </w:r>
      <w:r w:rsidR="00182D35" w:rsidRPr="00C6489C">
        <w:rPr>
          <w:sz w:val="24"/>
          <w:szCs w:val="24"/>
        </w:rPr>
        <w:t xml:space="preserve"> </w:t>
      </w:r>
      <w:r>
        <w:rPr>
          <w:sz w:val="24"/>
          <w:szCs w:val="24"/>
        </w:rPr>
        <w:t>11</w:t>
      </w:r>
      <w:r w:rsidR="00A575D1" w:rsidRPr="00A575D1">
        <w:rPr>
          <w:sz w:val="24"/>
          <w:szCs w:val="24"/>
          <w:vertAlign w:val="superscript"/>
        </w:rPr>
        <w:t>th</w:t>
      </w:r>
      <w:r w:rsidR="00A575D1">
        <w:rPr>
          <w:sz w:val="24"/>
          <w:szCs w:val="24"/>
        </w:rPr>
        <w:t xml:space="preserve"> </w:t>
      </w:r>
      <w:r w:rsidR="00E538C5" w:rsidRPr="00C6489C">
        <w:rPr>
          <w:sz w:val="24"/>
          <w:szCs w:val="24"/>
        </w:rPr>
        <w:t>at 2</w:t>
      </w:r>
      <w:r w:rsidR="00454621" w:rsidRPr="00C6489C">
        <w:rPr>
          <w:sz w:val="24"/>
          <w:szCs w:val="24"/>
        </w:rPr>
        <w:t>PM ET</w:t>
      </w:r>
      <w:r w:rsidR="00182D35" w:rsidRPr="00C6489C">
        <w:rPr>
          <w:sz w:val="24"/>
          <w:szCs w:val="24"/>
        </w:rPr>
        <w:t>.</w:t>
      </w:r>
    </w:p>
    <w:p w:rsidR="007C768A" w:rsidRDefault="007C768A" w:rsidP="008C3A7D">
      <w:pPr>
        <w:autoSpaceDE w:val="0"/>
        <w:autoSpaceDN w:val="0"/>
        <w:adjustRightInd w:val="0"/>
        <w:rPr>
          <w:sz w:val="24"/>
          <w:szCs w:val="24"/>
        </w:rPr>
      </w:pPr>
    </w:p>
    <w:p w:rsidR="007C768A" w:rsidRPr="00D059E2" w:rsidRDefault="007C768A" w:rsidP="008C3A7D">
      <w:pPr>
        <w:autoSpaceDE w:val="0"/>
        <w:autoSpaceDN w:val="0"/>
        <w:adjustRightInd w:val="0"/>
        <w:rPr>
          <w:bCs/>
          <w:color w:val="000000"/>
          <w:sz w:val="24"/>
          <w:szCs w:val="24"/>
        </w:rPr>
      </w:pPr>
      <w:r w:rsidRPr="007C768A">
        <w:rPr>
          <w:b/>
          <w:sz w:val="24"/>
          <w:szCs w:val="24"/>
          <w:u w:val="single"/>
        </w:rPr>
        <w:t>CONFERENCE LINE</w:t>
      </w:r>
      <w:r>
        <w:rPr>
          <w:sz w:val="24"/>
          <w:szCs w:val="24"/>
        </w:rPr>
        <w:t xml:space="preserve"> – </w:t>
      </w:r>
      <w:r w:rsidR="007A4D7B">
        <w:rPr>
          <w:sz w:val="24"/>
          <w:szCs w:val="24"/>
        </w:rPr>
        <w:t>until further notice the</w:t>
      </w:r>
      <w:r>
        <w:rPr>
          <w:sz w:val="24"/>
          <w:szCs w:val="24"/>
        </w:rPr>
        <w:t xml:space="preserve"> EDEWG will utilize the following conference line: (</w:t>
      </w:r>
      <w:r w:rsidRPr="007C768A">
        <w:rPr>
          <w:sz w:val="24"/>
          <w:szCs w:val="24"/>
        </w:rPr>
        <w:t>641) 715-0632 / 319767#</w:t>
      </w:r>
    </w:p>
    <w:sectPr w:rsidR="007C768A" w:rsidRPr="00D059E2" w:rsidSect="00BA6A8B">
      <w:footerReference w:type="even" r:id="rId10"/>
      <w:footerReference w:type="default" r:id="rId11"/>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4C1" w:rsidRDefault="00FE64C1">
      <w:r>
        <w:separator/>
      </w:r>
    </w:p>
  </w:endnote>
  <w:endnote w:type="continuationSeparator" w:id="0">
    <w:p w:rsidR="00FE64C1" w:rsidRDefault="00FE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8953B3">
      <w:rPr>
        <w:rStyle w:val="PageNumber"/>
        <w:noProof/>
      </w:rPr>
      <w:t>1</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4C1" w:rsidRDefault="00FE64C1">
      <w:r>
        <w:separator/>
      </w:r>
    </w:p>
  </w:footnote>
  <w:footnote w:type="continuationSeparator" w:id="0">
    <w:p w:rsidR="00FE64C1" w:rsidRDefault="00FE6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E4121"/>
    <w:multiLevelType w:val="hybridMultilevel"/>
    <w:tmpl w:val="85045F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7426B60"/>
    <w:multiLevelType w:val="hybridMultilevel"/>
    <w:tmpl w:val="19F4F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8632F0D"/>
    <w:multiLevelType w:val="hybridMultilevel"/>
    <w:tmpl w:val="F29E5B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4" w15:restartNumberingAfterBreak="0">
    <w:nsid w:val="6922114A"/>
    <w:multiLevelType w:val="hybridMultilevel"/>
    <w:tmpl w:val="E006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7B0F9E"/>
    <w:multiLevelType w:val="hybridMultilevel"/>
    <w:tmpl w:val="99EC6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8D3CA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D52"/>
    <w:rsid w:val="00002C97"/>
    <w:rsid w:val="00003031"/>
    <w:rsid w:val="00003588"/>
    <w:rsid w:val="000037F0"/>
    <w:rsid w:val="000039C2"/>
    <w:rsid w:val="00005FCD"/>
    <w:rsid w:val="00006B29"/>
    <w:rsid w:val="0000726D"/>
    <w:rsid w:val="0000746A"/>
    <w:rsid w:val="000112CF"/>
    <w:rsid w:val="0001137E"/>
    <w:rsid w:val="00011BFB"/>
    <w:rsid w:val="000137EE"/>
    <w:rsid w:val="0001624C"/>
    <w:rsid w:val="00020B4D"/>
    <w:rsid w:val="00021349"/>
    <w:rsid w:val="00021976"/>
    <w:rsid w:val="00021C3E"/>
    <w:rsid w:val="00023527"/>
    <w:rsid w:val="00023B01"/>
    <w:rsid w:val="00023FF2"/>
    <w:rsid w:val="000242A1"/>
    <w:rsid w:val="00024919"/>
    <w:rsid w:val="00024A51"/>
    <w:rsid w:val="00027575"/>
    <w:rsid w:val="000356AD"/>
    <w:rsid w:val="00041AC8"/>
    <w:rsid w:val="00042AEE"/>
    <w:rsid w:val="000434A8"/>
    <w:rsid w:val="000457D2"/>
    <w:rsid w:val="000458BA"/>
    <w:rsid w:val="00051594"/>
    <w:rsid w:val="00052CC7"/>
    <w:rsid w:val="00054A29"/>
    <w:rsid w:val="00054ECC"/>
    <w:rsid w:val="000552D6"/>
    <w:rsid w:val="000556D0"/>
    <w:rsid w:val="00057227"/>
    <w:rsid w:val="00060264"/>
    <w:rsid w:val="0006093D"/>
    <w:rsid w:val="00060DC9"/>
    <w:rsid w:val="00060F4A"/>
    <w:rsid w:val="00061359"/>
    <w:rsid w:val="0006373D"/>
    <w:rsid w:val="000660BB"/>
    <w:rsid w:val="00066615"/>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0FD4"/>
    <w:rsid w:val="000920DE"/>
    <w:rsid w:val="000935FE"/>
    <w:rsid w:val="00093CEA"/>
    <w:rsid w:val="00093E94"/>
    <w:rsid w:val="00095BF4"/>
    <w:rsid w:val="0009704F"/>
    <w:rsid w:val="000975A7"/>
    <w:rsid w:val="000A0442"/>
    <w:rsid w:val="000A0E56"/>
    <w:rsid w:val="000A0FC1"/>
    <w:rsid w:val="000A2068"/>
    <w:rsid w:val="000A25C6"/>
    <w:rsid w:val="000A40E0"/>
    <w:rsid w:val="000A6C69"/>
    <w:rsid w:val="000A7CCC"/>
    <w:rsid w:val="000B28CE"/>
    <w:rsid w:val="000B33C9"/>
    <w:rsid w:val="000B4E9E"/>
    <w:rsid w:val="000B66EC"/>
    <w:rsid w:val="000B6812"/>
    <w:rsid w:val="000B7655"/>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5DAA"/>
    <w:rsid w:val="000E68BE"/>
    <w:rsid w:val="000E7E34"/>
    <w:rsid w:val="000F0591"/>
    <w:rsid w:val="000F20FE"/>
    <w:rsid w:val="000F2393"/>
    <w:rsid w:val="000F4779"/>
    <w:rsid w:val="000F64D9"/>
    <w:rsid w:val="00103531"/>
    <w:rsid w:val="00103A44"/>
    <w:rsid w:val="001057A9"/>
    <w:rsid w:val="001109F2"/>
    <w:rsid w:val="00110A08"/>
    <w:rsid w:val="0011104E"/>
    <w:rsid w:val="00114BB6"/>
    <w:rsid w:val="001153CA"/>
    <w:rsid w:val="00116213"/>
    <w:rsid w:val="00116D6F"/>
    <w:rsid w:val="00117406"/>
    <w:rsid w:val="001217C2"/>
    <w:rsid w:val="00122871"/>
    <w:rsid w:val="001254EB"/>
    <w:rsid w:val="0012579F"/>
    <w:rsid w:val="0012650F"/>
    <w:rsid w:val="00126F44"/>
    <w:rsid w:val="001278AF"/>
    <w:rsid w:val="00131FF2"/>
    <w:rsid w:val="00134C16"/>
    <w:rsid w:val="001353DC"/>
    <w:rsid w:val="00143418"/>
    <w:rsid w:val="00144754"/>
    <w:rsid w:val="001455B4"/>
    <w:rsid w:val="00147226"/>
    <w:rsid w:val="0014761D"/>
    <w:rsid w:val="0015035D"/>
    <w:rsid w:val="001520DC"/>
    <w:rsid w:val="0015277C"/>
    <w:rsid w:val="00153788"/>
    <w:rsid w:val="00154F22"/>
    <w:rsid w:val="00156C25"/>
    <w:rsid w:val="00161ABA"/>
    <w:rsid w:val="00161F53"/>
    <w:rsid w:val="0016341B"/>
    <w:rsid w:val="00165C73"/>
    <w:rsid w:val="00165FCD"/>
    <w:rsid w:val="001667BF"/>
    <w:rsid w:val="001701F2"/>
    <w:rsid w:val="00173926"/>
    <w:rsid w:val="00174A43"/>
    <w:rsid w:val="00175A76"/>
    <w:rsid w:val="00176D8A"/>
    <w:rsid w:val="00177CDF"/>
    <w:rsid w:val="00180A60"/>
    <w:rsid w:val="00182D35"/>
    <w:rsid w:val="0018579F"/>
    <w:rsid w:val="0018759D"/>
    <w:rsid w:val="00190885"/>
    <w:rsid w:val="00190910"/>
    <w:rsid w:val="001913CB"/>
    <w:rsid w:val="00192AFC"/>
    <w:rsid w:val="00193D39"/>
    <w:rsid w:val="00194AC7"/>
    <w:rsid w:val="00194BA6"/>
    <w:rsid w:val="00194F05"/>
    <w:rsid w:val="001951C2"/>
    <w:rsid w:val="001A1ECF"/>
    <w:rsid w:val="001A2E07"/>
    <w:rsid w:val="001A30A0"/>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4047"/>
    <w:rsid w:val="001D6144"/>
    <w:rsid w:val="001E28FB"/>
    <w:rsid w:val="001E441C"/>
    <w:rsid w:val="001E4956"/>
    <w:rsid w:val="001E7C55"/>
    <w:rsid w:val="001F051D"/>
    <w:rsid w:val="001F5009"/>
    <w:rsid w:val="001F5563"/>
    <w:rsid w:val="001F7FCF"/>
    <w:rsid w:val="002019C7"/>
    <w:rsid w:val="00201DD9"/>
    <w:rsid w:val="002024DC"/>
    <w:rsid w:val="0020526C"/>
    <w:rsid w:val="00205A67"/>
    <w:rsid w:val="00206489"/>
    <w:rsid w:val="00211961"/>
    <w:rsid w:val="002124AC"/>
    <w:rsid w:val="002129E2"/>
    <w:rsid w:val="00214403"/>
    <w:rsid w:val="00214F83"/>
    <w:rsid w:val="0021605A"/>
    <w:rsid w:val="00216534"/>
    <w:rsid w:val="002166C2"/>
    <w:rsid w:val="00222B3D"/>
    <w:rsid w:val="00223F3C"/>
    <w:rsid w:val="00227A2C"/>
    <w:rsid w:val="00231606"/>
    <w:rsid w:val="00231BD2"/>
    <w:rsid w:val="00231DFD"/>
    <w:rsid w:val="002321FD"/>
    <w:rsid w:val="00232357"/>
    <w:rsid w:val="00232490"/>
    <w:rsid w:val="00232E9C"/>
    <w:rsid w:val="002333E3"/>
    <w:rsid w:val="00234CEC"/>
    <w:rsid w:val="00235E5D"/>
    <w:rsid w:val="00240760"/>
    <w:rsid w:val="00240E9D"/>
    <w:rsid w:val="002427BD"/>
    <w:rsid w:val="00242BFB"/>
    <w:rsid w:val="00242C40"/>
    <w:rsid w:val="00243B05"/>
    <w:rsid w:val="0024518B"/>
    <w:rsid w:val="00245744"/>
    <w:rsid w:val="00247FD0"/>
    <w:rsid w:val="0025019D"/>
    <w:rsid w:val="00251F3F"/>
    <w:rsid w:val="0025656C"/>
    <w:rsid w:val="00256CF1"/>
    <w:rsid w:val="0025784D"/>
    <w:rsid w:val="00261034"/>
    <w:rsid w:val="00262AE3"/>
    <w:rsid w:val="002633EC"/>
    <w:rsid w:val="00265681"/>
    <w:rsid w:val="0026733D"/>
    <w:rsid w:val="00270A01"/>
    <w:rsid w:val="002716AD"/>
    <w:rsid w:val="00274FDD"/>
    <w:rsid w:val="00276D4E"/>
    <w:rsid w:val="00277D57"/>
    <w:rsid w:val="00280D12"/>
    <w:rsid w:val="0028237E"/>
    <w:rsid w:val="002825C1"/>
    <w:rsid w:val="00283122"/>
    <w:rsid w:val="00283BFB"/>
    <w:rsid w:val="00286020"/>
    <w:rsid w:val="00286C12"/>
    <w:rsid w:val="00290761"/>
    <w:rsid w:val="0029121C"/>
    <w:rsid w:val="00297A21"/>
    <w:rsid w:val="002A143A"/>
    <w:rsid w:val="002A2968"/>
    <w:rsid w:val="002A2D54"/>
    <w:rsid w:val="002A6064"/>
    <w:rsid w:val="002A73FD"/>
    <w:rsid w:val="002B290F"/>
    <w:rsid w:val="002B2AE2"/>
    <w:rsid w:val="002B4292"/>
    <w:rsid w:val="002B55C3"/>
    <w:rsid w:val="002C0C87"/>
    <w:rsid w:val="002C1214"/>
    <w:rsid w:val="002C2C76"/>
    <w:rsid w:val="002C44A3"/>
    <w:rsid w:val="002C4917"/>
    <w:rsid w:val="002C4B66"/>
    <w:rsid w:val="002C4E3C"/>
    <w:rsid w:val="002C4FFE"/>
    <w:rsid w:val="002C55A7"/>
    <w:rsid w:val="002D3ED7"/>
    <w:rsid w:val="002D498F"/>
    <w:rsid w:val="002D4FCA"/>
    <w:rsid w:val="002D7393"/>
    <w:rsid w:val="002E0F6C"/>
    <w:rsid w:val="002E4B42"/>
    <w:rsid w:val="002E525D"/>
    <w:rsid w:val="002E5BD0"/>
    <w:rsid w:val="002E77E5"/>
    <w:rsid w:val="002E78F0"/>
    <w:rsid w:val="002F16D4"/>
    <w:rsid w:val="002F1DD0"/>
    <w:rsid w:val="002F1F22"/>
    <w:rsid w:val="002F21EA"/>
    <w:rsid w:val="002F2304"/>
    <w:rsid w:val="002F354B"/>
    <w:rsid w:val="002F4B8D"/>
    <w:rsid w:val="002F4E32"/>
    <w:rsid w:val="002F52D2"/>
    <w:rsid w:val="002F6346"/>
    <w:rsid w:val="002F7460"/>
    <w:rsid w:val="002F7C19"/>
    <w:rsid w:val="00301391"/>
    <w:rsid w:val="00302428"/>
    <w:rsid w:val="00304C37"/>
    <w:rsid w:val="00306442"/>
    <w:rsid w:val="003112A9"/>
    <w:rsid w:val="0031261C"/>
    <w:rsid w:val="00312BAD"/>
    <w:rsid w:val="00313333"/>
    <w:rsid w:val="00314BFD"/>
    <w:rsid w:val="00315474"/>
    <w:rsid w:val="00315543"/>
    <w:rsid w:val="00315C7A"/>
    <w:rsid w:val="00315F5F"/>
    <w:rsid w:val="003160E8"/>
    <w:rsid w:val="0031687B"/>
    <w:rsid w:val="00320648"/>
    <w:rsid w:val="00320BA7"/>
    <w:rsid w:val="00322C42"/>
    <w:rsid w:val="00325035"/>
    <w:rsid w:val="00326AB1"/>
    <w:rsid w:val="00326E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21C"/>
    <w:rsid w:val="00354404"/>
    <w:rsid w:val="00354681"/>
    <w:rsid w:val="003566FA"/>
    <w:rsid w:val="00356C76"/>
    <w:rsid w:val="00356DA8"/>
    <w:rsid w:val="00360755"/>
    <w:rsid w:val="00360924"/>
    <w:rsid w:val="003610CC"/>
    <w:rsid w:val="00363866"/>
    <w:rsid w:val="00366DBB"/>
    <w:rsid w:val="00370633"/>
    <w:rsid w:val="00372C90"/>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1FC6"/>
    <w:rsid w:val="003B2961"/>
    <w:rsid w:val="003B2ACC"/>
    <w:rsid w:val="003B3D09"/>
    <w:rsid w:val="003B5119"/>
    <w:rsid w:val="003B58BD"/>
    <w:rsid w:val="003C1506"/>
    <w:rsid w:val="003C4AEB"/>
    <w:rsid w:val="003C5AB9"/>
    <w:rsid w:val="003D1F15"/>
    <w:rsid w:val="003D24A5"/>
    <w:rsid w:val="003D38CE"/>
    <w:rsid w:val="003D3AC3"/>
    <w:rsid w:val="003D50BF"/>
    <w:rsid w:val="003D7781"/>
    <w:rsid w:val="003D7D5B"/>
    <w:rsid w:val="003E287B"/>
    <w:rsid w:val="003E3D40"/>
    <w:rsid w:val="003E519B"/>
    <w:rsid w:val="003E5932"/>
    <w:rsid w:val="003E5FC3"/>
    <w:rsid w:val="003E6147"/>
    <w:rsid w:val="003E77C5"/>
    <w:rsid w:val="003E7D3F"/>
    <w:rsid w:val="003F1183"/>
    <w:rsid w:val="003F14FF"/>
    <w:rsid w:val="003F1509"/>
    <w:rsid w:val="003F1A6D"/>
    <w:rsid w:val="003F205F"/>
    <w:rsid w:val="003F22EF"/>
    <w:rsid w:val="003F2470"/>
    <w:rsid w:val="003F2B09"/>
    <w:rsid w:val="003F3E36"/>
    <w:rsid w:val="003F6B0C"/>
    <w:rsid w:val="004003FF"/>
    <w:rsid w:val="00400CF7"/>
    <w:rsid w:val="00401099"/>
    <w:rsid w:val="004016E8"/>
    <w:rsid w:val="004016F6"/>
    <w:rsid w:val="00402AA1"/>
    <w:rsid w:val="00402CCF"/>
    <w:rsid w:val="004040A5"/>
    <w:rsid w:val="004051A7"/>
    <w:rsid w:val="00406CEC"/>
    <w:rsid w:val="00407943"/>
    <w:rsid w:val="004103EF"/>
    <w:rsid w:val="00415E54"/>
    <w:rsid w:val="00416247"/>
    <w:rsid w:val="004163F2"/>
    <w:rsid w:val="004169B2"/>
    <w:rsid w:val="00416C1F"/>
    <w:rsid w:val="00416D1F"/>
    <w:rsid w:val="004171F3"/>
    <w:rsid w:val="00421FA1"/>
    <w:rsid w:val="00422534"/>
    <w:rsid w:val="00427DCD"/>
    <w:rsid w:val="004310EA"/>
    <w:rsid w:val="0043438F"/>
    <w:rsid w:val="00441113"/>
    <w:rsid w:val="004424B4"/>
    <w:rsid w:val="004437B9"/>
    <w:rsid w:val="00445DD0"/>
    <w:rsid w:val="00445E5D"/>
    <w:rsid w:val="00446067"/>
    <w:rsid w:val="00447849"/>
    <w:rsid w:val="00447E79"/>
    <w:rsid w:val="00450EF0"/>
    <w:rsid w:val="004520BB"/>
    <w:rsid w:val="00452975"/>
    <w:rsid w:val="00453252"/>
    <w:rsid w:val="00454621"/>
    <w:rsid w:val="00454A9E"/>
    <w:rsid w:val="004556B3"/>
    <w:rsid w:val="00455BD1"/>
    <w:rsid w:val="00456022"/>
    <w:rsid w:val="00461C95"/>
    <w:rsid w:val="00461DF0"/>
    <w:rsid w:val="004634B7"/>
    <w:rsid w:val="00463B5A"/>
    <w:rsid w:val="004640D5"/>
    <w:rsid w:val="004668E7"/>
    <w:rsid w:val="00470225"/>
    <w:rsid w:val="00470F54"/>
    <w:rsid w:val="004725D8"/>
    <w:rsid w:val="0047314C"/>
    <w:rsid w:val="00475D6C"/>
    <w:rsid w:val="00476CF2"/>
    <w:rsid w:val="00477EF9"/>
    <w:rsid w:val="0048174B"/>
    <w:rsid w:val="00481CAF"/>
    <w:rsid w:val="004846C2"/>
    <w:rsid w:val="004861B2"/>
    <w:rsid w:val="00487280"/>
    <w:rsid w:val="004916EC"/>
    <w:rsid w:val="00491743"/>
    <w:rsid w:val="0049474A"/>
    <w:rsid w:val="00494B1A"/>
    <w:rsid w:val="004950F0"/>
    <w:rsid w:val="004958E7"/>
    <w:rsid w:val="004960FA"/>
    <w:rsid w:val="00497827"/>
    <w:rsid w:val="00497C36"/>
    <w:rsid w:val="004A0FA1"/>
    <w:rsid w:val="004A1212"/>
    <w:rsid w:val="004A1D3B"/>
    <w:rsid w:val="004A3DF7"/>
    <w:rsid w:val="004A5AFA"/>
    <w:rsid w:val="004B16D2"/>
    <w:rsid w:val="004B42BF"/>
    <w:rsid w:val="004B5115"/>
    <w:rsid w:val="004B55C3"/>
    <w:rsid w:val="004B686A"/>
    <w:rsid w:val="004C08DB"/>
    <w:rsid w:val="004C0C83"/>
    <w:rsid w:val="004C264F"/>
    <w:rsid w:val="004C7110"/>
    <w:rsid w:val="004C78EB"/>
    <w:rsid w:val="004D06A5"/>
    <w:rsid w:val="004D20A2"/>
    <w:rsid w:val="004D2B72"/>
    <w:rsid w:val="004D3E4C"/>
    <w:rsid w:val="004D3E96"/>
    <w:rsid w:val="004D5083"/>
    <w:rsid w:val="004D596A"/>
    <w:rsid w:val="004D5B16"/>
    <w:rsid w:val="004D5F05"/>
    <w:rsid w:val="004D7F23"/>
    <w:rsid w:val="004E0B26"/>
    <w:rsid w:val="004E1576"/>
    <w:rsid w:val="004E2149"/>
    <w:rsid w:val="004E33E5"/>
    <w:rsid w:val="004E3C8B"/>
    <w:rsid w:val="004E3EE7"/>
    <w:rsid w:val="004E4800"/>
    <w:rsid w:val="004E4D4F"/>
    <w:rsid w:val="004E54C3"/>
    <w:rsid w:val="004E725A"/>
    <w:rsid w:val="004E7D1A"/>
    <w:rsid w:val="004F340F"/>
    <w:rsid w:val="004F6879"/>
    <w:rsid w:val="004F6EFF"/>
    <w:rsid w:val="00501DAF"/>
    <w:rsid w:val="00502C5C"/>
    <w:rsid w:val="00507AA1"/>
    <w:rsid w:val="00513084"/>
    <w:rsid w:val="00514F43"/>
    <w:rsid w:val="0052001E"/>
    <w:rsid w:val="00520823"/>
    <w:rsid w:val="0052428D"/>
    <w:rsid w:val="0052468D"/>
    <w:rsid w:val="005250C1"/>
    <w:rsid w:val="00525D0A"/>
    <w:rsid w:val="005266D0"/>
    <w:rsid w:val="00526E00"/>
    <w:rsid w:val="00527A40"/>
    <w:rsid w:val="00531557"/>
    <w:rsid w:val="00531D0B"/>
    <w:rsid w:val="00535386"/>
    <w:rsid w:val="00537AD2"/>
    <w:rsid w:val="00541155"/>
    <w:rsid w:val="005426C3"/>
    <w:rsid w:val="00542B40"/>
    <w:rsid w:val="00542DB7"/>
    <w:rsid w:val="005476DA"/>
    <w:rsid w:val="005509DF"/>
    <w:rsid w:val="00550F0A"/>
    <w:rsid w:val="00551DF8"/>
    <w:rsid w:val="00553A58"/>
    <w:rsid w:val="00553EAA"/>
    <w:rsid w:val="005550AB"/>
    <w:rsid w:val="0055566C"/>
    <w:rsid w:val="005565F4"/>
    <w:rsid w:val="00556960"/>
    <w:rsid w:val="00560EE8"/>
    <w:rsid w:val="00562CFD"/>
    <w:rsid w:val="00563A42"/>
    <w:rsid w:val="00564EAC"/>
    <w:rsid w:val="00565699"/>
    <w:rsid w:val="005679F0"/>
    <w:rsid w:val="00567D78"/>
    <w:rsid w:val="00570005"/>
    <w:rsid w:val="00570149"/>
    <w:rsid w:val="00572A6B"/>
    <w:rsid w:val="00572DB4"/>
    <w:rsid w:val="005751F3"/>
    <w:rsid w:val="005766B8"/>
    <w:rsid w:val="00577A4D"/>
    <w:rsid w:val="00577D16"/>
    <w:rsid w:val="00580883"/>
    <w:rsid w:val="00580EF1"/>
    <w:rsid w:val="005820F1"/>
    <w:rsid w:val="00583E67"/>
    <w:rsid w:val="00585FB0"/>
    <w:rsid w:val="00587511"/>
    <w:rsid w:val="0059069B"/>
    <w:rsid w:val="005918D9"/>
    <w:rsid w:val="0059279E"/>
    <w:rsid w:val="00592DE3"/>
    <w:rsid w:val="00594070"/>
    <w:rsid w:val="005949EE"/>
    <w:rsid w:val="00595236"/>
    <w:rsid w:val="005955B3"/>
    <w:rsid w:val="005957E9"/>
    <w:rsid w:val="00596F45"/>
    <w:rsid w:val="00597BA4"/>
    <w:rsid w:val="005A009F"/>
    <w:rsid w:val="005A19B3"/>
    <w:rsid w:val="005A21E8"/>
    <w:rsid w:val="005A2EBB"/>
    <w:rsid w:val="005A3D2C"/>
    <w:rsid w:val="005A3EEA"/>
    <w:rsid w:val="005A4FF7"/>
    <w:rsid w:val="005A5AE5"/>
    <w:rsid w:val="005A6769"/>
    <w:rsid w:val="005A67FF"/>
    <w:rsid w:val="005A7650"/>
    <w:rsid w:val="005B02B1"/>
    <w:rsid w:val="005B1700"/>
    <w:rsid w:val="005B37BA"/>
    <w:rsid w:val="005B5C55"/>
    <w:rsid w:val="005B6405"/>
    <w:rsid w:val="005C254A"/>
    <w:rsid w:val="005D3E25"/>
    <w:rsid w:val="005D5D22"/>
    <w:rsid w:val="005D650A"/>
    <w:rsid w:val="005E057D"/>
    <w:rsid w:val="005E1DAC"/>
    <w:rsid w:val="005E4918"/>
    <w:rsid w:val="005E4EE0"/>
    <w:rsid w:val="005E60AA"/>
    <w:rsid w:val="005E60EE"/>
    <w:rsid w:val="005E6E74"/>
    <w:rsid w:val="005F181D"/>
    <w:rsid w:val="005F2A0E"/>
    <w:rsid w:val="005F51D3"/>
    <w:rsid w:val="005F5C2B"/>
    <w:rsid w:val="005F70DB"/>
    <w:rsid w:val="005F79CC"/>
    <w:rsid w:val="006009E1"/>
    <w:rsid w:val="00600C85"/>
    <w:rsid w:val="00601E57"/>
    <w:rsid w:val="00601EC3"/>
    <w:rsid w:val="00602D4A"/>
    <w:rsid w:val="00603822"/>
    <w:rsid w:val="00604397"/>
    <w:rsid w:val="00606614"/>
    <w:rsid w:val="00606911"/>
    <w:rsid w:val="00606F16"/>
    <w:rsid w:val="0060736E"/>
    <w:rsid w:val="0061069E"/>
    <w:rsid w:val="00611501"/>
    <w:rsid w:val="00613127"/>
    <w:rsid w:val="00613EB4"/>
    <w:rsid w:val="006155C2"/>
    <w:rsid w:val="006167E5"/>
    <w:rsid w:val="00617963"/>
    <w:rsid w:val="006210F6"/>
    <w:rsid w:val="00621ADE"/>
    <w:rsid w:val="00622CD5"/>
    <w:rsid w:val="006268D1"/>
    <w:rsid w:val="006272F7"/>
    <w:rsid w:val="006306A4"/>
    <w:rsid w:val="00630EC6"/>
    <w:rsid w:val="00631551"/>
    <w:rsid w:val="00632709"/>
    <w:rsid w:val="00632811"/>
    <w:rsid w:val="0063547C"/>
    <w:rsid w:val="00635EA8"/>
    <w:rsid w:val="00636D9F"/>
    <w:rsid w:val="0064023E"/>
    <w:rsid w:val="00640D6C"/>
    <w:rsid w:val="00647F95"/>
    <w:rsid w:val="00651A9D"/>
    <w:rsid w:val="00653078"/>
    <w:rsid w:val="00657485"/>
    <w:rsid w:val="00657BE0"/>
    <w:rsid w:val="00661D19"/>
    <w:rsid w:val="00662F52"/>
    <w:rsid w:val="00663E2B"/>
    <w:rsid w:val="00664032"/>
    <w:rsid w:val="00664A3E"/>
    <w:rsid w:val="00664FBD"/>
    <w:rsid w:val="00665049"/>
    <w:rsid w:val="00665547"/>
    <w:rsid w:val="006659DB"/>
    <w:rsid w:val="0067191E"/>
    <w:rsid w:val="00672432"/>
    <w:rsid w:val="00672560"/>
    <w:rsid w:val="00672BA5"/>
    <w:rsid w:val="00672E1C"/>
    <w:rsid w:val="006732D1"/>
    <w:rsid w:val="00674245"/>
    <w:rsid w:val="00677E9F"/>
    <w:rsid w:val="00680629"/>
    <w:rsid w:val="006823C8"/>
    <w:rsid w:val="0068463A"/>
    <w:rsid w:val="00691B1B"/>
    <w:rsid w:val="006934DD"/>
    <w:rsid w:val="006A1380"/>
    <w:rsid w:val="006A39F5"/>
    <w:rsid w:val="006A581D"/>
    <w:rsid w:val="006A769D"/>
    <w:rsid w:val="006A7A08"/>
    <w:rsid w:val="006A7A12"/>
    <w:rsid w:val="006B36A4"/>
    <w:rsid w:val="006B3AC9"/>
    <w:rsid w:val="006B3BBD"/>
    <w:rsid w:val="006B50A4"/>
    <w:rsid w:val="006B6E61"/>
    <w:rsid w:val="006B7745"/>
    <w:rsid w:val="006B78E9"/>
    <w:rsid w:val="006C0084"/>
    <w:rsid w:val="006C02CD"/>
    <w:rsid w:val="006C2757"/>
    <w:rsid w:val="006C330B"/>
    <w:rsid w:val="006C35A5"/>
    <w:rsid w:val="006C41CB"/>
    <w:rsid w:val="006C48D2"/>
    <w:rsid w:val="006D0C89"/>
    <w:rsid w:val="006D0F43"/>
    <w:rsid w:val="006D21C4"/>
    <w:rsid w:val="006D51F8"/>
    <w:rsid w:val="006D5B2F"/>
    <w:rsid w:val="006D708E"/>
    <w:rsid w:val="006D7443"/>
    <w:rsid w:val="006E03C9"/>
    <w:rsid w:val="006E0A3C"/>
    <w:rsid w:val="006E1B29"/>
    <w:rsid w:val="006E2A0B"/>
    <w:rsid w:val="006E347E"/>
    <w:rsid w:val="006E4DE9"/>
    <w:rsid w:val="006E5AB9"/>
    <w:rsid w:val="006E7155"/>
    <w:rsid w:val="006F07CE"/>
    <w:rsid w:val="006F0F3F"/>
    <w:rsid w:val="006F3D40"/>
    <w:rsid w:val="006F4332"/>
    <w:rsid w:val="006F513D"/>
    <w:rsid w:val="006F7549"/>
    <w:rsid w:val="00700C38"/>
    <w:rsid w:val="007011F1"/>
    <w:rsid w:val="00701AD3"/>
    <w:rsid w:val="007025B4"/>
    <w:rsid w:val="00702CD9"/>
    <w:rsid w:val="00702CEF"/>
    <w:rsid w:val="00705F53"/>
    <w:rsid w:val="00707B87"/>
    <w:rsid w:val="00710809"/>
    <w:rsid w:val="00712192"/>
    <w:rsid w:val="00713615"/>
    <w:rsid w:val="00713FD6"/>
    <w:rsid w:val="007142CD"/>
    <w:rsid w:val="0071469C"/>
    <w:rsid w:val="007171B8"/>
    <w:rsid w:val="007177BF"/>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30D"/>
    <w:rsid w:val="00740A55"/>
    <w:rsid w:val="00741177"/>
    <w:rsid w:val="00741B6D"/>
    <w:rsid w:val="00745DCC"/>
    <w:rsid w:val="00746C15"/>
    <w:rsid w:val="00750038"/>
    <w:rsid w:val="007513CD"/>
    <w:rsid w:val="007526E2"/>
    <w:rsid w:val="0075498A"/>
    <w:rsid w:val="007556B7"/>
    <w:rsid w:val="00757E82"/>
    <w:rsid w:val="00760305"/>
    <w:rsid w:val="00761177"/>
    <w:rsid w:val="00761702"/>
    <w:rsid w:val="007636C3"/>
    <w:rsid w:val="00763BF1"/>
    <w:rsid w:val="00767140"/>
    <w:rsid w:val="00771FC4"/>
    <w:rsid w:val="00772FBA"/>
    <w:rsid w:val="00773F7B"/>
    <w:rsid w:val="00780965"/>
    <w:rsid w:val="00780A03"/>
    <w:rsid w:val="007824C5"/>
    <w:rsid w:val="00786E44"/>
    <w:rsid w:val="0078790C"/>
    <w:rsid w:val="007914CA"/>
    <w:rsid w:val="0079293D"/>
    <w:rsid w:val="00792DB6"/>
    <w:rsid w:val="00793A7E"/>
    <w:rsid w:val="00794291"/>
    <w:rsid w:val="007A226F"/>
    <w:rsid w:val="007A25BF"/>
    <w:rsid w:val="007A3016"/>
    <w:rsid w:val="007A39BB"/>
    <w:rsid w:val="007A4D7B"/>
    <w:rsid w:val="007A55A4"/>
    <w:rsid w:val="007A654B"/>
    <w:rsid w:val="007B264A"/>
    <w:rsid w:val="007B27BB"/>
    <w:rsid w:val="007C03EF"/>
    <w:rsid w:val="007C158A"/>
    <w:rsid w:val="007C1816"/>
    <w:rsid w:val="007C263E"/>
    <w:rsid w:val="007C2865"/>
    <w:rsid w:val="007C32BE"/>
    <w:rsid w:val="007C631C"/>
    <w:rsid w:val="007C6B52"/>
    <w:rsid w:val="007C6CB7"/>
    <w:rsid w:val="007C768A"/>
    <w:rsid w:val="007C7F31"/>
    <w:rsid w:val="007D1F4A"/>
    <w:rsid w:val="007D2FBB"/>
    <w:rsid w:val="007D67C5"/>
    <w:rsid w:val="007D7AD1"/>
    <w:rsid w:val="007E0075"/>
    <w:rsid w:val="007E16F7"/>
    <w:rsid w:val="007E23DE"/>
    <w:rsid w:val="007E3229"/>
    <w:rsid w:val="007E3C8F"/>
    <w:rsid w:val="007E4827"/>
    <w:rsid w:val="007E4A2A"/>
    <w:rsid w:val="007E5504"/>
    <w:rsid w:val="007F1B72"/>
    <w:rsid w:val="007F2D2D"/>
    <w:rsid w:val="007F37E4"/>
    <w:rsid w:val="007F39B6"/>
    <w:rsid w:val="007F3DCD"/>
    <w:rsid w:val="007F7A8E"/>
    <w:rsid w:val="008006F2"/>
    <w:rsid w:val="00800760"/>
    <w:rsid w:val="008012CC"/>
    <w:rsid w:val="008035E8"/>
    <w:rsid w:val="00803601"/>
    <w:rsid w:val="00805168"/>
    <w:rsid w:val="0080536A"/>
    <w:rsid w:val="00806032"/>
    <w:rsid w:val="008065D4"/>
    <w:rsid w:val="00807362"/>
    <w:rsid w:val="00810D56"/>
    <w:rsid w:val="00813DFB"/>
    <w:rsid w:val="00814CB7"/>
    <w:rsid w:val="00815824"/>
    <w:rsid w:val="0082453D"/>
    <w:rsid w:val="00825F13"/>
    <w:rsid w:val="008276B6"/>
    <w:rsid w:val="00830837"/>
    <w:rsid w:val="00830F73"/>
    <w:rsid w:val="00833191"/>
    <w:rsid w:val="008348DD"/>
    <w:rsid w:val="00835510"/>
    <w:rsid w:val="00836F4B"/>
    <w:rsid w:val="00837067"/>
    <w:rsid w:val="008378A6"/>
    <w:rsid w:val="0083793B"/>
    <w:rsid w:val="00837DD4"/>
    <w:rsid w:val="0084037C"/>
    <w:rsid w:val="00840453"/>
    <w:rsid w:val="00840548"/>
    <w:rsid w:val="00842A0E"/>
    <w:rsid w:val="00847503"/>
    <w:rsid w:val="00852E0D"/>
    <w:rsid w:val="008530AF"/>
    <w:rsid w:val="00854AEC"/>
    <w:rsid w:val="0085597B"/>
    <w:rsid w:val="00855EA0"/>
    <w:rsid w:val="00857516"/>
    <w:rsid w:val="00862967"/>
    <w:rsid w:val="00862F12"/>
    <w:rsid w:val="0086307E"/>
    <w:rsid w:val="00865D0B"/>
    <w:rsid w:val="00867082"/>
    <w:rsid w:val="0087101E"/>
    <w:rsid w:val="00872072"/>
    <w:rsid w:val="00873835"/>
    <w:rsid w:val="0087437C"/>
    <w:rsid w:val="00874F0E"/>
    <w:rsid w:val="00875529"/>
    <w:rsid w:val="0087689E"/>
    <w:rsid w:val="00881509"/>
    <w:rsid w:val="00881D96"/>
    <w:rsid w:val="008827B4"/>
    <w:rsid w:val="00883A79"/>
    <w:rsid w:val="00884AD2"/>
    <w:rsid w:val="00885D23"/>
    <w:rsid w:val="00886E1D"/>
    <w:rsid w:val="008906A5"/>
    <w:rsid w:val="00892027"/>
    <w:rsid w:val="008938EE"/>
    <w:rsid w:val="008942F5"/>
    <w:rsid w:val="008949D9"/>
    <w:rsid w:val="008953B3"/>
    <w:rsid w:val="00896A57"/>
    <w:rsid w:val="008974A3"/>
    <w:rsid w:val="008A0AB1"/>
    <w:rsid w:val="008A5D24"/>
    <w:rsid w:val="008B07F3"/>
    <w:rsid w:val="008B2CD1"/>
    <w:rsid w:val="008B3BFC"/>
    <w:rsid w:val="008B5A16"/>
    <w:rsid w:val="008B5C8A"/>
    <w:rsid w:val="008B7247"/>
    <w:rsid w:val="008B758C"/>
    <w:rsid w:val="008C02A8"/>
    <w:rsid w:val="008C0BF7"/>
    <w:rsid w:val="008C0D1D"/>
    <w:rsid w:val="008C3A7D"/>
    <w:rsid w:val="008C75F8"/>
    <w:rsid w:val="008C79C0"/>
    <w:rsid w:val="008D060A"/>
    <w:rsid w:val="008D450D"/>
    <w:rsid w:val="008D5A60"/>
    <w:rsid w:val="008D60B5"/>
    <w:rsid w:val="008E522B"/>
    <w:rsid w:val="008E6008"/>
    <w:rsid w:val="008F15E1"/>
    <w:rsid w:val="008F2D24"/>
    <w:rsid w:val="008F429C"/>
    <w:rsid w:val="008F7E78"/>
    <w:rsid w:val="00903549"/>
    <w:rsid w:val="009055F5"/>
    <w:rsid w:val="00906FD7"/>
    <w:rsid w:val="0091017E"/>
    <w:rsid w:val="00910AAA"/>
    <w:rsid w:val="00911864"/>
    <w:rsid w:val="00913994"/>
    <w:rsid w:val="00914F40"/>
    <w:rsid w:val="0091568A"/>
    <w:rsid w:val="009210C6"/>
    <w:rsid w:val="00921AA2"/>
    <w:rsid w:val="0092447B"/>
    <w:rsid w:val="00926794"/>
    <w:rsid w:val="00927843"/>
    <w:rsid w:val="00936B65"/>
    <w:rsid w:val="00936CFD"/>
    <w:rsid w:val="00937AB8"/>
    <w:rsid w:val="0094399B"/>
    <w:rsid w:val="00943DD4"/>
    <w:rsid w:val="00944BD5"/>
    <w:rsid w:val="00945BBE"/>
    <w:rsid w:val="00946B15"/>
    <w:rsid w:val="00952A80"/>
    <w:rsid w:val="009541E6"/>
    <w:rsid w:val="00954401"/>
    <w:rsid w:val="0095520E"/>
    <w:rsid w:val="0095541A"/>
    <w:rsid w:val="00956047"/>
    <w:rsid w:val="009568B5"/>
    <w:rsid w:val="00964193"/>
    <w:rsid w:val="009645C1"/>
    <w:rsid w:val="009654F5"/>
    <w:rsid w:val="00965714"/>
    <w:rsid w:val="00965C59"/>
    <w:rsid w:val="009703CB"/>
    <w:rsid w:val="009704BA"/>
    <w:rsid w:val="009708B7"/>
    <w:rsid w:val="009712BD"/>
    <w:rsid w:val="00972B2F"/>
    <w:rsid w:val="00974C73"/>
    <w:rsid w:val="00975941"/>
    <w:rsid w:val="00981C94"/>
    <w:rsid w:val="00982C51"/>
    <w:rsid w:val="00983CCD"/>
    <w:rsid w:val="009902F1"/>
    <w:rsid w:val="00991A9D"/>
    <w:rsid w:val="009933F4"/>
    <w:rsid w:val="00993B95"/>
    <w:rsid w:val="0099422D"/>
    <w:rsid w:val="009A16B5"/>
    <w:rsid w:val="009A273C"/>
    <w:rsid w:val="009A3094"/>
    <w:rsid w:val="009A31D2"/>
    <w:rsid w:val="009B1999"/>
    <w:rsid w:val="009B2538"/>
    <w:rsid w:val="009B43E9"/>
    <w:rsid w:val="009B74D7"/>
    <w:rsid w:val="009B76C1"/>
    <w:rsid w:val="009B7ABA"/>
    <w:rsid w:val="009C056A"/>
    <w:rsid w:val="009C1A86"/>
    <w:rsid w:val="009C1DD7"/>
    <w:rsid w:val="009C3E01"/>
    <w:rsid w:val="009C4D08"/>
    <w:rsid w:val="009D214D"/>
    <w:rsid w:val="009D4060"/>
    <w:rsid w:val="009D512D"/>
    <w:rsid w:val="009E1BA5"/>
    <w:rsid w:val="009E27AC"/>
    <w:rsid w:val="009E2D93"/>
    <w:rsid w:val="009E3731"/>
    <w:rsid w:val="009E3AED"/>
    <w:rsid w:val="009E79FE"/>
    <w:rsid w:val="009F0727"/>
    <w:rsid w:val="009F27D1"/>
    <w:rsid w:val="009F2BB3"/>
    <w:rsid w:val="009F49B2"/>
    <w:rsid w:val="009F55BE"/>
    <w:rsid w:val="009F62AB"/>
    <w:rsid w:val="009F7698"/>
    <w:rsid w:val="00A00BA3"/>
    <w:rsid w:val="00A01435"/>
    <w:rsid w:val="00A05A5A"/>
    <w:rsid w:val="00A06C14"/>
    <w:rsid w:val="00A11228"/>
    <w:rsid w:val="00A114B5"/>
    <w:rsid w:val="00A14125"/>
    <w:rsid w:val="00A14CD0"/>
    <w:rsid w:val="00A15DD3"/>
    <w:rsid w:val="00A15DEF"/>
    <w:rsid w:val="00A17E6A"/>
    <w:rsid w:val="00A21339"/>
    <w:rsid w:val="00A217B3"/>
    <w:rsid w:val="00A25718"/>
    <w:rsid w:val="00A257C8"/>
    <w:rsid w:val="00A2633C"/>
    <w:rsid w:val="00A31733"/>
    <w:rsid w:val="00A31B27"/>
    <w:rsid w:val="00A32C4C"/>
    <w:rsid w:val="00A34D97"/>
    <w:rsid w:val="00A36B21"/>
    <w:rsid w:val="00A3742F"/>
    <w:rsid w:val="00A41632"/>
    <w:rsid w:val="00A41BE3"/>
    <w:rsid w:val="00A42496"/>
    <w:rsid w:val="00A43980"/>
    <w:rsid w:val="00A44FD0"/>
    <w:rsid w:val="00A4570A"/>
    <w:rsid w:val="00A469A4"/>
    <w:rsid w:val="00A501B3"/>
    <w:rsid w:val="00A50C63"/>
    <w:rsid w:val="00A53831"/>
    <w:rsid w:val="00A53C62"/>
    <w:rsid w:val="00A56036"/>
    <w:rsid w:val="00A56463"/>
    <w:rsid w:val="00A56958"/>
    <w:rsid w:val="00A57370"/>
    <w:rsid w:val="00A57579"/>
    <w:rsid w:val="00A575D1"/>
    <w:rsid w:val="00A57D8F"/>
    <w:rsid w:val="00A60556"/>
    <w:rsid w:val="00A606D1"/>
    <w:rsid w:val="00A60CE7"/>
    <w:rsid w:val="00A61425"/>
    <w:rsid w:val="00A63E81"/>
    <w:rsid w:val="00A64046"/>
    <w:rsid w:val="00A76A03"/>
    <w:rsid w:val="00A776C2"/>
    <w:rsid w:val="00A823CD"/>
    <w:rsid w:val="00A824F7"/>
    <w:rsid w:val="00A83742"/>
    <w:rsid w:val="00A85ACA"/>
    <w:rsid w:val="00A868F1"/>
    <w:rsid w:val="00A86FC9"/>
    <w:rsid w:val="00A90142"/>
    <w:rsid w:val="00A91FEA"/>
    <w:rsid w:val="00A92269"/>
    <w:rsid w:val="00A925E2"/>
    <w:rsid w:val="00A948A6"/>
    <w:rsid w:val="00A96D47"/>
    <w:rsid w:val="00AA3658"/>
    <w:rsid w:val="00AA3D2B"/>
    <w:rsid w:val="00AB1910"/>
    <w:rsid w:val="00AB2487"/>
    <w:rsid w:val="00AB260E"/>
    <w:rsid w:val="00AB392E"/>
    <w:rsid w:val="00AB3D79"/>
    <w:rsid w:val="00AB415B"/>
    <w:rsid w:val="00AB5BD1"/>
    <w:rsid w:val="00AB6637"/>
    <w:rsid w:val="00AB7BD6"/>
    <w:rsid w:val="00AC0BCD"/>
    <w:rsid w:val="00AC2565"/>
    <w:rsid w:val="00AC3989"/>
    <w:rsid w:val="00AC48A0"/>
    <w:rsid w:val="00AC6124"/>
    <w:rsid w:val="00AC768F"/>
    <w:rsid w:val="00AD0866"/>
    <w:rsid w:val="00AD1236"/>
    <w:rsid w:val="00AD1BC4"/>
    <w:rsid w:val="00AD34F9"/>
    <w:rsid w:val="00AD55C5"/>
    <w:rsid w:val="00AE0871"/>
    <w:rsid w:val="00AE226A"/>
    <w:rsid w:val="00AE384A"/>
    <w:rsid w:val="00AE429D"/>
    <w:rsid w:val="00AE6C69"/>
    <w:rsid w:val="00AE74C1"/>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16CC"/>
    <w:rsid w:val="00B158E2"/>
    <w:rsid w:val="00B169AD"/>
    <w:rsid w:val="00B17A3F"/>
    <w:rsid w:val="00B21592"/>
    <w:rsid w:val="00B215B4"/>
    <w:rsid w:val="00B23BC4"/>
    <w:rsid w:val="00B24450"/>
    <w:rsid w:val="00B25E91"/>
    <w:rsid w:val="00B26F83"/>
    <w:rsid w:val="00B315C7"/>
    <w:rsid w:val="00B31B21"/>
    <w:rsid w:val="00B32982"/>
    <w:rsid w:val="00B33AEE"/>
    <w:rsid w:val="00B369CB"/>
    <w:rsid w:val="00B36FE1"/>
    <w:rsid w:val="00B404F0"/>
    <w:rsid w:val="00B41161"/>
    <w:rsid w:val="00B412FD"/>
    <w:rsid w:val="00B41985"/>
    <w:rsid w:val="00B42562"/>
    <w:rsid w:val="00B432C8"/>
    <w:rsid w:val="00B432F2"/>
    <w:rsid w:val="00B44AB9"/>
    <w:rsid w:val="00B4515F"/>
    <w:rsid w:val="00B46DBE"/>
    <w:rsid w:val="00B47FA5"/>
    <w:rsid w:val="00B51F46"/>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484C"/>
    <w:rsid w:val="00B85FC0"/>
    <w:rsid w:val="00B9003A"/>
    <w:rsid w:val="00B93741"/>
    <w:rsid w:val="00B93FF3"/>
    <w:rsid w:val="00B97CA2"/>
    <w:rsid w:val="00BA2942"/>
    <w:rsid w:val="00BA323E"/>
    <w:rsid w:val="00BA33BA"/>
    <w:rsid w:val="00BA4470"/>
    <w:rsid w:val="00BA4BB5"/>
    <w:rsid w:val="00BA4BC6"/>
    <w:rsid w:val="00BA6A8B"/>
    <w:rsid w:val="00BB0CB2"/>
    <w:rsid w:val="00BB0EC0"/>
    <w:rsid w:val="00BB1870"/>
    <w:rsid w:val="00BB1EE8"/>
    <w:rsid w:val="00BB20D1"/>
    <w:rsid w:val="00BB20F0"/>
    <w:rsid w:val="00BB2419"/>
    <w:rsid w:val="00BB35A8"/>
    <w:rsid w:val="00BB4061"/>
    <w:rsid w:val="00BB4185"/>
    <w:rsid w:val="00BB4967"/>
    <w:rsid w:val="00BB7697"/>
    <w:rsid w:val="00BC0849"/>
    <w:rsid w:val="00BC10E9"/>
    <w:rsid w:val="00BC12E4"/>
    <w:rsid w:val="00BC1C15"/>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273E"/>
    <w:rsid w:val="00BE3C5E"/>
    <w:rsid w:val="00BE62BD"/>
    <w:rsid w:val="00BE7977"/>
    <w:rsid w:val="00BF0037"/>
    <w:rsid w:val="00BF1AE8"/>
    <w:rsid w:val="00BF2AE4"/>
    <w:rsid w:val="00BF53FE"/>
    <w:rsid w:val="00BF64A0"/>
    <w:rsid w:val="00BF6F5B"/>
    <w:rsid w:val="00C01506"/>
    <w:rsid w:val="00C01E03"/>
    <w:rsid w:val="00C0308C"/>
    <w:rsid w:val="00C039BF"/>
    <w:rsid w:val="00C04272"/>
    <w:rsid w:val="00C0647D"/>
    <w:rsid w:val="00C06DC9"/>
    <w:rsid w:val="00C076AF"/>
    <w:rsid w:val="00C113B8"/>
    <w:rsid w:val="00C12691"/>
    <w:rsid w:val="00C13B9C"/>
    <w:rsid w:val="00C15537"/>
    <w:rsid w:val="00C15966"/>
    <w:rsid w:val="00C15E77"/>
    <w:rsid w:val="00C1617A"/>
    <w:rsid w:val="00C17EC7"/>
    <w:rsid w:val="00C205F8"/>
    <w:rsid w:val="00C21495"/>
    <w:rsid w:val="00C22E57"/>
    <w:rsid w:val="00C23837"/>
    <w:rsid w:val="00C255AD"/>
    <w:rsid w:val="00C26EEF"/>
    <w:rsid w:val="00C27A63"/>
    <w:rsid w:val="00C32981"/>
    <w:rsid w:val="00C33388"/>
    <w:rsid w:val="00C34B8A"/>
    <w:rsid w:val="00C40B65"/>
    <w:rsid w:val="00C41F67"/>
    <w:rsid w:val="00C430B9"/>
    <w:rsid w:val="00C45FA7"/>
    <w:rsid w:val="00C47F1E"/>
    <w:rsid w:val="00C50352"/>
    <w:rsid w:val="00C519DF"/>
    <w:rsid w:val="00C538F7"/>
    <w:rsid w:val="00C53ECD"/>
    <w:rsid w:val="00C53F4A"/>
    <w:rsid w:val="00C60386"/>
    <w:rsid w:val="00C60EEC"/>
    <w:rsid w:val="00C610B3"/>
    <w:rsid w:val="00C61149"/>
    <w:rsid w:val="00C62C1F"/>
    <w:rsid w:val="00C64406"/>
    <w:rsid w:val="00C6489C"/>
    <w:rsid w:val="00C648B9"/>
    <w:rsid w:val="00C65D52"/>
    <w:rsid w:val="00C70F58"/>
    <w:rsid w:val="00C72605"/>
    <w:rsid w:val="00C74179"/>
    <w:rsid w:val="00C7645D"/>
    <w:rsid w:val="00C76CDA"/>
    <w:rsid w:val="00C770E9"/>
    <w:rsid w:val="00C81767"/>
    <w:rsid w:val="00C873B8"/>
    <w:rsid w:val="00C91578"/>
    <w:rsid w:val="00C91992"/>
    <w:rsid w:val="00C919B9"/>
    <w:rsid w:val="00C96E5A"/>
    <w:rsid w:val="00CA0E62"/>
    <w:rsid w:val="00CA2091"/>
    <w:rsid w:val="00CB0E59"/>
    <w:rsid w:val="00CB2DFC"/>
    <w:rsid w:val="00CB2F71"/>
    <w:rsid w:val="00CB533D"/>
    <w:rsid w:val="00CB6365"/>
    <w:rsid w:val="00CB7E48"/>
    <w:rsid w:val="00CC0327"/>
    <w:rsid w:val="00CC1DD9"/>
    <w:rsid w:val="00CC28DA"/>
    <w:rsid w:val="00CC337C"/>
    <w:rsid w:val="00CC3B32"/>
    <w:rsid w:val="00CC4A99"/>
    <w:rsid w:val="00CC5D6A"/>
    <w:rsid w:val="00CC753D"/>
    <w:rsid w:val="00CD42BB"/>
    <w:rsid w:val="00CD4663"/>
    <w:rsid w:val="00CD4C8B"/>
    <w:rsid w:val="00CD5AB9"/>
    <w:rsid w:val="00CD5E70"/>
    <w:rsid w:val="00CE149D"/>
    <w:rsid w:val="00CE3288"/>
    <w:rsid w:val="00CE4621"/>
    <w:rsid w:val="00CE6872"/>
    <w:rsid w:val="00CE69A1"/>
    <w:rsid w:val="00CE7102"/>
    <w:rsid w:val="00CF0179"/>
    <w:rsid w:val="00CF1D7B"/>
    <w:rsid w:val="00CF3F1F"/>
    <w:rsid w:val="00CF4630"/>
    <w:rsid w:val="00CF53C9"/>
    <w:rsid w:val="00CF5A96"/>
    <w:rsid w:val="00D00D8D"/>
    <w:rsid w:val="00D03E96"/>
    <w:rsid w:val="00D052C9"/>
    <w:rsid w:val="00D059A6"/>
    <w:rsid w:val="00D059E2"/>
    <w:rsid w:val="00D060FE"/>
    <w:rsid w:val="00D066A6"/>
    <w:rsid w:val="00D13922"/>
    <w:rsid w:val="00D13D55"/>
    <w:rsid w:val="00D14312"/>
    <w:rsid w:val="00D17786"/>
    <w:rsid w:val="00D23B66"/>
    <w:rsid w:val="00D24A4E"/>
    <w:rsid w:val="00D253C0"/>
    <w:rsid w:val="00D25980"/>
    <w:rsid w:val="00D26989"/>
    <w:rsid w:val="00D27B9A"/>
    <w:rsid w:val="00D27BCA"/>
    <w:rsid w:val="00D30772"/>
    <w:rsid w:val="00D32A3B"/>
    <w:rsid w:val="00D3352A"/>
    <w:rsid w:val="00D339DC"/>
    <w:rsid w:val="00D34C0C"/>
    <w:rsid w:val="00D373A6"/>
    <w:rsid w:val="00D41FB4"/>
    <w:rsid w:val="00D4356E"/>
    <w:rsid w:val="00D43A50"/>
    <w:rsid w:val="00D43E1B"/>
    <w:rsid w:val="00D4495E"/>
    <w:rsid w:val="00D44C98"/>
    <w:rsid w:val="00D44ED8"/>
    <w:rsid w:val="00D502E9"/>
    <w:rsid w:val="00D50609"/>
    <w:rsid w:val="00D5085F"/>
    <w:rsid w:val="00D51B10"/>
    <w:rsid w:val="00D5499E"/>
    <w:rsid w:val="00D54A41"/>
    <w:rsid w:val="00D5702B"/>
    <w:rsid w:val="00D61789"/>
    <w:rsid w:val="00D654C8"/>
    <w:rsid w:val="00D66F95"/>
    <w:rsid w:val="00D719D8"/>
    <w:rsid w:val="00D7277E"/>
    <w:rsid w:val="00D72A12"/>
    <w:rsid w:val="00D72E42"/>
    <w:rsid w:val="00D73FBB"/>
    <w:rsid w:val="00D749C2"/>
    <w:rsid w:val="00D753A8"/>
    <w:rsid w:val="00D76510"/>
    <w:rsid w:val="00D76A87"/>
    <w:rsid w:val="00D82D57"/>
    <w:rsid w:val="00D84B78"/>
    <w:rsid w:val="00D851D7"/>
    <w:rsid w:val="00D875D4"/>
    <w:rsid w:val="00D87A18"/>
    <w:rsid w:val="00D90863"/>
    <w:rsid w:val="00D910D2"/>
    <w:rsid w:val="00D91B2D"/>
    <w:rsid w:val="00D92AA4"/>
    <w:rsid w:val="00D932A5"/>
    <w:rsid w:val="00D934C2"/>
    <w:rsid w:val="00D93A91"/>
    <w:rsid w:val="00D9432A"/>
    <w:rsid w:val="00D94A48"/>
    <w:rsid w:val="00DA0163"/>
    <w:rsid w:val="00DA04BF"/>
    <w:rsid w:val="00DA154D"/>
    <w:rsid w:val="00DA1930"/>
    <w:rsid w:val="00DA2398"/>
    <w:rsid w:val="00DA3B73"/>
    <w:rsid w:val="00DA3C8F"/>
    <w:rsid w:val="00DA3E17"/>
    <w:rsid w:val="00DA43C3"/>
    <w:rsid w:val="00DB0EF9"/>
    <w:rsid w:val="00DB1A20"/>
    <w:rsid w:val="00DB28A0"/>
    <w:rsid w:val="00DB3E6A"/>
    <w:rsid w:val="00DB429E"/>
    <w:rsid w:val="00DB4AD8"/>
    <w:rsid w:val="00DB4DE2"/>
    <w:rsid w:val="00DB7C50"/>
    <w:rsid w:val="00DC020A"/>
    <w:rsid w:val="00DC079F"/>
    <w:rsid w:val="00DC2652"/>
    <w:rsid w:val="00DC3501"/>
    <w:rsid w:val="00DC6BD0"/>
    <w:rsid w:val="00DD2044"/>
    <w:rsid w:val="00DD2438"/>
    <w:rsid w:val="00DD2992"/>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04D5"/>
    <w:rsid w:val="00E11C0A"/>
    <w:rsid w:val="00E14989"/>
    <w:rsid w:val="00E15697"/>
    <w:rsid w:val="00E17000"/>
    <w:rsid w:val="00E22E41"/>
    <w:rsid w:val="00E24445"/>
    <w:rsid w:val="00E24C59"/>
    <w:rsid w:val="00E268C9"/>
    <w:rsid w:val="00E314EF"/>
    <w:rsid w:val="00E333B5"/>
    <w:rsid w:val="00E3353D"/>
    <w:rsid w:val="00E35545"/>
    <w:rsid w:val="00E44161"/>
    <w:rsid w:val="00E4568C"/>
    <w:rsid w:val="00E46860"/>
    <w:rsid w:val="00E50C67"/>
    <w:rsid w:val="00E52D44"/>
    <w:rsid w:val="00E538C5"/>
    <w:rsid w:val="00E560B4"/>
    <w:rsid w:val="00E565F4"/>
    <w:rsid w:val="00E5679B"/>
    <w:rsid w:val="00E57012"/>
    <w:rsid w:val="00E57E24"/>
    <w:rsid w:val="00E600C2"/>
    <w:rsid w:val="00E61516"/>
    <w:rsid w:val="00E66538"/>
    <w:rsid w:val="00E66962"/>
    <w:rsid w:val="00E7223E"/>
    <w:rsid w:val="00E724F0"/>
    <w:rsid w:val="00E741FB"/>
    <w:rsid w:val="00E77A3F"/>
    <w:rsid w:val="00E814B0"/>
    <w:rsid w:val="00E821B7"/>
    <w:rsid w:val="00E829A0"/>
    <w:rsid w:val="00E83195"/>
    <w:rsid w:val="00E85BCC"/>
    <w:rsid w:val="00E871B7"/>
    <w:rsid w:val="00E90BE2"/>
    <w:rsid w:val="00E92386"/>
    <w:rsid w:val="00E927AB"/>
    <w:rsid w:val="00E93DF9"/>
    <w:rsid w:val="00E93F00"/>
    <w:rsid w:val="00E94084"/>
    <w:rsid w:val="00E9592F"/>
    <w:rsid w:val="00E95B41"/>
    <w:rsid w:val="00E96369"/>
    <w:rsid w:val="00E97938"/>
    <w:rsid w:val="00E97C51"/>
    <w:rsid w:val="00EA047E"/>
    <w:rsid w:val="00EA08C6"/>
    <w:rsid w:val="00EA0983"/>
    <w:rsid w:val="00EA2BAA"/>
    <w:rsid w:val="00EA2EF4"/>
    <w:rsid w:val="00EA31AA"/>
    <w:rsid w:val="00EA3808"/>
    <w:rsid w:val="00EA433C"/>
    <w:rsid w:val="00EA4636"/>
    <w:rsid w:val="00EA4BB0"/>
    <w:rsid w:val="00EA6C07"/>
    <w:rsid w:val="00EB0148"/>
    <w:rsid w:val="00EB1739"/>
    <w:rsid w:val="00EB2641"/>
    <w:rsid w:val="00EB2A34"/>
    <w:rsid w:val="00EB2A6F"/>
    <w:rsid w:val="00EB5517"/>
    <w:rsid w:val="00EB797A"/>
    <w:rsid w:val="00EC13A5"/>
    <w:rsid w:val="00EC2DDE"/>
    <w:rsid w:val="00EC3BEB"/>
    <w:rsid w:val="00EC6517"/>
    <w:rsid w:val="00EC6713"/>
    <w:rsid w:val="00EC7568"/>
    <w:rsid w:val="00ED2901"/>
    <w:rsid w:val="00ED36E8"/>
    <w:rsid w:val="00ED384E"/>
    <w:rsid w:val="00ED58E4"/>
    <w:rsid w:val="00ED6CF6"/>
    <w:rsid w:val="00ED7A94"/>
    <w:rsid w:val="00ED7AED"/>
    <w:rsid w:val="00EE09FB"/>
    <w:rsid w:val="00EE4E16"/>
    <w:rsid w:val="00EE5CA2"/>
    <w:rsid w:val="00EE6601"/>
    <w:rsid w:val="00EF1B6D"/>
    <w:rsid w:val="00EF60EF"/>
    <w:rsid w:val="00F000BC"/>
    <w:rsid w:val="00F01491"/>
    <w:rsid w:val="00F0215E"/>
    <w:rsid w:val="00F054BE"/>
    <w:rsid w:val="00F057D1"/>
    <w:rsid w:val="00F05818"/>
    <w:rsid w:val="00F05B94"/>
    <w:rsid w:val="00F05DAB"/>
    <w:rsid w:val="00F06122"/>
    <w:rsid w:val="00F06721"/>
    <w:rsid w:val="00F10AC4"/>
    <w:rsid w:val="00F12647"/>
    <w:rsid w:val="00F1305D"/>
    <w:rsid w:val="00F1328B"/>
    <w:rsid w:val="00F138E3"/>
    <w:rsid w:val="00F140A9"/>
    <w:rsid w:val="00F140F0"/>
    <w:rsid w:val="00F16A3E"/>
    <w:rsid w:val="00F21447"/>
    <w:rsid w:val="00F2350D"/>
    <w:rsid w:val="00F256E7"/>
    <w:rsid w:val="00F31298"/>
    <w:rsid w:val="00F31ABE"/>
    <w:rsid w:val="00F3399A"/>
    <w:rsid w:val="00F3540A"/>
    <w:rsid w:val="00F35F6F"/>
    <w:rsid w:val="00F411B1"/>
    <w:rsid w:val="00F415D8"/>
    <w:rsid w:val="00F468EA"/>
    <w:rsid w:val="00F47006"/>
    <w:rsid w:val="00F47973"/>
    <w:rsid w:val="00F51314"/>
    <w:rsid w:val="00F51532"/>
    <w:rsid w:val="00F52559"/>
    <w:rsid w:val="00F54AD4"/>
    <w:rsid w:val="00F563A5"/>
    <w:rsid w:val="00F56A0A"/>
    <w:rsid w:val="00F579E1"/>
    <w:rsid w:val="00F63186"/>
    <w:rsid w:val="00F63637"/>
    <w:rsid w:val="00F63B64"/>
    <w:rsid w:val="00F63FFA"/>
    <w:rsid w:val="00F64327"/>
    <w:rsid w:val="00F6511A"/>
    <w:rsid w:val="00F6718D"/>
    <w:rsid w:val="00F70116"/>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97B0F"/>
    <w:rsid w:val="00FA0B9F"/>
    <w:rsid w:val="00FA1FD9"/>
    <w:rsid w:val="00FA20B0"/>
    <w:rsid w:val="00FA3E0A"/>
    <w:rsid w:val="00FA4BCC"/>
    <w:rsid w:val="00FA4CDF"/>
    <w:rsid w:val="00FA614F"/>
    <w:rsid w:val="00FA65E1"/>
    <w:rsid w:val="00FB017B"/>
    <w:rsid w:val="00FB04CE"/>
    <w:rsid w:val="00FB16ED"/>
    <w:rsid w:val="00FB1C57"/>
    <w:rsid w:val="00FB2573"/>
    <w:rsid w:val="00FB64DE"/>
    <w:rsid w:val="00FB7B02"/>
    <w:rsid w:val="00FB7D8B"/>
    <w:rsid w:val="00FC0A6E"/>
    <w:rsid w:val="00FC3272"/>
    <w:rsid w:val="00FC3C54"/>
    <w:rsid w:val="00FC5AD9"/>
    <w:rsid w:val="00FD02A1"/>
    <w:rsid w:val="00FD0C32"/>
    <w:rsid w:val="00FD1D2F"/>
    <w:rsid w:val="00FD24F3"/>
    <w:rsid w:val="00FD42C3"/>
    <w:rsid w:val="00FD53DB"/>
    <w:rsid w:val="00FE073E"/>
    <w:rsid w:val="00FE16AF"/>
    <w:rsid w:val="00FE31EC"/>
    <w:rsid w:val="00FE3C35"/>
    <w:rsid w:val="00FE4349"/>
    <w:rsid w:val="00FE5608"/>
    <w:rsid w:val="00FE5735"/>
    <w:rsid w:val="00FE64C1"/>
    <w:rsid w:val="00FE672F"/>
    <w:rsid w:val="00FE711F"/>
    <w:rsid w:val="00FF04C5"/>
    <w:rsid w:val="00FF548B"/>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2DD4701-B686-416B-ABAA-6BF9F748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 w:type="character" w:styleId="Mention">
    <w:name w:val="Mention"/>
    <w:basedOn w:val="DefaultParagraphFont"/>
    <w:uiPriority w:val="99"/>
    <w:semiHidden/>
    <w:unhideWhenUsed/>
    <w:rsid w:val="00F51314"/>
    <w:rPr>
      <w:color w:val="2B579A"/>
      <w:shd w:val="clear" w:color="auto" w:fill="E6E6E6"/>
    </w:rPr>
  </w:style>
  <w:style w:type="character" w:styleId="UnresolvedMention">
    <w:name w:val="Unresolved Mention"/>
    <w:basedOn w:val="DefaultParagraphFont"/>
    <w:uiPriority w:val="99"/>
    <w:semiHidden/>
    <w:unhideWhenUsed/>
    <w:rsid w:val="00A575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2713">
      <w:bodyDiv w:val="1"/>
      <w:marLeft w:val="0"/>
      <w:marRight w:val="0"/>
      <w:marTop w:val="0"/>
      <w:marBottom w:val="0"/>
      <w:divBdr>
        <w:top w:val="none" w:sz="0" w:space="0" w:color="auto"/>
        <w:left w:val="none" w:sz="0" w:space="0" w:color="auto"/>
        <w:bottom w:val="none" w:sz="0" w:space="0" w:color="auto"/>
        <w:right w:val="none" w:sz="0" w:space="0" w:color="auto"/>
      </w:divBdr>
    </w:div>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33501802">
      <w:bodyDiv w:val="1"/>
      <w:marLeft w:val="0"/>
      <w:marRight w:val="0"/>
      <w:marTop w:val="0"/>
      <w:marBottom w:val="0"/>
      <w:divBdr>
        <w:top w:val="none" w:sz="0" w:space="0" w:color="auto"/>
        <w:left w:val="none" w:sz="0" w:space="0" w:color="auto"/>
        <w:bottom w:val="none" w:sz="0" w:space="0" w:color="auto"/>
        <w:right w:val="none" w:sz="0" w:space="0" w:color="auto"/>
      </w:divBdr>
    </w:div>
    <w:div w:id="65496942">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34823904">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280763754">
      <w:bodyDiv w:val="1"/>
      <w:marLeft w:val="0"/>
      <w:marRight w:val="0"/>
      <w:marTop w:val="0"/>
      <w:marBottom w:val="0"/>
      <w:divBdr>
        <w:top w:val="none" w:sz="0" w:space="0" w:color="auto"/>
        <w:left w:val="none" w:sz="0" w:space="0" w:color="auto"/>
        <w:bottom w:val="none" w:sz="0" w:space="0" w:color="auto"/>
        <w:right w:val="none" w:sz="0" w:space="0" w:color="auto"/>
      </w:divBdr>
    </w:div>
    <w:div w:id="282729535">
      <w:bodyDiv w:val="1"/>
      <w:marLeft w:val="0"/>
      <w:marRight w:val="0"/>
      <w:marTop w:val="0"/>
      <w:marBottom w:val="0"/>
      <w:divBdr>
        <w:top w:val="none" w:sz="0" w:space="0" w:color="auto"/>
        <w:left w:val="none" w:sz="0" w:space="0" w:color="auto"/>
        <w:bottom w:val="none" w:sz="0" w:space="0" w:color="auto"/>
        <w:right w:val="none" w:sz="0" w:space="0" w:color="auto"/>
      </w:divBdr>
    </w:div>
    <w:div w:id="313068398">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380515847">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60954249">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57111320">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26476734">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30094290">
      <w:bodyDiv w:val="1"/>
      <w:marLeft w:val="0"/>
      <w:marRight w:val="0"/>
      <w:marTop w:val="0"/>
      <w:marBottom w:val="0"/>
      <w:divBdr>
        <w:top w:val="none" w:sz="0" w:space="0" w:color="auto"/>
        <w:left w:val="none" w:sz="0" w:space="0" w:color="auto"/>
        <w:bottom w:val="none" w:sz="0" w:space="0" w:color="auto"/>
        <w:right w:val="none" w:sz="0" w:space="0" w:color="auto"/>
      </w:divBdr>
    </w:div>
    <w:div w:id="1833836258">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898932273">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88977591">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 w:id="209420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IStransition@ug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032C9-60A4-4426-9053-FC1F0D232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1197</Words>
  <Characters>6441</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7623</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Page, Cyndi</cp:lastModifiedBy>
  <cp:revision>2</cp:revision>
  <cp:lastPrinted>2012-04-19T19:18:00Z</cp:lastPrinted>
  <dcterms:created xsi:type="dcterms:W3CDTF">2018-01-11T19:12:00Z</dcterms:created>
  <dcterms:modified xsi:type="dcterms:W3CDTF">2018-01-11T19:12:00Z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