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019D" w:rsidRDefault="0025019D">
      <w:pPr>
        <w:pStyle w:val="Title"/>
        <w:rPr>
          <w:sz w:val="24"/>
          <w:szCs w:val="24"/>
        </w:rPr>
      </w:pPr>
      <w:r>
        <w:rPr>
          <w:noProof/>
        </w:rPr>
        <w:drawing>
          <wp:inline distT="0" distB="0" distL="0" distR="0">
            <wp:extent cx="5133975" cy="10858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019D" w:rsidRDefault="0025019D">
      <w:pPr>
        <w:pStyle w:val="Title"/>
        <w:rPr>
          <w:sz w:val="24"/>
          <w:szCs w:val="24"/>
        </w:rPr>
      </w:pPr>
    </w:p>
    <w:p w:rsidR="0026733D" w:rsidRPr="000D4701" w:rsidRDefault="00E57191">
      <w:pPr>
        <w:pStyle w:val="Title"/>
        <w:rPr>
          <w:sz w:val="32"/>
          <w:szCs w:val="32"/>
        </w:rPr>
      </w:pPr>
      <w:r w:rsidRPr="000D4701">
        <w:rPr>
          <w:sz w:val="32"/>
          <w:szCs w:val="32"/>
        </w:rPr>
        <w:t>WPWG Weekly</w:t>
      </w:r>
      <w:r w:rsidR="0025019D" w:rsidRPr="000D4701">
        <w:rPr>
          <w:sz w:val="32"/>
          <w:szCs w:val="32"/>
        </w:rPr>
        <w:t xml:space="preserve"> Meeting </w:t>
      </w:r>
      <w:r w:rsidR="00103A44" w:rsidRPr="000D4701">
        <w:rPr>
          <w:sz w:val="32"/>
          <w:szCs w:val="32"/>
        </w:rPr>
        <w:t>–</w:t>
      </w:r>
      <w:r w:rsidR="0025019D" w:rsidRPr="000D4701">
        <w:rPr>
          <w:sz w:val="32"/>
          <w:szCs w:val="32"/>
        </w:rPr>
        <w:t xml:space="preserve"> </w:t>
      </w:r>
      <w:r w:rsidR="00947C42">
        <w:rPr>
          <w:sz w:val="32"/>
          <w:szCs w:val="32"/>
        </w:rPr>
        <w:t>11/17</w:t>
      </w:r>
      <w:r w:rsidR="00DB7C50" w:rsidRPr="000D4701">
        <w:rPr>
          <w:sz w:val="32"/>
          <w:szCs w:val="32"/>
        </w:rPr>
        <w:t>/201</w:t>
      </w:r>
      <w:r w:rsidR="00D00D8D" w:rsidRPr="000D4701">
        <w:rPr>
          <w:sz w:val="32"/>
          <w:szCs w:val="32"/>
        </w:rPr>
        <w:t>5</w:t>
      </w:r>
    </w:p>
    <w:p w:rsidR="0026733D" w:rsidRPr="00242BFB" w:rsidRDefault="0026733D">
      <w:pPr>
        <w:rPr>
          <w:sz w:val="24"/>
          <w:szCs w:val="24"/>
        </w:rPr>
      </w:pPr>
    </w:p>
    <w:p w:rsidR="0026733D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Utilities:</w:t>
      </w:r>
      <w:r w:rsidRPr="008827B4">
        <w:rPr>
          <w:sz w:val="24"/>
          <w:szCs w:val="24"/>
          <w:u w:val="single"/>
        </w:rPr>
        <w:t xml:space="preserve"> </w:t>
      </w:r>
      <w:r w:rsidR="00B46DBE">
        <w:rPr>
          <w:sz w:val="24"/>
          <w:szCs w:val="24"/>
        </w:rPr>
        <w:t xml:space="preserve">  </w:t>
      </w:r>
      <w:r w:rsidR="00F56A0A">
        <w:rPr>
          <w:sz w:val="24"/>
          <w:szCs w:val="24"/>
        </w:rPr>
        <w:t>First</w:t>
      </w:r>
      <w:r w:rsidR="00CE149D" w:rsidRPr="008827B4">
        <w:rPr>
          <w:sz w:val="24"/>
          <w:szCs w:val="24"/>
        </w:rPr>
        <w:t xml:space="preserve">Energy, </w:t>
      </w:r>
      <w:r w:rsidR="0091568A">
        <w:rPr>
          <w:sz w:val="24"/>
          <w:szCs w:val="24"/>
        </w:rPr>
        <w:t>PECO</w:t>
      </w:r>
      <w:r w:rsidR="0092447B">
        <w:rPr>
          <w:sz w:val="24"/>
          <w:szCs w:val="24"/>
        </w:rPr>
        <w:t>, PPL</w:t>
      </w:r>
      <w:r w:rsidR="00D521C9">
        <w:rPr>
          <w:sz w:val="24"/>
          <w:szCs w:val="24"/>
        </w:rPr>
        <w:t>, Duquesne</w:t>
      </w:r>
    </w:p>
    <w:p w:rsidR="00F56A0A" w:rsidRPr="00C15E77" w:rsidRDefault="00F56A0A">
      <w:pPr>
        <w:rPr>
          <w:sz w:val="24"/>
          <w:szCs w:val="24"/>
          <w:highlight w:val="yellow"/>
        </w:rPr>
      </w:pPr>
    </w:p>
    <w:p w:rsidR="0026733D" w:rsidRPr="008827B4" w:rsidRDefault="0026733D">
      <w:pPr>
        <w:rPr>
          <w:sz w:val="24"/>
          <w:szCs w:val="24"/>
        </w:rPr>
      </w:pPr>
      <w:r w:rsidRPr="008827B4">
        <w:rPr>
          <w:b/>
          <w:sz w:val="24"/>
          <w:szCs w:val="24"/>
          <w:u w:val="single"/>
        </w:rPr>
        <w:t>Suppliers/Service Providers</w:t>
      </w:r>
      <w:r w:rsidRPr="008827B4">
        <w:rPr>
          <w:sz w:val="24"/>
          <w:szCs w:val="24"/>
          <w:u w:val="single"/>
        </w:rPr>
        <w:t>:</w:t>
      </w:r>
      <w:r w:rsidRPr="008827B4">
        <w:rPr>
          <w:sz w:val="24"/>
          <w:szCs w:val="24"/>
        </w:rPr>
        <w:t xml:space="preserve"> </w:t>
      </w:r>
    </w:p>
    <w:p w:rsidR="000D56BE" w:rsidRDefault="001E385A">
      <w:pPr>
        <w:rPr>
          <w:sz w:val="24"/>
          <w:szCs w:val="24"/>
        </w:rPr>
      </w:pPr>
      <w:r>
        <w:rPr>
          <w:sz w:val="24"/>
          <w:szCs w:val="24"/>
        </w:rPr>
        <w:t xml:space="preserve">AEP Energy, </w:t>
      </w:r>
      <w:r w:rsidR="00CF30BB">
        <w:rPr>
          <w:sz w:val="24"/>
          <w:szCs w:val="24"/>
        </w:rPr>
        <w:t xml:space="preserve">NRG, </w:t>
      </w:r>
      <w:r w:rsidR="000D56BE" w:rsidRPr="008827B4">
        <w:rPr>
          <w:sz w:val="24"/>
          <w:szCs w:val="24"/>
        </w:rPr>
        <w:t>Direct Energy</w:t>
      </w:r>
      <w:r w:rsidR="00CF30BB">
        <w:rPr>
          <w:sz w:val="24"/>
          <w:szCs w:val="24"/>
        </w:rPr>
        <w:t xml:space="preserve"> Business</w:t>
      </w:r>
      <w:r w:rsidR="000D56BE" w:rsidRPr="008827B4">
        <w:rPr>
          <w:sz w:val="24"/>
          <w:szCs w:val="24"/>
        </w:rPr>
        <w:t xml:space="preserve">, </w:t>
      </w:r>
      <w:r w:rsidR="00CE7EFB">
        <w:rPr>
          <w:sz w:val="24"/>
          <w:szCs w:val="24"/>
        </w:rPr>
        <w:t>ESG, Constellation</w:t>
      </w:r>
      <w:r>
        <w:rPr>
          <w:sz w:val="24"/>
          <w:szCs w:val="24"/>
        </w:rPr>
        <w:t>, WGL Energy</w:t>
      </w:r>
      <w:r w:rsidR="006F2418">
        <w:rPr>
          <w:sz w:val="24"/>
          <w:szCs w:val="24"/>
        </w:rPr>
        <w:t>,</w:t>
      </w:r>
      <w:r>
        <w:rPr>
          <w:sz w:val="24"/>
          <w:szCs w:val="24"/>
        </w:rPr>
        <w:t xml:space="preserve"> Direct Energy Services,</w:t>
      </w:r>
      <w:r w:rsidR="006F2418">
        <w:rPr>
          <w:sz w:val="24"/>
          <w:szCs w:val="24"/>
        </w:rPr>
        <w:t xml:space="preserve"> </w:t>
      </w:r>
      <w:r w:rsidR="00A7497A">
        <w:rPr>
          <w:sz w:val="24"/>
          <w:szCs w:val="24"/>
        </w:rPr>
        <w:t>Champion, Intolometry, PPLSolutions, Energy Services Company, EC Info Systems, First Energy Solutions</w:t>
      </w:r>
    </w:p>
    <w:p w:rsidR="00CF30BB" w:rsidRDefault="00CF30BB">
      <w:pPr>
        <w:rPr>
          <w:sz w:val="24"/>
          <w:szCs w:val="24"/>
        </w:rPr>
      </w:pPr>
    </w:p>
    <w:p w:rsidR="000B6812" w:rsidRDefault="00381680">
      <w:pPr>
        <w:rPr>
          <w:sz w:val="24"/>
          <w:szCs w:val="24"/>
        </w:rPr>
      </w:pPr>
      <w:r w:rsidRPr="00FD42C3">
        <w:rPr>
          <w:b/>
          <w:sz w:val="24"/>
          <w:szCs w:val="24"/>
          <w:u w:val="single"/>
        </w:rPr>
        <w:t>Other:</w:t>
      </w:r>
      <w:r w:rsidRPr="00FD42C3">
        <w:rPr>
          <w:sz w:val="24"/>
          <w:szCs w:val="24"/>
        </w:rPr>
        <w:t xml:space="preserve">  </w:t>
      </w:r>
      <w:r w:rsidR="001E385A">
        <w:rPr>
          <w:sz w:val="24"/>
          <w:szCs w:val="24"/>
        </w:rPr>
        <w:t>PA PUC</w:t>
      </w:r>
    </w:p>
    <w:p w:rsidR="008C0139" w:rsidRDefault="008C0139">
      <w:pPr>
        <w:rPr>
          <w:sz w:val="24"/>
          <w:szCs w:val="24"/>
        </w:rPr>
      </w:pPr>
    </w:p>
    <w:p w:rsidR="0026733D" w:rsidRPr="00FD42C3" w:rsidRDefault="0026733D" w:rsidP="0061069E">
      <w:pPr>
        <w:autoSpaceDE w:val="0"/>
        <w:autoSpaceDN w:val="0"/>
        <w:adjustRightInd w:val="0"/>
        <w:rPr>
          <w:b/>
          <w:bCs/>
          <w:color w:val="000000"/>
          <w:sz w:val="24"/>
          <w:szCs w:val="24"/>
          <w:u w:val="single"/>
        </w:rPr>
      </w:pPr>
      <w:r w:rsidRPr="00FD42C3">
        <w:rPr>
          <w:b/>
          <w:bCs/>
          <w:color w:val="000000"/>
          <w:sz w:val="24"/>
          <w:szCs w:val="24"/>
          <w:u w:val="single"/>
        </w:rPr>
        <w:t xml:space="preserve">Agenda: 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Roll Call</w:t>
      </w:r>
    </w:p>
    <w:p w:rsidR="00792698" w:rsidRPr="00792698" w:rsidRDefault="00C34640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StS proposal</w:t>
      </w:r>
      <w:r w:rsidR="00792698" w:rsidRPr="00792698">
        <w:rPr>
          <w:sz w:val="24"/>
          <w:szCs w:val="24"/>
        </w:rPr>
        <w:t xml:space="preserve"> for </w:t>
      </w:r>
      <w:r>
        <w:rPr>
          <w:sz w:val="24"/>
          <w:szCs w:val="24"/>
        </w:rPr>
        <w:t>BQIU</w:t>
      </w:r>
    </w:p>
    <w:p w:rsidR="00265681" w:rsidRPr="00792698" w:rsidRDefault="00265681" w:rsidP="00265681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792698">
        <w:rPr>
          <w:sz w:val="24"/>
          <w:szCs w:val="24"/>
        </w:rPr>
        <w:t>Next Meeting</w:t>
      </w:r>
    </w:p>
    <w:p w:rsidR="00C12691" w:rsidRDefault="00C12691" w:rsidP="00080629">
      <w:pPr>
        <w:rPr>
          <w:b/>
          <w:snapToGrid w:val="0"/>
          <w:color w:val="000000"/>
          <w:sz w:val="24"/>
          <w:szCs w:val="24"/>
          <w:u w:val="single"/>
        </w:rPr>
      </w:pPr>
    </w:p>
    <w:p w:rsidR="0026733D" w:rsidRPr="00415A92" w:rsidRDefault="00080629" w:rsidP="00080629">
      <w:pPr>
        <w:rPr>
          <w:snapToGrid w:val="0"/>
          <w:color w:val="000000"/>
          <w:sz w:val="24"/>
          <w:szCs w:val="24"/>
          <w:u w:val="single"/>
        </w:rPr>
      </w:pPr>
      <w:r w:rsidRPr="00FD42C3">
        <w:rPr>
          <w:b/>
          <w:snapToGrid w:val="0"/>
          <w:color w:val="000000"/>
          <w:sz w:val="24"/>
          <w:szCs w:val="24"/>
          <w:u w:val="single"/>
        </w:rPr>
        <w:t xml:space="preserve"> </w:t>
      </w:r>
      <w:r w:rsidR="0026733D" w:rsidRPr="00FD42C3">
        <w:rPr>
          <w:b/>
          <w:snapToGrid w:val="0"/>
          <w:color w:val="000000"/>
          <w:sz w:val="24"/>
          <w:szCs w:val="24"/>
          <w:u w:val="single"/>
        </w:rPr>
        <w:t>Meeting Notes:</w:t>
      </w:r>
    </w:p>
    <w:p w:rsidR="0026733D" w:rsidRPr="00415A92" w:rsidRDefault="0026733D" w:rsidP="00F94FC4">
      <w:pPr>
        <w:autoSpaceDE w:val="0"/>
        <w:autoSpaceDN w:val="0"/>
        <w:adjustRightInd w:val="0"/>
        <w:rPr>
          <w:snapToGrid w:val="0"/>
          <w:color w:val="000000"/>
          <w:sz w:val="24"/>
          <w:szCs w:val="24"/>
          <w:u w:val="single"/>
        </w:rPr>
      </w:pPr>
    </w:p>
    <w:p w:rsidR="00633A65" w:rsidRDefault="0026733D" w:rsidP="00CE69A1">
      <w:pPr>
        <w:pStyle w:val="Heading2"/>
        <w:numPr>
          <w:ilvl w:val="1"/>
          <w:numId w:val="1"/>
        </w:numPr>
        <w:tabs>
          <w:tab w:val="clear" w:pos="696"/>
          <w:tab w:val="num" w:pos="360"/>
        </w:tabs>
        <w:ind w:left="360"/>
        <w:rPr>
          <w:szCs w:val="24"/>
        </w:rPr>
      </w:pPr>
      <w:r w:rsidRPr="00633A65">
        <w:rPr>
          <w:szCs w:val="24"/>
        </w:rPr>
        <w:t>Introductions &amp; Roll Call</w:t>
      </w:r>
    </w:p>
    <w:p w:rsidR="00CE69A1" w:rsidRPr="00415A92" w:rsidRDefault="00792698" w:rsidP="003245D6">
      <w:pPr>
        <w:pStyle w:val="Heading2"/>
        <w:rPr>
          <w:szCs w:val="24"/>
        </w:rPr>
      </w:pPr>
      <w:r w:rsidRPr="00415A92">
        <w:rPr>
          <w:b w:val="0"/>
          <w:szCs w:val="24"/>
        </w:rPr>
        <w:t xml:space="preserve">Sue Scheetz, PPL EU </w:t>
      </w:r>
      <w:r w:rsidR="00DB429E" w:rsidRPr="00415A92">
        <w:rPr>
          <w:b w:val="0"/>
          <w:szCs w:val="24"/>
        </w:rPr>
        <w:t>commenced roll</w:t>
      </w:r>
      <w:r w:rsidR="00C60386" w:rsidRPr="00415A92">
        <w:rPr>
          <w:b w:val="0"/>
          <w:szCs w:val="24"/>
        </w:rPr>
        <w:t xml:space="preserve"> call</w:t>
      </w:r>
      <w:r w:rsidR="00265681" w:rsidRPr="00415A92">
        <w:rPr>
          <w:b w:val="0"/>
          <w:szCs w:val="24"/>
        </w:rPr>
        <w:t>.</w:t>
      </w:r>
      <w:r w:rsidR="00265681" w:rsidRPr="00415A92">
        <w:rPr>
          <w:szCs w:val="24"/>
        </w:rPr>
        <w:t xml:space="preserve">   </w:t>
      </w:r>
    </w:p>
    <w:p w:rsidR="000F4FCF" w:rsidRPr="006618BA" w:rsidRDefault="000F4FCF" w:rsidP="00C34640">
      <w:pPr>
        <w:pStyle w:val="Heading2"/>
        <w:rPr>
          <w:b w:val="0"/>
          <w:color w:val="000000"/>
          <w:szCs w:val="24"/>
        </w:rPr>
      </w:pPr>
    </w:p>
    <w:p w:rsidR="006618BA" w:rsidRPr="009B584C" w:rsidRDefault="00415A92" w:rsidP="006618BA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415A92">
        <w:rPr>
          <w:b w:val="0"/>
          <w:color w:val="000000"/>
          <w:szCs w:val="24"/>
        </w:rPr>
        <w:t xml:space="preserve">WPWG </w:t>
      </w:r>
      <w:r w:rsidR="00C34640">
        <w:rPr>
          <w:b w:val="0"/>
          <w:color w:val="000000"/>
          <w:szCs w:val="24"/>
        </w:rPr>
        <w:t>continued to discuss</w:t>
      </w:r>
      <w:r w:rsidR="008C0139">
        <w:rPr>
          <w:b w:val="0"/>
          <w:color w:val="000000"/>
          <w:szCs w:val="24"/>
        </w:rPr>
        <w:t xml:space="preserve"> </w:t>
      </w:r>
      <w:r w:rsidRPr="00415A92">
        <w:rPr>
          <w:b w:val="0"/>
          <w:color w:val="000000"/>
          <w:szCs w:val="24"/>
        </w:rPr>
        <w:t xml:space="preserve">the business need for </w:t>
      </w:r>
      <w:r w:rsidR="000F4FCF" w:rsidRPr="00415A92">
        <w:rPr>
          <w:b w:val="0"/>
          <w:color w:val="000000"/>
          <w:szCs w:val="24"/>
        </w:rPr>
        <w:t>StS</w:t>
      </w:r>
      <w:r w:rsidRPr="00415A92">
        <w:rPr>
          <w:b w:val="0"/>
          <w:color w:val="000000"/>
          <w:szCs w:val="24"/>
        </w:rPr>
        <w:t xml:space="preserve"> integration of the HIU bill quality in order to define StS scope.</w:t>
      </w:r>
      <w:r w:rsidR="008C0139">
        <w:rPr>
          <w:b w:val="0"/>
          <w:color w:val="000000"/>
          <w:szCs w:val="24"/>
        </w:rPr>
        <w:t xml:space="preserve">  A true business need for the implementation of the </w:t>
      </w:r>
      <w:r w:rsidR="00E06874">
        <w:rPr>
          <w:b w:val="0"/>
          <w:color w:val="000000"/>
          <w:szCs w:val="24"/>
        </w:rPr>
        <w:t xml:space="preserve">StS </w:t>
      </w:r>
      <w:r w:rsidR="008C0139">
        <w:rPr>
          <w:b w:val="0"/>
          <w:color w:val="000000"/>
          <w:szCs w:val="24"/>
        </w:rPr>
        <w:t xml:space="preserve">HIU bill quality was </w:t>
      </w:r>
      <w:r w:rsidR="00510DCD">
        <w:rPr>
          <w:b w:val="0"/>
          <w:color w:val="000000"/>
          <w:szCs w:val="24"/>
        </w:rPr>
        <w:t xml:space="preserve">now identified by PECO </w:t>
      </w:r>
      <w:r w:rsidR="00C34640">
        <w:rPr>
          <w:b w:val="0"/>
          <w:color w:val="000000"/>
          <w:szCs w:val="24"/>
        </w:rPr>
        <w:t>during discussions with Energy Connect, a CSP</w:t>
      </w:r>
      <w:r w:rsidR="007723E6">
        <w:rPr>
          <w:b w:val="0"/>
          <w:color w:val="000000"/>
          <w:szCs w:val="24"/>
        </w:rPr>
        <w:t xml:space="preserve"> engaged in ACT 129 load curtailment programs</w:t>
      </w:r>
      <w:r w:rsidR="00C34640">
        <w:rPr>
          <w:b w:val="0"/>
          <w:color w:val="000000"/>
          <w:szCs w:val="24"/>
        </w:rPr>
        <w:t>.  Energy Connect was unable to make today’s meeting.  PECO agreed to a follow-up with Energy Connect</w:t>
      </w:r>
      <w:r w:rsidR="007723E6">
        <w:rPr>
          <w:b w:val="0"/>
          <w:color w:val="000000"/>
          <w:szCs w:val="24"/>
        </w:rPr>
        <w:t xml:space="preserve"> after</w:t>
      </w:r>
      <w:r w:rsidR="00510DCD">
        <w:rPr>
          <w:b w:val="0"/>
          <w:color w:val="000000"/>
          <w:szCs w:val="24"/>
        </w:rPr>
        <w:t xml:space="preserve"> today’s meeting.</w:t>
      </w:r>
    </w:p>
    <w:p w:rsidR="00245D8F" w:rsidRPr="00245D8F" w:rsidRDefault="00245D8F" w:rsidP="00245D8F"/>
    <w:p w:rsidR="00D83966" w:rsidRDefault="00510DCD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PPL provide</w:t>
      </w:r>
      <w:r w:rsidR="00D16E07">
        <w:rPr>
          <w:b w:val="0"/>
          <w:color w:val="000000"/>
          <w:szCs w:val="24"/>
        </w:rPr>
        <w:t>d</w:t>
      </w:r>
      <w:r>
        <w:rPr>
          <w:b w:val="0"/>
          <w:color w:val="000000"/>
          <w:szCs w:val="24"/>
        </w:rPr>
        <w:t xml:space="preserve"> </w:t>
      </w:r>
      <w:r w:rsidR="00D16E07">
        <w:rPr>
          <w:b w:val="0"/>
          <w:color w:val="000000"/>
          <w:szCs w:val="24"/>
        </w:rPr>
        <w:t>WISDL code and discussed the StS</w:t>
      </w:r>
      <w:r>
        <w:rPr>
          <w:b w:val="0"/>
          <w:color w:val="000000"/>
          <w:szCs w:val="24"/>
        </w:rPr>
        <w:t>.</w:t>
      </w:r>
      <w:r w:rsidR="00B6724E">
        <w:rPr>
          <w:b w:val="0"/>
          <w:color w:val="000000"/>
          <w:szCs w:val="24"/>
        </w:rPr>
        <w:t xml:space="preserve">  End goal would be similar interfaces across all EDCs with the only variation being the URL being pointed to.</w:t>
      </w:r>
      <w:r w:rsidR="001B053A">
        <w:rPr>
          <w:b w:val="0"/>
          <w:color w:val="000000"/>
          <w:szCs w:val="24"/>
        </w:rPr>
        <w:t xml:space="preserve">  </w:t>
      </w:r>
      <w:r w:rsidR="00DD211E">
        <w:rPr>
          <w:b w:val="0"/>
          <w:color w:val="000000"/>
          <w:szCs w:val="24"/>
        </w:rPr>
        <w:t xml:space="preserve">PPL will be providing a mock up of the data that we can use to </w:t>
      </w:r>
      <w:r w:rsidR="00766DC5">
        <w:rPr>
          <w:b w:val="0"/>
          <w:color w:val="000000"/>
          <w:szCs w:val="24"/>
        </w:rPr>
        <w:t xml:space="preserve">download and </w:t>
      </w:r>
      <w:r w:rsidR="00DD211E">
        <w:rPr>
          <w:b w:val="0"/>
          <w:color w:val="000000"/>
          <w:szCs w:val="24"/>
        </w:rPr>
        <w:t>view.</w:t>
      </w:r>
    </w:p>
    <w:p w:rsidR="00D83966" w:rsidRDefault="00D83966" w:rsidP="00D83966">
      <w:pPr>
        <w:pStyle w:val="Heading2"/>
        <w:ind w:left="360"/>
        <w:rPr>
          <w:b w:val="0"/>
          <w:color w:val="000000"/>
          <w:szCs w:val="24"/>
        </w:rPr>
      </w:pPr>
    </w:p>
    <w:p w:rsidR="00B6724E" w:rsidRDefault="00D83966" w:rsidP="00B6724E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Consensus is w</w:t>
      </w:r>
      <w:r w:rsidR="001B053A">
        <w:rPr>
          <w:b w:val="0"/>
          <w:color w:val="000000"/>
          <w:szCs w:val="24"/>
        </w:rPr>
        <w:t>e do not need the quantity qualifier in the rolling 10 day.</w:t>
      </w:r>
      <w:r w:rsidR="00E86CC7">
        <w:rPr>
          <w:b w:val="0"/>
          <w:color w:val="000000"/>
          <w:szCs w:val="24"/>
        </w:rPr>
        <w:t xml:space="preserve">  PPL will add back the quantity qualifier</w:t>
      </w:r>
      <w:r w:rsidR="00E75292">
        <w:rPr>
          <w:b w:val="0"/>
          <w:color w:val="000000"/>
          <w:szCs w:val="24"/>
        </w:rPr>
        <w:t xml:space="preserve"> to the StS HIU </w:t>
      </w:r>
      <w:r w:rsidR="00E86CC7">
        <w:rPr>
          <w:b w:val="0"/>
          <w:color w:val="000000"/>
          <w:szCs w:val="24"/>
        </w:rPr>
        <w:t>and will provide sample data for next call.</w:t>
      </w:r>
    </w:p>
    <w:p w:rsidR="00C6254B" w:rsidRPr="00C6254B" w:rsidRDefault="00C6254B" w:rsidP="00C6254B"/>
    <w:p w:rsidR="00C6254B" w:rsidRDefault="00DE0E60" w:rsidP="00C6254B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>Need a</w:t>
      </w:r>
      <w:r w:rsidR="00C6254B" w:rsidRPr="00C6254B">
        <w:rPr>
          <w:b w:val="0"/>
          <w:color w:val="000000"/>
          <w:szCs w:val="24"/>
        </w:rPr>
        <w:t>gree</w:t>
      </w:r>
      <w:r w:rsidR="00975AC2">
        <w:rPr>
          <w:b w:val="0"/>
          <w:color w:val="000000"/>
          <w:szCs w:val="24"/>
        </w:rPr>
        <w:t>ment</w:t>
      </w:r>
      <w:r w:rsidR="0077118C">
        <w:rPr>
          <w:b w:val="0"/>
          <w:color w:val="000000"/>
          <w:szCs w:val="24"/>
        </w:rPr>
        <w:t xml:space="preserve"> on name space</w:t>
      </w:r>
      <w:r w:rsidR="00DB6FA2">
        <w:rPr>
          <w:b w:val="0"/>
          <w:color w:val="000000"/>
          <w:szCs w:val="24"/>
        </w:rPr>
        <w:t xml:space="preserve"> for</w:t>
      </w:r>
      <w:r w:rsidR="0077118C">
        <w:rPr>
          <w:b w:val="0"/>
          <w:color w:val="000000"/>
          <w:szCs w:val="24"/>
        </w:rPr>
        <w:t xml:space="preserve"> consisten</w:t>
      </w:r>
      <w:r w:rsidR="00C6254B" w:rsidRPr="00C6254B">
        <w:rPr>
          <w:b w:val="0"/>
          <w:color w:val="000000"/>
          <w:szCs w:val="24"/>
        </w:rPr>
        <w:t xml:space="preserve">cy.  </w:t>
      </w:r>
      <w:r w:rsidR="00C6254B" w:rsidRPr="00C6254B">
        <w:rPr>
          <w:b w:val="0"/>
          <w:color w:val="000000"/>
          <w:szCs w:val="24"/>
        </w:rPr>
        <w:t xml:space="preserve">   &lt;soap:address location="http://localhost:9722/WPWG/WPWG_SYS_TO_SYS.asmx" /&gt;</w:t>
      </w:r>
    </w:p>
    <w:p w:rsidR="00C6254B" w:rsidRPr="00C6254B" w:rsidRDefault="00C6254B" w:rsidP="00C6254B"/>
    <w:p w:rsidR="00ED6947" w:rsidRDefault="00096CCD" w:rsidP="00ED6947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>
        <w:rPr>
          <w:b w:val="0"/>
          <w:color w:val="000000"/>
          <w:szCs w:val="24"/>
        </w:rPr>
        <w:t xml:space="preserve">Hour ending  label for IU via EDI: </w:t>
      </w:r>
      <w:r w:rsidR="00ED6947" w:rsidRPr="00ED6947">
        <w:rPr>
          <w:b w:val="0"/>
          <w:color w:val="000000"/>
          <w:szCs w:val="24"/>
        </w:rPr>
        <w:t>First Energy and PECO are 23:59.  Duquense and PPL are end 0000.</w:t>
      </w:r>
      <w:r w:rsidR="00AA4C46">
        <w:rPr>
          <w:b w:val="0"/>
          <w:color w:val="000000"/>
          <w:szCs w:val="24"/>
        </w:rPr>
        <w:t xml:space="preserve">  Only KWH</w:t>
      </w:r>
      <w:r>
        <w:rPr>
          <w:b w:val="0"/>
          <w:color w:val="000000"/>
          <w:szCs w:val="24"/>
        </w:rPr>
        <w:t xml:space="preserve"> data</w:t>
      </w:r>
      <w:r w:rsidR="00AA4C46">
        <w:rPr>
          <w:b w:val="0"/>
          <w:color w:val="000000"/>
          <w:szCs w:val="24"/>
        </w:rPr>
        <w:t>, no demand.</w:t>
      </w:r>
    </w:p>
    <w:p w:rsidR="00AF1072" w:rsidRDefault="00AF1072" w:rsidP="00AF1072"/>
    <w:p w:rsidR="00AF1072" w:rsidRDefault="00AF1072" w:rsidP="00AF1072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AF1072">
        <w:rPr>
          <w:b w:val="0"/>
          <w:color w:val="000000"/>
          <w:szCs w:val="24"/>
        </w:rPr>
        <w:t xml:space="preserve"> Segregate the files when reads change interval frequency changes mid-cycle.  15 minute, vs. 30 minute, vs. hourly.</w:t>
      </w:r>
    </w:p>
    <w:p w:rsidR="00E51BA2" w:rsidRPr="00E51BA2" w:rsidRDefault="00E51BA2" w:rsidP="00E51BA2">
      <w:pPr>
        <w:pStyle w:val="Heading2"/>
        <w:ind w:left="360"/>
        <w:rPr>
          <w:b w:val="0"/>
          <w:color w:val="000000"/>
          <w:szCs w:val="24"/>
        </w:rPr>
      </w:pPr>
    </w:p>
    <w:p w:rsidR="00E51BA2" w:rsidRDefault="00E51BA2" w:rsidP="00E51BA2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E51BA2">
        <w:rPr>
          <w:b w:val="0"/>
          <w:color w:val="000000"/>
          <w:szCs w:val="24"/>
        </w:rPr>
        <w:t xml:space="preserve"> Discuss the balance of the scalability of the StS service without impacting the performance</w:t>
      </w:r>
      <w:r w:rsidR="0077118C">
        <w:rPr>
          <w:b w:val="0"/>
          <w:color w:val="000000"/>
          <w:szCs w:val="24"/>
        </w:rPr>
        <w:t xml:space="preserve"> next meeting</w:t>
      </w:r>
      <w:r w:rsidRPr="00E51BA2">
        <w:rPr>
          <w:b w:val="0"/>
          <w:color w:val="000000"/>
          <w:szCs w:val="24"/>
        </w:rPr>
        <w:t>.</w:t>
      </w:r>
    </w:p>
    <w:p w:rsidR="00512D2D" w:rsidRDefault="00512D2D" w:rsidP="00512D2D"/>
    <w:p w:rsidR="00512D2D" w:rsidRPr="00512D2D" w:rsidRDefault="00512D2D" w:rsidP="00512D2D">
      <w:pPr>
        <w:pStyle w:val="Heading2"/>
        <w:numPr>
          <w:ilvl w:val="1"/>
          <w:numId w:val="1"/>
        </w:numPr>
        <w:ind w:left="360"/>
        <w:rPr>
          <w:b w:val="0"/>
          <w:color w:val="000000"/>
          <w:szCs w:val="24"/>
        </w:rPr>
      </w:pPr>
      <w:r w:rsidRPr="00512D2D">
        <w:rPr>
          <w:b w:val="0"/>
          <w:color w:val="000000"/>
          <w:szCs w:val="24"/>
        </w:rPr>
        <w:t>Discuss error handling.</w:t>
      </w:r>
    </w:p>
    <w:p w:rsidR="00245D8F" w:rsidRPr="00AF1072" w:rsidRDefault="00245D8F" w:rsidP="00AF1072">
      <w:pPr>
        <w:pStyle w:val="Heading2"/>
        <w:ind w:left="360"/>
        <w:rPr>
          <w:b w:val="0"/>
          <w:color w:val="000000"/>
          <w:szCs w:val="24"/>
        </w:rPr>
      </w:pPr>
    </w:p>
    <w:p w:rsidR="0026733D" w:rsidRPr="00FD42C3" w:rsidRDefault="0026733D" w:rsidP="00572A6B">
      <w:pPr>
        <w:pStyle w:val="Heading2"/>
        <w:numPr>
          <w:ilvl w:val="1"/>
          <w:numId w:val="1"/>
        </w:numPr>
        <w:ind w:left="360"/>
        <w:rPr>
          <w:color w:val="000000"/>
          <w:szCs w:val="24"/>
        </w:rPr>
      </w:pPr>
      <w:r w:rsidRPr="00FD42C3">
        <w:rPr>
          <w:color w:val="000000"/>
          <w:szCs w:val="24"/>
        </w:rPr>
        <w:t>Next Meeting</w:t>
      </w:r>
    </w:p>
    <w:p w:rsidR="00283122" w:rsidRDefault="00415A92" w:rsidP="00572A6B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>T</w:t>
      </w:r>
      <w:r w:rsidR="00147226">
        <w:rPr>
          <w:sz w:val="24"/>
          <w:szCs w:val="24"/>
        </w:rPr>
        <w:t>he</w:t>
      </w:r>
      <w:r w:rsidR="0026733D" w:rsidRPr="00FD42C3">
        <w:rPr>
          <w:sz w:val="24"/>
          <w:szCs w:val="24"/>
        </w:rPr>
        <w:t xml:space="preserve"> next </w:t>
      </w:r>
      <w:r w:rsidR="003B3D09" w:rsidRPr="00FD42C3">
        <w:rPr>
          <w:sz w:val="24"/>
          <w:szCs w:val="24"/>
        </w:rPr>
        <w:t xml:space="preserve">regular </w:t>
      </w:r>
      <w:r>
        <w:rPr>
          <w:sz w:val="24"/>
          <w:szCs w:val="24"/>
        </w:rPr>
        <w:t>weekly</w:t>
      </w:r>
      <w:r w:rsidR="00D052C9" w:rsidRPr="00FD42C3">
        <w:rPr>
          <w:sz w:val="24"/>
          <w:szCs w:val="24"/>
        </w:rPr>
        <w:t xml:space="preserve"> </w:t>
      </w:r>
      <w:r>
        <w:rPr>
          <w:sz w:val="24"/>
          <w:szCs w:val="24"/>
        </w:rPr>
        <w:t>WPWG</w:t>
      </w:r>
      <w:r w:rsidR="00D052C9" w:rsidRPr="00FD42C3">
        <w:rPr>
          <w:sz w:val="24"/>
          <w:szCs w:val="24"/>
        </w:rPr>
        <w:t xml:space="preserve"> </w:t>
      </w:r>
      <w:r w:rsidR="0026733D" w:rsidRPr="00FD42C3">
        <w:rPr>
          <w:sz w:val="24"/>
          <w:szCs w:val="24"/>
        </w:rPr>
        <w:t xml:space="preserve">meeting will be held </w:t>
      </w:r>
      <w:r w:rsidR="00FF548B">
        <w:rPr>
          <w:sz w:val="24"/>
          <w:szCs w:val="24"/>
        </w:rPr>
        <w:t>on T</w:t>
      </w:r>
      <w:r>
        <w:rPr>
          <w:sz w:val="24"/>
          <w:szCs w:val="24"/>
        </w:rPr>
        <w:t>uesday</w:t>
      </w:r>
      <w:r w:rsidR="00FF548B">
        <w:rPr>
          <w:sz w:val="24"/>
          <w:szCs w:val="24"/>
        </w:rPr>
        <w:t xml:space="preserve">, </w:t>
      </w:r>
      <w:r w:rsidR="005B1DD2">
        <w:rPr>
          <w:sz w:val="24"/>
          <w:szCs w:val="24"/>
        </w:rPr>
        <w:t>December 1</w:t>
      </w:r>
      <w:r w:rsidR="005B1DD2" w:rsidRPr="005B1DD2">
        <w:rPr>
          <w:sz w:val="24"/>
          <w:szCs w:val="24"/>
          <w:vertAlign w:val="superscript"/>
        </w:rPr>
        <w:t>st</w:t>
      </w:r>
      <w:r w:rsidR="005B1DD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1701F2">
        <w:rPr>
          <w:sz w:val="24"/>
          <w:szCs w:val="24"/>
        </w:rPr>
        <w:t>2015</w:t>
      </w:r>
      <w:r w:rsidR="00E538C5" w:rsidRPr="00FD42C3">
        <w:rPr>
          <w:sz w:val="24"/>
          <w:szCs w:val="24"/>
        </w:rPr>
        <w:t xml:space="preserve"> at </w:t>
      </w:r>
      <w:r>
        <w:rPr>
          <w:sz w:val="24"/>
          <w:szCs w:val="24"/>
        </w:rPr>
        <w:t>10AM</w:t>
      </w:r>
      <w:r w:rsidR="00454621" w:rsidRPr="00FD42C3">
        <w:rPr>
          <w:sz w:val="24"/>
          <w:szCs w:val="24"/>
        </w:rPr>
        <w:t xml:space="preserve"> ET</w:t>
      </w:r>
      <w:r w:rsidR="0026733D" w:rsidRPr="00FD42C3">
        <w:rPr>
          <w:sz w:val="24"/>
          <w:szCs w:val="24"/>
        </w:rPr>
        <w:t xml:space="preserve">.  </w:t>
      </w:r>
    </w:p>
    <w:p w:rsidR="00283122" w:rsidRDefault="00283122" w:rsidP="00572A6B">
      <w:pPr>
        <w:autoSpaceDE w:val="0"/>
        <w:autoSpaceDN w:val="0"/>
        <w:adjustRightInd w:val="0"/>
        <w:rPr>
          <w:sz w:val="24"/>
          <w:szCs w:val="24"/>
        </w:rPr>
      </w:pPr>
    </w:p>
    <w:p w:rsidR="004E3C8B" w:rsidRPr="00FD42C3" w:rsidRDefault="00EB797A" w:rsidP="00572A6B">
      <w:pPr>
        <w:autoSpaceDE w:val="0"/>
        <w:autoSpaceDN w:val="0"/>
        <w:adjustRightInd w:val="0"/>
        <w:rPr>
          <w:bCs/>
          <w:color w:val="000000"/>
          <w:sz w:val="24"/>
          <w:szCs w:val="24"/>
        </w:rPr>
      </w:pPr>
      <w:r w:rsidRPr="00FD42C3">
        <w:rPr>
          <w:sz w:val="24"/>
          <w:szCs w:val="24"/>
        </w:rPr>
        <w:t xml:space="preserve">To participate, please dial </w:t>
      </w:r>
      <w:r w:rsidR="00FC5AD9" w:rsidRPr="00FD42C3">
        <w:rPr>
          <w:b/>
          <w:bCs/>
          <w:color w:val="000000"/>
          <w:sz w:val="24"/>
          <w:szCs w:val="24"/>
        </w:rPr>
        <w:t>312.777.1429</w:t>
      </w:r>
      <w:r w:rsidR="00415A92">
        <w:rPr>
          <w:b/>
          <w:bCs/>
          <w:color w:val="000000"/>
          <w:sz w:val="24"/>
          <w:szCs w:val="24"/>
        </w:rPr>
        <w:t xml:space="preserve"> or 888.238.2971</w:t>
      </w:r>
      <w:r w:rsidRPr="00FD42C3">
        <w:rPr>
          <w:b/>
          <w:bCs/>
          <w:sz w:val="24"/>
          <w:szCs w:val="24"/>
        </w:rPr>
        <w:t xml:space="preserve"> - </w:t>
      </w:r>
      <w:r w:rsidR="00F90EDC" w:rsidRPr="00FD42C3">
        <w:rPr>
          <w:b/>
          <w:sz w:val="24"/>
          <w:szCs w:val="24"/>
        </w:rPr>
        <w:t xml:space="preserve">PIN:  </w:t>
      </w:r>
      <w:r w:rsidR="00F90EDC" w:rsidRPr="00FD42C3">
        <w:rPr>
          <w:b/>
          <w:bCs/>
          <w:color w:val="000000"/>
          <w:sz w:val="24"/>
          <w:szCs w:val="24"/>
        </w:rPr>
        <w:t>2203616#</w:t>
      </w:r>
    </w:p>
    <w:sectPr w:rsidR="004E3C8B" w:rsidRPr="00FD42C3" w:rsidSect="00BA6A8B">
      <w:footerReference w:type="even" r:id="rId10"/>
      <w:footerReference w:type="default" r:id="rId11"/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344E" w:rsidRDefault="008F344E">
      <w:r>
        <w:separator/>
      </w:r>
    </w:p>
  </w:endnote>
  <w:endnote w:type="continuationSeparator" w:id="0">
    <w:p w:rsidR="008F344E" w:rsidRDefault="008F3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6733D">
      <w:rPr>
        <w:rStyle w:val="PageNumber"/>
        <w:noProof/>
      </w:rPr>
      <w:t>1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733D" w:rsidRDefault="003D24A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6733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06C20">
      <w:rPr>
        <w:rStyle w:val="PageNumber"/>
        <w:noProof/>
      </w:rPr>
      <w:t>2</w:t>
    </w:r>
    <w:r>
      <w:rPr>
        <w:rStyle w:val="PageNumber"/>
      </w:rPr>
      <w:fldChar w:fldCharType="end"/>
    </w:r>
  </w:p>
  <w:p w:rsidR="0026733D" w:rsidRDefault="0026733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344E" w:rsidRDefault="008F344E">
      <w:r>
        <w:separator/>
      </w:r>
    </w:p>
  </w:footnote>
  <w:footnote w:type="continuationSeparator" w:id="0">
    <w:p w:rsidR="008F344E" w:rsidRDefault="008F34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04864"/>
    <w:multiLevelType w:val="hybridMultilevel"/>
    <w:tmpl w:val="CE984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B4E5C"/>
    <w:multiLevelType w:val="hybridMultilevel"/>
    <w:tmpl w:val="AAC61AB6"/>
    <w:lvl w:ilvl="0" w:tplc="749015B8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7946FF3"/>
    <w:multiLevelType w:val="hybridMultilevel"/>
    <w:tmpl w:val="1FD0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1C5DD1"/>
    <w:multiLevelType w:val="hybridMultilevel"/>
    <w:tmpl w:val="D2966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A419E7"/>
    <w:multiLevelType w:val="hybridMultilevel"/>
    <w:tmpl w:val="BF90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73A4F74"/>
    <w:multiLevelType w:val="hybridMultilevel"/>
    <w:tmpl w:val="CC707D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BC50207"/>
    <w:multiLevelType w:val="hybridMultilevel"/>
    <w:tmpl w:val="06461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8348E2"/>
    <w:multiLevelType w:val="hybridMultilevel"/>
    <w:tmpl w:val="FA60E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AFC31A8"/>
    <w:multiLevelType w:val="hybridMultilevel"/>
    <w:tmpl w:val="4DB48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BA27B8"/>
    <w:multiLevelType w:val="hybridMultilevel"/>
    <w:tmpl w:val="184A1416"/>
    <w:lvl w:ilvl="0" w:tplc="0409000F">
      <w:start w:val="1"/>
      <w:numFmt w:val="decimal"/>
      <w:lvlText w:val="%1."/>
      <w:lvlJc w:val="left"/>
      <w:pPr>
        <w:ind w:left="888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280"/>
        </w:tabs>
        <w:ind w:left="228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720"/>
        </w:tabs>
        <w:ind w:left="372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440"/>
        </w:tabs>
        <w:ind w:left="444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880"/>
        </w:tabs>
        <w:ind w:left="588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600"/>
        </w:tabs>
        <w:ind w:left="6600" w:hanging="360"/>
      </w:pPr>
      <w:rPr>
        <w:rFonts w:cs="Times New Roman"/>
      </w:rPr>
    </w:lvl>
  </w:abstractNum>
  <w:abstractNum w:abstractNumId="10">
    <w:nsid w:val="2D001091"/>
    <w:multiLevelType w:val="hybridMultilevel"/>
    <w:tmpl w:val="5C4A1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296E0F"/>
    <w:multiLevelType w:val="hybridMultilevel"/>
    <w:tmpl w:val="C292F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C347BD"/>
    <w:multiLevelType w:val="hybridMultilevel"/>
    <w:tmpl w:val="1B389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75D3540"/>
    <w:multiLevelType w:val="hybridMultilevel"/>
    <w:tmpl w:val="13D88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E635B5"/>
    <w:multiLevelType w:val="hybridMultilevel"/>
    <w:tmpl w:val="64663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065ADC"/>
    <w:multiLevelType w:val="hybridMultilevel"/>
    <w:tmpl w:val="C450C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8869E0"/>
    <w:multiLevelType w:val="hybridMultilevel"/>
    <w:tmpl w:val="6B54FE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8951D9"/>
    <w:multiLevelType w:val="hybridMultilevel"/>
    <w:tmpl w:val="6CEC1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57480B"/>
    <w:multiLevelType w:val="hybridMultilevel"/>
    <w:tmpl w:val="9E6AFA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A21D4E"/>
    <w:multiLevelType w:val="hybridMultilevel"/>
    <w:tmpl w:val="C212C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B131AE"/>
    <w:multiLevelType w:val="hybridMultilevel"/>
    <w:tmpl w:val="A76A0444"/>
    <w:lvl w:ilvl="0" w:tplc="0409000F">
      <w:start w:val="1"/>
      <w:numFmt w:val="decimal"/>
      <w:lvlText w:val="%1."/>
      <w:lvlJc w:val="left"/>
      <w:pPr>
        <w:ind w:left="24" w:hanging="360"/>
      </w:pPr>
      <w:rPr>
        <w:rFonts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696"/>
        </w:tabs>
        <w:ind w:left="696" w:hanging="360"/>
      </w:pPr>
      <w:rPr>
        <w:rFonts w:cs="Times New Roman"/>
      </w:rPr>
    </w:lvl>
    <w:lvl w:ilvl="2" w:tplc="04090019">
      <w:start w:val="1"/>
      <w:numFmt w:val="lowerLetter"/>
      <w:lvlText w:val="%3."/>
      <w:lvlJc w:val="left"/>
      <w:pPr>
        <w:tabs>
          <w:tab w:val="num" w:pos="1416"/>
        </w:tabs>
        <w:ind w:left="1416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136"/>
        </w:tabs>
        <w:ind w:left="2136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2856"/>
        </w:tabs>
        <w:ind w:left="2856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3576"/>
        </w:tabs>
        <w:ind w:left="3576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4296"/>
        </w:tabs>
        <w:ind w:left="4296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016"/>
        </w:tabs>
        <w:ind w:left="5016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5736"/>
        </w:tabs>
        <w:ind w:left="5736" w:hanging="360"/>
      </w:pPr>
      <w:rPr>
        <w:rFonts w:cs="Times New Roman"/>
      </w:rPr>
    </w:lvl>
  </w:abstractNum>
  <w:abstractNum w:abstractNumId="21">
    <w:nsid w:val="617B08BA"/>
    <w:multiLevelType w:val="hybridMultilevel"/>
    <w:tmpl w:val="EBDE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544024"/>
    <w:multiLevelType w:val="hybridMultilevel"/>
    <w:tmpl w:val="3B56E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D540D10"/>
    <w:multiLevelType w:val="hybridMultilevel"/>
    <w:tmpl w:val="F364D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720919D9"/>
    <w:multiLevelType w:val="hybridMultilevel"/>
    <w:tmpl w:val="F410C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7D404618"/>
    <w:multiLevelType w:val="hybridMultilevel"/>
    <w:tmpl w:val="B96262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4"/>
  </w:num>
  <w:num w:numId="5">
    <w:abstractNumId w:val="12"/>
  </w:num>
  <w:num w:numId="6">
    <w:abstractNumId w:val="3"/>
  </w:num>
  <w:num w:numId="7">
    <w:abstractNumId w:val="9"/>
  </w:num>
  <w:num w:numId="8">
    <w:abstractNumId w:val="18"/>
  </w:num>
  <w:num w:numId="9">
    <w:abstractNumId w:val="21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</w:num>
  <w:num w:numId="12">
    <w:abstractNumId w:val="6"/>
  </w:num>
  <w:num w:numId="13">
    <w:abstractNumId w:val="22"/>
  </w:num>
  <w:num w:numId="14">
    <w:abstractNumId w:val="5"/>
  </w:num>
  <w:num w:numId="15">
    <w:abstractNumId w:val="13"/>
  </w:num>
  <w:num w:numId="16">
    <w:abstractNumId w:val="0"/>
  </w:num>
  <w:num w:numId="17">
    <w:abstractNumId w:val="2"/>
  </w:num>
  <w:num w:numId="18">
    <w:abstractNumId w:val="19"/>
  </w:num>
  <w:num w:numId="19">
    <w:abstractNumId w:val="11"/>
  </w:num>
  <w:num w:numId="20">
    <w:abstractNumId w:val="25"/>
  </w:num>
  <w:num w:numId="21">
    <w:abstractNumId w:val="7"/>
  </w:num>
  <w:num w:numId="22">
    <w:abstractNumId w:val="22"/>
  </w:num>
  <w:num w:numId="23">
    <w:abstractNumId w:val="24"/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15"/>
  </w:num>
  <w:num w:numId="27">
    <w:abstractNumId w:val="14"/>
  </w:num>
  <w:num w:numId="28">
    <w:abstractNumId w:val="23"/>
  </w:num>
  <w:num w:numId="29">
    <w:abstractNumId w:val="8"/>
  </w:num>
  <w:num w:numId="30">
    <w:abstractNumId w:val="1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D52"/>
    <w:rsid w:val="00002C97"/>
    <w:rsid w:val="00003031"/>
    <w:rsid w:val="00003588"/>
    <w:rsid w:val="000037F0"/>
    <w:rsid w:val="000039C2"/>
    <w:rsid w:val="00006B29"/>
    <w:rsid w:val="0000726D"/>
    <w:rsid w:val="0000746A"/>
    <w:rsid w:val="000112CF"/>
    <w:rsid w:val="0001137E"/>
    <w:rsid w:val="00011BFB"/>
    <w:rsid w:val="0001624C"/>
    <w:rsid w:val="00021349"/>
    <w:rsid w:val="00021976"/>
    <w:rsid w:val="00021C3E"/>
    <w:rsid w:val="00023B01"/>
    <w:rsid w:val="00023FF2"/>
    <w:rsid w:val="000242A1"/>
    <w:rsid w:val="00024A51"/>
    <w:rsid w:val="00027575"/>
    <w:rsid w:val="000356AD"/>
    <w:rsid w:val="00041AC8"/>
    <w:rsid w:val="00042AEE"/>
    <w:rsid w:val="000434A8"/>
    <w:rsid w:val="000457D2"/>
    <w:rsid w:val="000458BA"/>
    <w:rsid w:val="00051594"/>
    <w:rsid w:val="00052CC7"/>
    <w:rsid w:val="00054A29"/>
    <w:rsid w:val="00054ECC"/>
    <w:rsid w:val="000552D6"/>
    <w:rsid w:val="000556D0"/>
    <w:rsid w:val="00057227"/>
    <w:rsid w:val="00060264"/>
    <w:rsid w:val="0006093D"/>
    <w:rsid w:val="00060DC9"/>
    <w:rsid w:val="00061359"/>
    <w:rsid w:val="0006373D"/>
    <w:rsid w:val="000660BB"/>
    <w:rsid w:val="000676D0"/>
    <w:rsid w:val="00070940"/>
    <w:rsid w:val="00071487"/>
    <w:rsid w:val="00072769"/>
    <w:rsid w:val="00073436"/>
    <w:rsid w:val="00074EA3"/>
    <w:rsid w:val="00076FA6"/>
    <w:rsid w:val="00077FDC"/>
    <w:rsid w:val="00080629"/>
    <w:rsid w:val="00080C8C"/>
    <w:rsid w:val="000823AF"/>
    <w:rsid w:val="00082752"/>
    <w:rsid w:val="000833B5"/>
    <w:rsid w:val="00084EBB"/>
    <w:rsid w:val="00084FA0"/>
    <w:rsid w:val="000901BF"/>
    <w:rsid w:val="000920DE"/>
    <w:rsid w:val="000935FE"/>
    <w:rsid w:val="00093CEA"/>
    <w:rsid w:val="00093E94"/>
    <w:rsid w:val="00095BF4"/>
    <w:rsid w:val="00096CCD"/>
    <w:rsid w:val="0009704F"/>
    <w:rsid w:val="000975A7"/>
    <w:rsid w:val="000A0442"/>
    <w:rsid w:val="000A0E56"/>
    <w:rsid w:val="000A0FC1"/>
    <w:rsid w:val="000A2068"/>
    <w:rsid w:val="000A25C6"/>
    <w:rsid w:val="000A40E0"/>
    <w:rsid w:val="000A6716"/>
    <w:rsid w:val="000A6C69"/>
    <w:rsid w:val="000A7CCC"/>
    <w:rsid w:val="000B28CE"/>
    <w:rsid w:val="000B33C9"/>
    <w:rsid w:val="000B66EC"/>
    <w:rsid w:val="000B6812"/>
    <w:rsid w:val="000B7655"/>
    <w:rsid w:val="000C1F24"/>
    <w:rsid w:val="000C23A0"/>
    <w:rsid w:val="000C29E5"/>
    <w:rsid w:val="000C5514"/>
    <w:rsid w:val="000C68EA"/>
    <w:rsid w:val="000D095C"/>
    <w:rsid w:val="000D1876"/>
    <w:rsid w:val="000D1AEC"/>
    <w:rsid w:val="000D4701"/>
    <w:rsid w:val="000D56BE"/>
    <w:rsid w:val="000E1ED0"/>
    <w:rsid w:val="000E38EF"/>
    <w:rsid w:val="000E41BC"/>
    <w:rsid w:val="000E4B3C"/>
    <w:rsid w:val="000E52B6"/>
    <w:rsid w:val="000E68BE"/>
    <w:rsid w:val="000E7E34"/>
    <w:rsid w:val="000F0591"/>
    <w:rsid w:val="000F20FE"/>
    <w:rsid w:val="000F2393"/>
    <w:rsid w:val="000F4779"/>
    <w:rsid w:val="000F4FCF"/>
    <w:rsid w:val="000F64D9"/>
    <w:rsid w:val="00103531"/>
    <w:rsid w:val="00103A44"/>
    <w:rsid w:val="001057A9"/>
    <w:rsid w:val="001109F2"/>
    <w:rsid w:val="00110A08"/>
    <w:rsid w:val="0011104E"/>
    <w:rsid w:val="001153CA"/>
    <w:rsid w:val="00116213"/>
    <w:rsid w:val="00116D6F"/>
    <w:rsid w:val="00117406"/>
    <w:rsid w:val="001217C2"/>
    <w:rsid w:val="00122871"/>
    <w:rsid w:val="0012579F"/>
    <w:rsid w:val="0012650F"/>
    <w:rsid w:val="00126F44"/>
    <w:rsid w:val="001278AF"/>
    <w:rsid w:val="00134C16"/>
    <w:rsid w:val="001353DC"/>
    <w:rsid w:val="00143418"/>
    <w:rsid w:val="00144754"/>
    <w:rsid w:val="001455B4"/>
    <w:rsid w:val="00147226"/>
    <w:rsid w:val="0014761D"/>
    <w:rsid w:val="0015035D"/>
    <w:rsid w:val="001520DC"/>
    <w:rsid w:val="00153788"/>
    <w:rsid w:val="00154F22"/>
    <w:rsid w:val="00161ABA"/>
    <w:rsid w:val="00161F53"/>
    <w:rsid w:val="0016341B"/>
    <w:rsid w:val="00165FCD"/>
    <w:rsid w:val="001667BF"/>
    <w:rsid w:val="001701F2"/>
    <w:rsid w:val="00173926"/>
    <w:rsid w:val="00174A43"/>
    <w:rsid w:val="00175A76"/>
    <w:rsid w:val="00176D8A"/>
    <w:rsid w:val="00177CDF"/>
    <w:rsid w:val="0018579F"/>
    <w:rsid w:val="0018759D"/>
    <w:rsid w:val="00190910"/>
    <w:rsid w:val="00192AFC"/>
    <w:rsid w:val="00193D39"/>
    <w:rsid w:val="00194AC7"/>
    <w:rsid w:val="00194BA6"/>
    <w:rsid w:val="00194F05"/>
    <w:rsid w:val="001951C2"/>
    <w:rsid w:val="001A1ECF"/>
    <w:rsid w:val="001A2E07"/>
    <w:rsid w:val="001B053A"/>
    <w:rsid w:val="001B0A36"/>
    <w:rsid w:val="001B213D"/>
    <w:rsid w:val="001B2309"/>
    <w:rsid w:val="001B36FB"/>
    <w:rsid w:val="001B4CDE"/>
    <w:rsid w:val="001C098D"/>
    <w:rsid w:val="001C272C"/>
    <w:rsid w:val="001C2AAA"/>
    <w:rsid w:val="001C2D83"/>
    <w:rsid w:val="001C3012"/>
    <w:rsid w:val="001C68E0"/>
    <w:rsid w:val="001C6A56"/>
    <w:rsid w:val="001C775B"/>
    <w:rsid w:val="001D0068"/>
    <w:rsid w:val="001D0594"/>
    <w:rsid w:val="001D0D6F"/>
    <w:rsid w:val="001D4047"/>
    <w:rsid w:val="001D6144"/>
    <w:rsid w:val="001E385A"/>
    <w:rsid w:val="001E441C"/>
    <w:rsid w:val="001E4956"/>
    <w:rsid w:val="001E7C55"/>
    <w:rsid w:val="001F051D"/>
    <w:rsid w:val="001F5009"/>
    <w:rsid w:val="001F5563"/>
    <w:rsid w:val="001F7FCF"/>
    <w:rsid w:val="002019C7"/>
    <w:rsid w:val="00201DD9"/>
    <w:rsid w:val="002021C4"/>
    <w:rsid w:val="002024DC"/>
    <w:rsid w:val="0020526C"/>
    <w:rsid w:val="00205A67"/>
    <w:rsid w:val="00206489"/>
    <w:rsid w:val="00211961"/>
    <w:rsid w:val="002124AC"/>
    <w:rsid w:val="002129E2"/>
    <w:rsid w:val="00214403"/>
    <w:rsid w:val="0021605A"/>
    <w:rsid w:val="00216534"/>
    <w:rsid w:val="002166C2"/>
    <w:rsid w:val="00222B3D"/>
    <w:rsid w:val="00223F3C"/>
    <w:rsid w:val="00227A2C"/>
    <w:rsid w:val="00231606"/>
    <w:rsid w:val="00231BD2"/>
    <w:rsid w:val="00231DFD"/>
    <w:rsid w:val="002321FD"/>
    <w:rsid w:val="00232357"/>
    <w:rsid w:val="00232490"/>
    <w:rsid w:val="00232E9C"/>
    <w:rsid w:val="002333E3"/>
    <w:rsid w:val="00234CEC"/>
    <w:rsid w:val="00235E5D"/>
    <w:rsid w:val="00240760"/>
    <w:rsid w:val="00240E9D"/>
    <w:rsid w:val="002427BD"/>
    <w:rsid w:val="00242BFB"/>
    <w:rsid w:val="00242C40"/>
    <w:rsid w:val="00243B05"/>
    <w:rsid w:val="0024518B"/>
    <w:rsid w:val="00245744"/>
    <w:rsid w:val="00245D8F"/>
    <w:rsid w:val="00247FD0"/>
    <w:rsid w:val="0025019D"/>
    <w:rsid w:val="00251F3F"/>
    <w:rsid w:val="00256CF1"/>
    <w:rsid w:val="0025784D"/>
    <w:rsid w:val="00261034"/>
    <w:rsid w:val="00262AE3"/>
    <w:rsid w:val="002633EC"/>
    <w:rsid w:val="00265681"/>
    <w:rsid w:val="0026733D"/>
    <w:rsid w:val="00270A01"/>
    <w:rsid w:val="002716AD"/>
    <w:rsid w:val="00276D4E"/>
    <w:rsid w:val="00277D57"/>
    <w:rsid w:val="00280D12"/>
    <w:rsid w:val="0028237E"/>
    <w:rsid w:val="002825C1"/>
    <w:rsid w:val="00283122"/>
    <w:rsid w:val="00283BFB"/>
    <w:rsid w:val="00286020"/>
    <w:rsid w:val="00286C12"/>
    <w:rsid w:val="0029121C"/>
    <w:rsid w:val="00297A21"/>
    <w:rsid w:val="002A2968"/>
    <w:rsid w:val="002A6064"/>
    <w:rsid w:val="002A73FD"/>
    <w:rsid w:val="002B290F"/>
    <w:rsid w:val="002B2AE2"/>
    <w:rsid w:val="002B4292"/>
    <w:rsid w:val="002B55C3"/>
    <w:rsid w:val="002C0C87"/>
    <w:rsid w:val="002C1214"/>
    <w:rsid w:val="002C2C76"/>
    <w:rsid w:val="002C44A3"/>
    <w:rsid w:val="002C4917"/>
    <w:rsid w:val="002C4B66"/>
    <w:rsid w:val="002C4FFE"/>
    <w:rsid w:val="002C55A7"/>
    <w:rsid w:val="002D3ED7"/>
    <w:rsid w:val="002D498F"/>
    <w:rsid w:val="002D4FCA"/>
    <w:rsid w:val="002D7393"/>
    <w:rsid w:val="002E0F6C"/>
    <w:rsid w:val="002E4B42"/>
    <w:rsid w:val="002E525D"/>
    <w:rsid w:val="002E5BD0"/>
    <w:rsid w:val="002E77E5"/>
    <w:rsid w:val="002E78F0"/>
    <w:rsid w:val="002F16D4"/>
    <w:rsid w:val="002F1DD0"/>
    <w:rsid w:val="002F21EA"/>
    <w:rsid w:val="002F2304"/>
    <w:rsid w:val="002F4B8D"/>
    <w:rsid w:val="002F4E32"/>
    <w:rsid w:val="002F52D2"/>
    <w:rsid w:val="002F7460"/>
    <w:rsid w:val="002F7C19"/>
    <w:rsid w:val="00301391"/>
    <w:rsid w:val="00304C37"/>
    <w:rsid w:val="00306442"/>
    <w:rsid w:val="003112A9"/>
    <w:rsid w:val="00312BAD"/>
    <w:rsid w:val="00314BFD"/>
    <w:rsid w:val="00315474"/>
    <w:rsid w:val="00315543"/>
    <w:rsid w:val="00315C7A"/>
    <w:rsid w:val="00315F5F"/>
    <w:rsid w:val="003160E8"/>
    <w:rsid w:val="0031687B"/>
    <w:rsid w:val="00320648"/>
    <w:rsid w:val="00320BA7"/>
    <w:rsid w:val="003216C4"/>
    <w:rsid w:val="003245D6"/>
    <w:rsid w:val="00325035"/>
    <w:rsid w:val="00326AB1"/>
    <w:rsid w:val="003309B3"/>
    <w:rsid w:val="003315C2"/>
    <w:rsid w:val="00331E81"/>
    <w:rsid w:val="003331AC"/>
    <w:rsid w:val="0033370E"/>
    <w:rsid w:val="00333CB9"/>
    <w:rsid w:val="003343F3"/>
    <w:rsid w:val="003364FF"/>
    <w:rsid w:val="0033695D"/>
    <w:rsid w:val="0033748F"/>
    <w:rsid w:val="00340A22"/>
    <w:rsid w:val="003460E9"/>
    <w:rsid w:val="00346DF4"/>
    <w:rsid w:val="00346F3D"/>
    <w:rsid w:val="0034758D"/>
    <w:rsid w:val="0035171E"/>
    <w:rsid w:val="003525D0"/>
    <w:rsid w:val="0035421C"/>
    <w:rsid w:val="00354404"/>
    <w:rsid w:val="003566FA"/>
    <w:rsid w:val="00356C76"/>
    <w:rsid w:val="00356DA8"/>
    <w:rsid w:val="00360755"/>
    <w:rsid w:val="00360924"/>
    <w:rsid w:val="003610CC"/>
    <w:rsid w:val="003611F5"/>
    <w:rsid w:val="00366DBB"/>
    <w:rsid w:val="00370633"/>
    <w:rsid w:val="0037442B"/>
    <w:rsid w:val="003751C0"/>
    <w:rsid w:val="003755D2"/>
    <w:rsid w:val="00381680"/>
    <w:rsid w:val="0038231D"/>
    <w:rsid w:val="00386B7B"/>
    <w:rsid w:val="00387905"/>
    <w:rsid w:val="00391B2A"/>
    <w:rsid w:val="00395681"/>
    <w:rsid w:val="003A04F1"/>
    <w:rsid w:val="003A51CC"/>
    <w:rsid w:val="003A58DA"/>
    <w:rsid w:val="003A6767"/>
    <w:rsid w:val="003B1615"/>
    <w:rsid w:val="003B2961"/>
    <w:rsid w:val="003B2ACC"/>
    <w:rsid w:val="003B3D09"/>
    <w:rsid w:val="003B5119"/>
    <w:rsid w:val="003B58BD"/>
    <w:rsid w:val="003C1506"/>
    <w:rsid w:val="003C4AEB"/>
    <w:rsid w:val="003C5AB9"/>
    <w:rsid w:val="003D1F15"/>
    <w:rsid w:val="003D24A5"/>
    <w:rsid w:val="003D3AC3"/>
    <w:rsid w:val="003D50BF"/>
    <w:rsid w:val="003D7781"/>
    <w:rsid w:val="003E287B"/>
    <w:rsid w:val="003E3D40"/>
    <w:rsid w:val="003E519B"/>
    <w:rsid w:val="003E5932"/>
    <w:rsid w:val="003E5FC3"/>
    <w:rsid w:val="003E77C5"/>
    <w:rsid w:val="003E7D3F"/>
    <w:rsid w:val="003F1183"/>
    <w:rsid w:val="003F1509"/>
    <w:rsid w:val="003F1A6D"/>
    <w:rsid w:val="003F205F"/>
    <w:rsid w:val="003F22EF"/>
    <w:rsid w:val="003F2470"/>
    <w:rsid w:val="003F2B09"/>
    <w:rsid w:val="003F3E36"/>
    <w:rsid w:val="003F6B0C"/>
    <w:rsid w:val="004003FF"/>
    <w:rsid w:val="00400CF7"/>
    <w:rsid w:val="00401099"/>
    <w:rsid w:val="004016F6"/>
    <w:rsid w:val="00402CCF"/>
    <w:rsid w:val="004051A7"/>
    <w:rsid w:val="00406CEC"/>
    <w:rsid w:val="004103EF"/>
    <w:rsid w:val="00415A92"/>
    <w:rsid w:val="00415E54"/>
    <w:rsid w:val="00416247"/>
    <w:rsid w:val="004169B2"/>
    <w:rsid w:val="00416C1F"/>
    <w:rsid w:val="004171F3"/>
    <w:rsid w:val="00422534"/>
    <w:rsid w:val="00427DCD"/>
    <w:rsid w:val="004310EA"/>
    <w:rsid w:val="0043438F"/>
    <w:rsid w:val="00441113"/>
    <w:rsid w:val="004424B4"/>
    <w:rsid w:val="00445DD0"/>
    <w:rsid w:val="00445E5D"/>
    <w:rsid w:val="00446067"/>
    <w:rsid w:val="00447849"/>
    <w:rsid w:val="00447E79"/>
    <w:rsid w:val="00450EF0"/>
    <w:rsid w:val="004520BB"/>
    <w:rsid w:val="00452975"/>
    <w:rsid w:val="00453252"/>
    <w:rsid w:val="00454621"/>
    <w:rsid w:val="00456022"/>
    <w:rsid w:val="00461C95"/>
    <w:rsid w:val="00461DF0"/>
    <w:rsid w:val="004640D5"/>
    <w:rsid w:val="004668E7"/>
    <w:rsid w:val="00470225"/>
    <w:rsid w:val="00470F54"/>
    <w:rsid w:val="004725D8"/>
    <w:rsid w:val="0047314C"/>
    <w:rsid w:val="00475D6C"/>
    <w:rsid w:val="00476CF2"/>
    <w:rsid w:val="00477EF9"/>
    <w:rsid w:val="0048174B"/>
    <w:rsid w:val="00481BEF"/>
    <w:rsid w:val="00481CAF"/>
    <w:rsid w:val="004846C2"/>
    <w:rsid w:val="004861B2"/>
    <w:rsid w:val="00487280"/>
    <w:rsid w:val="004916EC"/>
    <w:rsid w:val="0049474A"/>
    <w:rsid w:val="00494B1A"/>
    <w:rsid w:val="004950F0"/>
    <w:rsid w:val="004958E7"/>
    <w:rsid w:val="004960FA"/>
    <w:rsid w:val="00497827"/>
    <w:rsid w:val="00497C36"/>
    <w:rsid w:val="004A0FA1"/>
    <w:rsid w:val="004A1212"/>
    <w:rsid w:val="004A1D3B"/>
    <w:rsid w:val="004A3DF7"/>
    <w:rsid w:val="004A5AFA"/>
    <w:rsid w:val="004B16D2"/>
    <w:rsid w:val="004B42BF"/>
    <w:rsid w:val="004B5115"/>
    <w:rsid w:val="004B55C3"/>
    <w:rsid w:val="004C08DB"/>
    <w:rsid w:val="004C0C83"/>
    <w:rsid w:val="004C264F"/>
    <w:rsid w:val="004C7110"/>
    <w:rsid w:val="004D06A5"/>
    <w:rsid w:val="004D20A2"/>
    <w:rsid w:val="004D2B72"/>
    <w:rsid w:val="004D3E96"/>
    <w:rsid w:val="004D5083"/>
    <w:rsid w:val="004D596A"/>
    <w:rsid w:val="004D5B16"/>
    <w:rsid w:val="004D5F05"/>
    <w:rsid w:val="004D7F23"/>
    <w:rsid w:val="004E0B26"/>
    <w:rsid w:val="004E1576"/>
    <w:rsid w:val="004E2149"/>
    <w:rsid w:val="004E3C8B"/>
    <w:rsid w:val="004E3EE7"/>
    <w:rsid w:val="004E4D4F"/>
    <w:rsid w:val="004E54C3"/>
    <w:rsid w:val="004E725A"/>
    <w:rsid w:val="004E7D1A"/>
    <w:rsid w:val="004F340F"/>
    <w:rsid w:val="004F6879"/>
    <w:rsid w:val="004F6EFF"/>
    <w:rsid w:val="00501DAF"/>
    <w:rsid w:val="00502C5C"/>
    <w:rsid w:val="00507AA1"/>
    <w:rsid w:val="00510DCD"/>
    <w:rsid w:val="00512D2D"/>
    <w:rsid w:val="00513084"/>
    <w:rsid w:val="00514F43"/>
    <w:rsid w:val="0052001E"/>
    <w:rsid w:val="00520823"/>
    <w:rsid w:val="0052428D"/>
    <w:rsid w:val="0052468D"/>
    <w:rsid w:val="005250C1"/>
    <w:rsid w:val="00525D0A"/>
    <w:rsid w:val="005266D0"/>
    <w:rsid w:val="00527A40"/>
    <w:rsid w:val="00531557"/>
    <w:rsid w:val="00531D0B"/>
    <w:rsid w:val="00535386"/>
    <w:rsid w:val="00537AD2"/>
    <w:rsid w:val="00541155"/>
    <w:rsid w:val="00542B40"/>
    <w:rsid w:val="00542DB7"/>
    <w:rsid w:val="005476DA"/>
    <w:rsid w:val="005509DF"/>
    <w:rsid w:val="00550F0A"/>
    <w:rsid w:val="00551DF8"/>
    <w:rsid w:val="00553A58"/>
    <w:rsid w:val="00553EAA"/>
    <w:rsid w:val="005565F4"/>
    <w:rsid w:val="00556960"/>
    <w:rsid w:val="00560EE8"/>
    <w:rsid w:val="00562CFD"/>
    <w:rsid w:val="00563A42"/>
    <w:rsid w:val="00564EAC"/>
    <w:rsid w:val="005679F0"/>
    <w:rsid w:val="00567D78"/>
    <w:rsid w:val="00570005"/>
    <w:rsid w:val="00570149"/>
    <w:rsid w:val="00572A6B"/>
    <w:rsid w:val="00572DB4"/>
    <w:rsid w:val="005751F3"/>
    <w:rsid w:val="005766B8"/>
    <w:rsid w:val="00577A4D"/>
    <w:rsid w:val="00577D16"/>
    <w:rsid w:val="00580883"/>
    <w:rsid w:val="00580EF1"/>
    <w:rsid w:val="005820F1"/>
    <w:rsid w:val="00583E67"/>
    <w:rsid w:val="00585FB0"/>
    <w:rsid w:val="00587511"/>
    <w:rsid w:val="005918D9"/>
    <w:rsid w:val="0059279E"/>
    <w:rsid w:val="00592DE3"/>
    <w:rsid w:val="00594070"/>
    <w:rsid w:val="005949EE"/>
    <w:rsid w:val="005955B3"/>
    <w:rsid w:val="005957E9"/>
    <w:rsid w:val="00596F45"/>
    <w:rsid w:val="00597BA4"/>
    <w:rsid w:val="005A009F"/>
    <w:rsid w:val="005A19B3"/>
    <w:rsid w:val="005A21E8"/>
    <w:rsid w:val="005A2EBB"/>
    <w:rsid w:val="005A3D2C"/>
    <w:rsid w:val="005A3EEA"/>
    <w:rsid w:val="005A4FF7"/>
    <w:rsid w:val="005A5AE5"/>
    <w:rsid w:val="005A6769"/>
    <w:rsid w:val="005A7650"/>
    <w:rsid w:val="005B02B1"/>
    <w:rsid w:val="005B1700"/>
    <w:rsid w:val="005B1DD2"/>
    <w:rsid w:val="005B37BA"/>
    <w:rsid w:val="005B6405"/>
    <w:rsid w:val="005C254A"/>
    <w:rsid w:val="005D3E25"/>
    <w:rsid w:val="005D5D22"/>
    <w:rsid w:val="005D650A"/>
    <w:rsid w:val="005E057D"/>
    <w:rsid w:val="005E1DAC"/>
    <w:rsid w:val="005E4918"/>
    <w:rsid w:val="005E4EE0"/>
    <w:rsid w:val="005E60AA"/>
    <w:rsid w:val="005E60EE"/>
    <w:rsid w:val="005E6E74"/>
    <w:rsid w:val="005F181D"/>
    <w:rsid w:val="005F51D3"/>
    <w:rsid w:val="005F5C2B"/>
    <w:rsid w:val="005F70DB"/>
    <w:rsid w:val="005F79CC"/>
    <w:rsid w:val="006009E1"/>
    <w:rsid w:val="00601E57"/>
    <w:rsid w:val="00601EC3"/>
    <w:rsid w:val="00602D4A"/>
    <w:rsid w:val="00604397"/>
    <w:rsid w:val="00606614"/>
    <w:rsid w:val="00606911"/>
    <w:rsid w:val="00606F16"/>
    <w:rsid w:val="0060736E"/>
    <w:rsid w:val="0061069E"/>
    <w:rsid w:val="00611501"/>
    <w:rsid w:val="00613EB4"/>
    <w:rsid w:val="006155C2"/>
    <w:rsid w:val="00617963"/>
    <w:rsid w:val="00621ADE"/>
    <w:rsid w:val="00622CD5"/>
    <w:rsid w:val="006268D1"/>
    <w:rsid w:val="006272F7"/>
    <w:rsid w:val="006306A4"/>
    <w:rsid w:val="00630EC6"/>
    <w:rsid w:val="00631551"/>
    <w:rsid w:val="00632709"/>
    <w:rsid w:val="00632811"/>
    <w:rsid w:val="00632F8D"/>
    <w:rsid w:val="00633A65"/>
    <w:rsid w:val="0063547C"/>
    <w:rsid w:val="00635EA8"/>
    <w:rsid w:val="00636D9F"/>
    <w:rsid w:val="0064023E"/>
    <w:rsid w:val="00640D6C"/>
    <w:rsid w:val="00647F95"/>
    <w:rsid w:val="00657485"/>
    <w:rsid w:val="00657BE0"/>
    <w:rsid w:val="006618BA"/>
    <w:rsid w:val="00661D19"/>
    <w:rsid w:val="00662F52"/>
    <w:rsid w:val="00663E2B"/>
    <w:rsid w:val="00664032"/>
    <w:rsid w:val="00664A3E"/>
    <w:rsid w:val="00664FBD"/>
    <w:rsid w:val="00665049"/>
    <w:rsid w:val="00665547"/>
    <w:rsid w:val="0067191E"/>
    <w:rsid w:val="00672432"/>
    <w:rsid w:val="00672560"/>
    <w:rsid w:val="00672BA5"/>
    <w:rsid w:val="00672E1C"/>
    <w:rsid w:val="00674245"/>
    <w:rsid w:val="00677E9F"/>
    <w:rsid w:val="006823C8"/>
    <w:rsid w:val="0068463A"/>
    <w:rsid w:val="00691B1B"/>
    <w:rsid w:val="006934DD"/>
    <w:rsid w:val="006A1380"/>
    <w:rsid w:val="006A39F5"/>
    <w:rsid w:val="006A581D"/>
    <w:rsid w:val="006A769D"/>
    <w:rsid w:val="006A7A08"/>
    <w:rsid w:val="006A7A12"/>
    <w:rsid w:val="006B36A4"/>
    <w:rsid w:val="006B3AC9"/>
    <w:rsid w:val="006B3BBD"/>
    <w:rsid w:val="006B6E61"/>
    <w:rsid w:val="006B7745"/>
    <w:rsid w:val="006B78E9"/>
    <w:rsid w:val="006C02CD"/>
    <w:rsid w:val="006C2757"/>
    <w:rsid w:val="006C330B"/>
    <w:rsid w:val="006C35A5"/>
    <w:rsid w:val="006C48D2"/>
    <w:rsid w:val="006D0C89"/>
    <w:rsid w:val="006D0F43"/>
    <w:rsid w:val="006D21C4"/>
    <w:rsid w:val="006D51F8"/>
    <w:rsid w:val="006D5B2F"/>
    <w:rsid w:val="006D708E"/>
    <w:rsid w:val="006E03C9"/>
    <w:rsid w:val="006E0A3C"/>
    <w:rsid w:val="006E1B29"/>
    <w:rsid w:val="006E2A0B"/>
    <w:rsid w:val="006E347E"/>
    <w:rsid w:val="006E4DE9"/>
    <w:rsid w:val="006E7155"/>
    <w:rsid w:val="006F07CE"/>
    <w:rsid w:val="006F0F3F"/>
    <w:rsid w:val="006F2418"/>
    <w:rsid w:val="006F3D40"/>
    <w:rsid w:val="006F4332"/>
    <w:rsid w:val="006F513D"/>
    <w:rsid w:val="006F7549"/>
    <w:rsid w:val="00700C38"/>
    <w:rsid w:val="007011F1"/>
    <w:rsid w:val="00701AD3"/>
    <w:rsid w:val="007025B4"/>
    <w:rsid w:val="00702CD9"/>
    <w:rsid w:val="00702CEF"/>
    <w:rsid w:val="00705F53"/>
    <w:rsid w:val="00707B87"/>
    <w:rsid w:val="00710809"/>
    <w:rsid w:val="00713615"/>
    <w:rsid w:val="00713FD6"/>
    <w:rsid w:val="007142CD"/>
    <w:rsid w:val="0071469C"/>
    <w:rsid w:val="007171B8"/>
    <w:rsid w:val="007177BF"/>
    <w:rsid w:val="007209E4"/>
    <w:rsid w:val="007211EB"/>
    <w:rsid w:val="0072183C"/>
    <w:rsid w:val="00721A22"/>
    <w:rsid w:val="007245B4"/>
    <w:rsid w:val="00724E61"/>
    <w:rsid w:val="00726C27"/>
    <w:rsid w:val="00727CCC"/>
    <w:rsid w:val="0073004F"/>
    <w:rsid w:val="00732902"/>
    <w:rsid w:val="00735BA1"/>
    <w:rsid w:val="00736F33"/>
    <w:rsid w:val="007370D3"/>
    <w:rsid w:val="00737F0E"/>
    <w:rsid w:val="0074021C"/>
    <w:rsid w:val="00740A55"/>
    <w:rsid w:val="00741177"/>
    <w:rsid w:val="00741B6D"/>
    <w:rsid w:val="00745DCC"/>
    <w:rsid w:val="00746C15"/>
    <w:rsid w:val="00750038"/>
    <w:rsid w:val="007513CD"/>
    <w:rsid w:val="007526E2"/>
    <w:rsid w:val="0075498A"/>
    <w:rsid w:val="00760305"/>
    <w:rsid w:val="00761702"/>
    <w:rsid w:val="007636C3"/>
    <w:rsid w:val="00763BF1"/>
    <w:rsid w:val="00766DC5"/>
    <w:rsid w:val="00767140"/>
    <w:rsid w:val="0077118C"/>
    <w:rsid w:val="00771FC4"/>
    <w:rsid w:val="007723E6"/>
    <w:rsid w:val="00772FBA"/>
    <w:rsid w:val="00773F7B"/>
    <w:rsid w:val="00780565"/>
    <w:rsid w:val="00780965"/>
    <w:rsid w:val="007824C5"/>
    <w:rsid w:val="00786E44"/>
    <w:rsid w:val="0078790C"/>
    <w:rsid w:val="007914CA"/>
    <w:rsid w:val="00792698"/>
    <w:rsid w:val="0079293D"/>
    <w:rsid w:val="00792DB6"/>
    <w:rsid w:val="00793A7E"/>
    <w:rsid w:val="00794291"/>
    <w:rsid w:val="007A226F"/>
    <w:rsid w:val="007A25BF"/>
    <w:rsid w:val="007A3016"/>
    <w:rsid w:val="007A39BB"/>
    <w:rsid w:val="007A55A4"/>
    <w:rsid w:val="007B264A"/>
    <w:rsid w:val="007B27BB"/>
    <w:rsid w:val="007C158A"/>
    <w:rsid w:val="007C1816"/>
    <w:rsid w:val="007C263E"/>
    <w:rsid w:val="007C2865"/>
    <w:rsid w:val="007C32BE"/>
    <w:rsid w:val="007C631C"/>
    <w:rsid w:val="007C6B52"/>
    <w:rsid w:val="007C6CB7"/>
    <w:rsid w:val="007C7F31"/>
    <w:rsid w:val="007D1F4A"/>
    <w:rsid w:val="007D2FBB"/>
    <w:rsid w:val="007D67C5"/>
    <w:rsid w:val="007D7AD1"/>
    <w:rsid w:val="007E16F7"/>
    <w:rsid w:val="007E23DE"/>
    <w:rsid w:val="007E3229"/>
    <w:rsid w:val="007E3C8F"/>
    <w:rsid w:val="007E4827"/>
    <w:rsid w:val="007E4A2A"/>
    <w:rsid w:val="007F1B72"/>
    <w:rsid w:val="007F2D2D"/>
    <w:rsid w:val="007F37E4"/>
    <w:rsid w:val="007F39B6"/>
    <w:rsid w:val="007F3DCD"/>
    <w:rsid w:val="007F7A8E"/>
    <w:rsid w:val="00800623"/>
    <w:rsid w:val="008006F2"/>
    <w:rsid w:val="00800760"/>
    <w:rsid w:val="008012CC"/>
    <w:rsid w:val="008035E8"/>
    <w:rsid w:val="00803601"/>
    <w:rsid w:val="00805168"/>
    <w:rsid w:val="0080536A"/>
    <w:rsid w:val="00806032"/>
    <w:rsid w:val="008065D4"/>
    <w:rsid w:val="00807362"/>
    <w:rsid w:val="00814CB7"/>
    <w:rsid w:val="00815824"/>
    <w:rsid w:val="0082453D"/>
    <w:rsid w:val="00825F13"/>
    <w:rsid w:val="00826416"/>
    <w:rsid w:val="008276B6"/>
    <w:rsid w:val="00830837"/>
    <w:rsid w:val="00830F73"/>
    <w:rsid w:val="00833191"/>
    <w:rsid w:val="008348DD"/>
    <w:rsid w:val="00836F4B"/>
    <w:rsid w:val="00837067"/>
    <w:rsid w:val="008378A6"/>
    <w:rsid w:val="0083793B"/>
    <w:rsid w:val="00837DD4"/>
    <w:rsid w:val="0084037C"/>
    <w:rsid w:val="00840453"/>
    <w:rsid w:val="00840548"/>
    <w:rsid w:val="00842A0E"/>
    <w:rsid w:val="00847503"/>
    <w:rsid w:val="00852E0D"/>
    <w:rsid w:val="008530AF"/>
    <w:rsid w:val="00854AEC"/>
    <w:rsid w:val="0085597B"/>
    <w:rsid w:val="00855EA0"/>
    <w:rsid w:val="00857516"/>
    <w:rsid w:val="00862967"/>
    <w:rsid w:val="00862F12"/>
    <w:rsid w:val="0086307E"/>
    <w:rsid w:val="00865D0B"/>
    <w:rsid w:val="00867082"/>
    <w:rsid w:val="0087101E"/>
    <w:rsid w:val="00872072"/>
    <w:rsid w:val="00873835"/>
    <w:rsid w:val="0087437C"/>
    <w:rsid w:val="00874F0E"/>
    <w:rsid w:val="00876274"/>
    <w:rsid w:val="0087689E"/>
    <w:rsid w:val="00881509"/>
    <w:rsid w:val="00881D96"/>
    <w:rsid w:val="008827B4"/>
    <w:rsid w:val="00883A79"/>
    <w:rsid w:val="00884AD2"/>
    <w:rsid w:val="00885D23"/>
    <w:rsid w:val="00886E1D"/>
    <w:rsid w:val="008906A5"/>
    <w:rsid w:val="008942F5"/>
    <w:rsid w:val="008949D9"/>
    <w:rsid w:val="00896A57"/>
    <w:rsid w:val="008A0AB1"/>
    <w:rsid w:val="008A5D24"/>
    <w:rsid w:val="008B07F3"/>
    <w:rsid w:val="008B2CD1"/>
    <w:rsid w:val="008B3BFC"/>
    <w:rsid w:val="008B5A16"/>
    <w:rsid w:val="008B5C8A"/>
    <w:rsid w:val="008B7247"/>
    <w:rsid w:val="008B758C"/>
    <w:rsid w:val="008C0139"/>
    <w:rsid w:val="008C02A8"/>
    <w:rsid w:val="008C0BF7"/>
    <w:rsid w:val="008C0D1D"/>
    <w:rsid w:val="008C75F8"/>
    <w:rsid w:val="008C79C0"/>
    <w:rsid w:val="008D060A"/>
    <w:rsid w:val="008D450D"/>
    <w:rsid w:val="008D5A60"/>
    <w:rsid w:val="008D60B5"/>
    <w:rsid w:val="008E522B"/>
    <w:rsid w:val="008E6008"/>
    <w:rsid w:val="008F15E1"/>
    <w:rsid w:val="008F2D24"/>
    <w:rsid w:val="008F344E"/>
    <w:rsid w:val="008F429C"/>
    <w:rsid w:val="008F7E78"/>
    <w:rsid w:val="00903549"/>
    <w:rsid w:val="009055F5"/>
    <w:rsid w:val="00906FD7"/>
    <w:rsid w:val="0091017E"/>
    <w:rsid w:val="00910AAA"/>
    <w:rsid w:val="0091568A"/>
    <w:rsid w:val="009210C6"/>
    <w:rsid w:val="00921AA2"/>
    <w:rsid w:val="00922E33"/>
    <w:rsid w:val="0092447B"/>
    <w:rsid w:val="00926794"/>
    <w:rsid w:val="00927843"/>
    <w:rsid w:val="00936B65"/>
    <w:rsid w:val="00936CFD"/>
    <w:rsid w:val="00937AB8"/>
    <w:rsid w:val="0094399B"/>
    <w:rsid w:val="00943DD4"/>
    <w:rsid w:val="00945BBE"/>
    <w:rsid w:val="00946B15"/>
    <w:rsid w:val="00947C42"/>
    <w:rsid w:val="00952A80"/>
    <w:rsid w:val="00954401"/>
    <w:rsid w:val="0095520E"/>
    <w:rsid w:val="0095541A"/>
    <w:rsid w:val="00956047"/>
    <w:rsid w:val="00964193"/>
    <w:rsid w:val="009645C1"/>
    <w:rsid w:val="00965C59"/>
    <w:rsid w:val="009703CB"/>
    <w:rsid w:val="009704BA"/>
    <w:rsid w:val="009708B7"/>
    <w:rsid w:val="009712BD"/>
    <w:rsid w:val="00972B2F"/>
    <w:rsid w:val="00975941"/>
    <w:rsid w:val="00975AC2"/>
    <w:rsid w:val="00981C94"/>
    <w:rsid w:val="00982C51"/>
    <w:rsid w:val="00983CCD"/>
    <w:rsid w:val="009902F1"/>
    <w:rsid w:val="00991A9D"/>
    <w:rsid w:val="009933F4"/>
    <w:rsid w:val="00993B95"/>
    <w:rsid w:val="0099422D"/>
    <w:rsid w:val="009A16B5"/>
    <w:rsid w:val="009A273C"/>
    <w:rsid w:val="009A3094"/>
    <w:rsid w:val="009A5590"/>
    <w:rsid w:val="009B1999"/>
    <w:rsid w:val="009B2538"/>
    <w:rsid w:val="009B43E9"/>
    <w:rsid w:val="009B584C"/>
    <w:rsid w:val="009B74D7"/>
    <w:rsid w:val="009B76C1"/>
    <w:rsid w:val="009B7ABA"/>
    <w:rsid w:val="009C056A"/>
    <w:rsid w:val="009C1A86"/>
    <w:rsid w:val="009C1DD7"/>
    <w:rsid w:val="009C3E01"/>
    <w:rsid w:val="009C4D08"/>
    <w:rsid w:val="009D214D"/>
    <w:rsid w:val="009D4060"/>
    <w:rsid w:val="009D512D"/>
    <w:rsid w:val="009E1BA5"/>
    <w:rsid w:val="009E27AC"/>
    <w:rsid w:val="009E2D93"/>
    <w:rsid w:val="009E3AED"/>
    <w:rsid w:val="009F0727"/>
    <w:rsid w:val="009F27D1"/>
    <w:rsid w:val="009F2BB3"/>
    <w:rsid w:val="009F49B2"/>
    <w:rsid w:val="009F55BE"/>
    <w:rsid w:val="009F62AB"/>
    <w:rsid w:val="009F7698"/>
    <w:rsid w:val="00A00BA3"/>
    <w:rsid w:val="00A01435"/>
    <w:rsid w:val="00A05A5A"/>
    <w:rsid w:val="00A06C14"/>
    <w:rsid w:val="00A11228"/>
    <w:rsid w:val="00A114B5"/>
    <w:rsid w:val="00A14125"/>
    <w:rsid w:val="00A14CD0"/>
    <w:rsid w:val="00A15DD3"/>
    <w:rsid w:val="00A15DEF"/>
    <w:rsid w:val="00A17E6A"/>
    <w:rsid w:val="00A21339"/>
    <w:rsid w:val="00A217B3"/>
    <w:rsid w:val="00A25718"/>
    <w:rsid w:val="00A257C8"/>
    <w:rsid w:val="00A31733"/>
    <w:rsid w:val="00A31B27"/>
    <w:rsid w:val="00A32C4C"/>
    <w:rsid w:val="00A34D97"/>
    <w:rsid w:val="00A36B21"/>
    <w:rsid w:val="00A3742F"/>
    <w:rsid w:val="00A41632"/>
    <w:rsid w:val="00A41BE3"/>
    <w:rsid w:val="00A42496"/>
    <w:rsid w:val="00A43980"/>
    <w:rsid w:val="00A469A4"/>
    <w:rsid w:val="00A501B3"/>
    <w:rsid w:val="00A50C63"/>
    <w:rsid w:val="00A53831"/>
    <w:rsid w:val="00A53C62"/>
    <w:rsid w:val="00A56036"/>
    <w:rsid w:val="00A56463"/>
    <w:rsid w:val="00A56958"/>
    <w:rsid w:val="00A57370"/>
    <w:rsid w:val="00A57579"/>
    <w:rsid w:val="00A57D8F"/>
    <w:rsid w:val="00A606D1"/>
    <w:rsid w:val="00A60CE7"/>
    <w:rsid w:val="00A61425"/>
    <w:rsid w:val="00A64046"/>
    <w:rsid w:val="00A700A4"/>
    <w:rsid w:val="00A7497A"/>
    <w:rsid w:val="00A776C2"/>
    <w:rsid w:val="00A824F7"/>
    <w:rsid w:val="00A83742"/>
    <w:rsid w:val="00A85ACA"/>
    <w:rsid w:val="00A868F1"/>
    <w:rsid w:val="00A86FC9"/>
    <w:rsid w:val="00A90142"/>
    <w:rsid w:val="00A92269"/>
    <w:rsid w:val="00A925E2"/>
    <w:rsid w:val="00A948A6"/>
    <w:rsid w:val="00A96D47"/>
    <w:rsid w:val="00AA3658"/>
    <w:rsid w:val="00AA3D2B"/>
    <w:rsid w:val="00AA4C46"/>
    <w:rsid w:val="00AB1910"/>
    <w:rsid w:val="00AB2487"/>
    <w:rsid w:val="00AB260E"/>
    <w:rsid w:val="00AB392E"/>
    <w:rsid w:val="00AB3D79"/>
    <w:rsid w:val="00AB415B"/>
    <w:rsid w:val="00AB5BD1"/>
    <w:rsid w:val="00AB6637"/>
    <w:rsid w:val="00AB7BD6"/>
    <w:rsid w:val="00AC0BCD"/>
    <w:rsid w:val="00AC2565"/>
    <w:rsid w:val="00AC3989"/>
    <w:rsid w:val="00AC48A0"/>
    <w:rsid w:val="00AC6124"/>
    <w:rsid w:val="00AC768F"/>
    <w:rsid w:val="00AD0866"/>
    <w:rsid w:val="00AD1236"/>
    <w:rsid w:val="00AD1BC4"/>
    <w:rsid w:val="00AD34F9"/>
    <w:rsid w:val="00AD55C5"/>
    <w:rsid w:val="00AE0871"/>
    <w:rsid w:val="00AE226A"/>
    <w:rsid w:val="00AE429D"/>
    <w:rsid w:val="00AE6C69"/>
    <w:rsid w:val="00AF1072"/>
    <w:rsid w:val="00AF2468"/>
    <w:rsid w:val="00AF58E7"/>
    <w:rsid w:val="00AF6BE8"/>
    <w:rsid w:val="00AF7315"/>
    <w:rsid w:val="00AF7AA2"/>
    <w:rsid w:val="00B00E21"/>
    <w:rsid w:val="00B02FB3"/>
    <w:rsid w:val="00B03E5A"/>
    <w:rsid w:val="00B04197"/>
    <w:rsid w:val="00B05912"/>
    <w:rsid w:val="00B06B93"/>
    <w:rsid w:val="00B06C20"/>
    <w:rsid w:val="00B076BF"/>
    <w:rsid w:val="00B07EC8"/>
    <w:rsid w:val="00B10673"/>
    <w:rsid w:val="00B158E2"/>
    <w:rsid w:val="00B169AD"/>
    <w:rsid w:val="00B17A3F"/>
    <w:rsid w:val="00B21592"/>
    <w:rsid w:val="00B215B4"/>
    <w:rsid w:val="00B24450"/>
    <w:rsid w:val="00B25E91"/>
    <w:rsid w:val="00B26F83"/>
    <w:rsid w:val="00B315C7"/>
    <w:rsid w:val="00B31B21"/>
    <w:rsid w:val="00B32982"/>
    <w:rsid w:val="00B33AEE"/>
    <w:rsid w:val="00B369CB"/>
    <w:rsid w:val="00B36FE1"/>
    <w:rsid w:val="00B404F0"/>
    <w:rsid w:val="00B41161"/>
    <w:rsid w:val="00B412FD"/>
    <w:rsid w:val="00B41985"/>
    <w:rsid w:val="00B42562"/>
    <w:rsid w:val="00B432C8"/>
    <w:rsid w:val="00B432F2"/>
    <w:rsid w:val="00B4515F"/>
    <w:rsid w:val="00B46DBE"/>
    <w:rsid w:val="00B47FA5"/>
    <w:rsid w:val="00B51F46"/>
    <w:rsid w:val="00B54604"/>
    <w:rsid w:val="00B547CE"/>
    <w:rsid w:val="00B55B84"/>
    <w:rsid w:val="00B5622D"/>
    <w:rsid w:val="00B573B1"/>
    <w:rsid w:val="00B6155D"/>
    <w:rsid w:val="00B6160F"/>
    <w:rsid w:val="00B62CA1"/>
    <w:rsid w:val="00B66027"/>
    <w:rsid w:val="00B667A0"/>
    <w:rsid w:val="00B66976"/>
    <w:rsid w:val="00B6724E"/>
    <w:rsid w:val="00B75E04"/>
    <w:rsid w:val="00B772F8"/>
    <w:rsid w:val="00B824D7"/>
    <w:rsid w:val="00B842D2"/>
    <w:rsid w:val="00B84552"/>
    <w:rsid w:val="00B85FC0"/>
    <w:rsid w:val="00B93FF3"/>
    <w:rsid w:val="00B97CA2"/>
    <w:rsid w:val="00BA33BA"/>
    <w:rsid w:val="00BA4470"/>
    <w:rsid w:val="00BA4BB5"/>
    <w:rsid w:val="00BA4BC6"/>
    <w:rsid w:val="00BA6A8B"/>
    <w:rsid w:val="00BB0CB2"/>
    <w:rsid w:val="00BB0EC0"/>
    <w:rsid w:val="00BB1870"/>
    <w:rsid w:val="00BB1EE8"/>
    <w:rsid w:val="00BB20F0"/>
    <w:rsid w:val="00BB2419"/>
    <w:rsid w:val="00BB35A8"/>
    <w:rsid w:val="00BB4061"/>
    <w:rsid w:val="00BB4185"/>
    <w:rsid w:val="00BB4967"/>
    <w:rsid w:val="00BB7697"/>
    <w:rsid w:val="00BC0849"/>
    <w:rsid w:val="00BC10E9"/>
    <w:rsid w:val="00BC12E4"/>
    <w:rsid w:val="00BC3BD8"/>
    <w:rsid w:val="00BC3EDA"/>
    <w:rsid w:val="00BC4B4C"/>
    <w:rsid w:val="00BC6215"/>
    <w:rsid w:val="00BC7BBC"/>
    <w:rsid w:val="00BD0B99"/>
    <w:rsid w:val="00BD0BCC"/>
    <w:rsid w:val="00BD1DC7"/>
    <w:rsid w:val="00BD2D2D"/>
    <w:rsid w:val="00BD37C3"/>
    <w:rsid w:val="00BD3CFD"/>
    <w:rsid w:val="00BD4BC4"/>
    <w:rsid w:val="00BD6F05"/>
    <w:rsid w:val="00BE1E6B"/>
    <w:rsid w:val="00BE62BD"/>
    <w:rsid w:val="00BE7977"/>
    <w:rsid w:val="00BF0037"/>
    <w:rsid w:val="00BF1AE8"/>
    <w:rsid w:val="00BF1F52"/>
    <w:rsid w:val="00BF2AE4"/>
    <w:rsid w:val="00BF53FE"/>
    <w:rsid w:val="00BF6F5B"/>
    <w:rsid w:val="00C01506"/>
    <w:rsid w:val="00C0308C"/>
    <w:rsid w:val="00C039BF"/>
    <w:rsid w:val="00C0647D"/>
    <w:rsid w:val="00C06C20"/>
    <w:rsid w:val="00C06DC9"/>
    <w:rsid w:val="00C076AF"/>
    <w:rsid w:val="00C113B8"/>
    <w:rsid w:val="00C12691"/>
    <w:rsid w:val="00C15537"/>
    <w:rsid w:val="00C15966"/>
    <w:rsid w:val="00C15E77"/>
    <w:rsid w:val="00C1617A"/>
    <w:rsid w:val="00C205F8"/>
    <w:rsid w:val="00C22E57"/>
    <w:rsid w:val="00C23837"/>
    <w:rsid w:val="00C26EEF"/>
    <w:rsid w:val="00C27A63"/>
    <w:rsid w:val="00C32981"/>
    <w:rsid w:val="00C33388"/>
    <w:rsid w:val="00C34640"/>
    <w:rsid w:val="00C34B8A"/>
    <w:rsid w:val="00C40B65"/>
    <w:rsid w:val="00C41F67"/>
    <w:rsid w:val="00C430B9"/>
    <w:rsid w:val="00C45FA7"/>
    <w:rsid w:val="00C47F1E"/>
    <w:rsid w:val="00C50352"/>
    <w:rsid w:val="00C519DF"/>
    <w:rsid w:val="00C53ECD"/>
    <w:rsid w:val="00C60386"/>
    <w:rsid w:val="00C60EEC"/>
    <w:rsid w:val="00C610B3"/>
    <w:rsid w:val="00C6254B"/>
    <w:rsid w:val="00C62C1F"/>
    <w:rsid w:val="00C64406"/>
    <w:rsid w:val="00C648B9"/>
    <w:rsid w:val="00C65D52"/>
    <w:rsid w:val="00C70F58"/>
    <w:rsid w:val="00C72605"/>
    <w:rsid w:val="00C74179"/>
    <w:rsid w:val="00C7645D"/>
    <w:rsid w:val="00C76CDA"/>
    <w:rsid w:val="00C770E9"/>
    <w:rsid w:val="00C81767"/>
    <w:rsid w:val="00C873B8"/>
    <w:rsid w:val="00C91578"/>
    <w:rsid w:val="00C91992"/>
    <w:rsid w:val="00C919B9"/>
    <w:rsid w:val="00C96E5A"/>
    <w:rsid w:val="00CA0E62"/>
    <w:rsid w:val="00CA2091"/>
    <w:rsid w:val="00CB0E59"/>
    <w:rsid w:val="00CB1959"/>
    <w:rsid w:val="00CB2DFC"/>
    <w:rsid w:val="00CB2F71"/>
    <w:rsid w:val="00CB533D"/>
    <w:rsid w:val="00CB7E48"/>
    <w:rsid w:val="00CC0327"/>
    <w:rsid w:val="00CC1DD9"/>
    <w:rsid w:val="00CC28DA"/>
    <w:rsid w:val="00CC337C"/>
    <w:rsid w:val="00CC4A99"/>
    <w:rsid w:val="00CC5D6A"/>
    <w:rsid w:val="00CC753D"/>
    <w:rsid w:val="00CD42BB"/>
    <w:rsid w:val="00CD4663"/>
    <w:rsid w:val="00CD4C8B"/>
    <w:rsid w:val="00CD5AB9"/>
    <w:rsid w:val="00CD5E70"/>
    <w:rsid w:val="00CE149D"/>
    <w:rsid w:val="00CE3288"/>
    <w:rsid w:val="00CE6872"/>
    <w:rsid w:val="00CE69A1"/>
    <w:rsid w:val="00CE7102"/>
    <w:rsid w:val="00CE7EFB"/>
    <w:rsid w:val="00CF0179"/>
    <w:rsid w:val="00CF1D7B"/>
    <w:rsid w:val="00CF210D"/>
    <w:rsid w:val="00CF30BB"/>
    <w:rsid w:val="00CF3F1F"/>
    <w:rsid w:val="00CF4630"/>
    <w:rsid w:val="00CF53C9"/>
    <w:rsid w:val="00CF5A96"/>
    <w:rsid w:val="00D00D8D"/>
    <w:rsid w:val="00D03E96"/>
    <w:rsid w:val="00D052C9"/>
    <w:rsid w:val="00D059A6"/>
    <w:rsid w:val="00D060FE"/>
    <w:rsid w:val="00D066A6"/>
    <w:rsid w:val="00D13922"/>
    <w:rsid w:val="00D13D55"/>
    <w:rsid w:val="00D14312"/>
    <w:rsid w:val="00D16E07"/>
    <w:rsid w:val="00D17786"/>
    <w:rsid w:val="00D23B66"/>
    <w:rsid w:val="00D24A4E"/>
    <w:rsid w:val="00D253C0"/>
    <w:rsid w:val="00D25980"/>
    <w:rsid w:val="00D26989"/>
    <w:rsid w:val="00D27BCA"/>
    <w:rsid w:val="00D30772"/>
    <w:rsid w:val="00D34C0C"/>
    <w:rsid w:val="00D41FB4"/>
    <w:rsid w:val="00D4356E"/>
    <w:rsid w:val="00D43A50"/>
    <w:rsid w:val="00D43E1B"/>
    <w:rsid w:val="00D4495E"/>
    <w:rsid w:val="00D44C98"/>
    <w:rsid w:val="00D44ED8"/>
    <w:rsid w:val="00D502E9"/>
    <w:rsid w:val="00D50609"/>
    <w:rsid w:val="00D5085F"/>
    <w:rsid w:val="00D51B10"/>
    <w:rsid w:val="00D521C9"/>
    <w:rsid w:val="00D5499E"/>
    <w:rsid w:val="00D54A41"/>
    <w:rsid w:val="00D5702B"/>
    <w:rsid w:val="00D61789"/>
    <w:rsid w:val="00D66F95"/>
    <w:rsid w:val="00D719D8"/>
    <w:rsid w:val="00D7277E"/>
    <w:rsid w:val="00D72E42"/>
    <w:rsid w:val="00D73FBB"/>
    <w:rsid w:val="00D749C2"/>
    <w:rsid w:val="00D76510"/>
    <w:rsid w:val="00D76A87"/>
    <w:rsid w:val="00D82D57"/>
    <w:rsid w:val="00D83966"/>
    <w:rsid w:val="00D84B78"/>
    <w:rsid w:val="00D851D7"/>
    <w:rsid w:val="00D875D4"/>
    <w:rsid w:val="00D87A18"/>
    <w:rsid w:val="00D90863"/>
    <w:rsid w:val="00D91B2D"/>
    <w:rsid w:val="00D92AA4"/>
    <w:rsid w:val="00D934C2"/>
    <w:rsid w:val="00D93A91"/>
    <w:rsid w:val="00D9432A"/>
    <w:rsid w:val="00DA0163"/>
    <w:rsid w:val="00DA04BF"/>
    <w:rsid w:val="00DA154D"/>
    <w:rsid w:val="00DA1930"/>
    <w:rsid w:val="00DA2398"/>
    <w:rsid w:val="00DA3B73"/>
    <w:rsid w:val="00DA3C8F"/>
    <w:rsid w:val="00DA43C3"/>
    <w:rsid w:val="00DB1A20"/>
    <w:rsid w:val="00DB28A0"/>
    <w:rsid w:val="00DB429E"/>
    <w:rsid w:val="00DB6FA2"/>
    <w:rsid w:val="00DB7C50"/>
    <w:rsid w:val="00DC020A"/>
    <w:rsid w:val="00DC079F"/>
    <w:rsid w:val="00DC2652"/>
    <w:rsid w:val="00DC3501"/>
    <w:rsid w:val="00DC6BD0"/>
    <w:rsid w:val="00DD2044"/>
    <w:rsid w:val="00DD211E"/>
    <w:rsid w:val="00DD2438"/>
    <w:rsid w:val="00DD6756"/>
    <w:rsid w:val="00DD6791"/>
    <w:rsid w:val="00DE0E60"/>
    <w:rsid w:val="00DE304A"/>
    <w:rsid w:val="00DE7F9E"/>
    <w:rsid w:val="00DE7FD8"/>
    <w:rsid w:val="00DF2CF5"/>
    <w:rsid w:val="00DF2FB9"/>
    <w:rsid w:val="00DF5FF4"/>
    <w:rsid w:val="00DF71BC"/>
    <w:rsid w:val="00DF752F"/>
    <w:rsid w:val="00DF7AC7"/>
    <w:rsid w:val="00E00048"/>
    <w:rsid w:val="00E007B0"/>
    <w:rsid w:val="00E00EE0"/>
    <w:rsid w:val="00E03E2F"/>
    <w:rsid w:val="00E04853"/>
    <w:rsid w:val="00E06874"/>
    <w:rsid w:val="00E104D5"/>
    <w:rsid w:val="00E11C0A"/>
    <w:rsid w:val="00E14989"/>
    <w:rsid w:val="00E15697"/>
    <w:rsid w:val="00E17000"/>
    <w:rsid w:val="00E24445"/>
    <w:rsid w:val="00E24C59"/>
    <w:rsid w:val="00E268C9"/>
    <w:rsid w:val="00E314EF"/>
    <w:rsid w:val="00E333B5"/>
    <w:rsid w:val="00E3353D"/>
    <w:rsid w:val="00E35545"/>
    <w:rsid w:val="00E44161"/>
    <w:rsid w:val="00E4568C"/>
    <w:rsid w:val="00E46860"/>
    <w:rsid w:val="00E50C67"/>
    <w:rsid w:val="00E51BA2"/>
    <w:rsid w:val="00E538C5"/>
    <w:rsid w:val="00E565F4"/>
    <w:rsid w:val="00E5679B"/>
    <w:rsid w:val="00E57191"/>
    <w:rsid w:val="00E600C2"/>
    <w:rsid w:val="00E61516"/>
    <w:rsid w:val="00E66538"/>
    <w:rsid w:val="00E66962"/>
    <w:rsid w:val="00E7223E"/>
    <w:rsid w:val="00E741FB"/>
    <w:rsid w:val="00E75292"/>
    <w:rsid w:val="00E77A3F"/>
    <w:rsid w:val="00E814B0"/>
    <w:rsid w:val="00E821B7"/>
    <w:rsid w:val="00E829A0"/>
    <w:rsid w:val="00E83195"/>
    <w:rsid w:val="00E85BCC"/>
    <w:rsid w:val="00E86CC7"/>
    <w:rsid w:val="00E871B7"/>
    <w:rsid w:val="00E90BE2"/>
    <w:rsid w:val="00E91DC8"/>
    <w:rsid w:val="00E927AB"/>
    <w:rsid w:val="00E93DF9"/>
    <w:rsid w:val="00E93F00"/>
    <w:rsid w:val="00E94084"/>
    <w:rsid w:val="00E95B41"/>
    <w:rsid w:val="00E96369"/>
    <w:rsid w:val="00E97938"/>
    <w:rsid w:val="00E97C51"/>
    <w:rsid w:val="00EA047E"/>
    <w:rsid w:val="00EA08C6"/>
    <w:rsid w:val="00EA0983"/>
    <w:rsid w:val="00EA2BAA"/>
    <w:rsid w:val="00EA2EF4"/>
    <w:rsid w:val="00EA31AA"/>
    <w:rsid w:val="00EA3808"/>
    <w:rsid w:val="00EA4636"/>
    <w:rsid w:val="00EA4BB0"/>
    <w:rsid w:val="00EA6C07"/>
    <w:rsid w:val="00EB0148"/>
    <w:rsid w:val="00EB1739"/>
    <w:rsid w:val="00EB2A6F"/>
    <w:rsid w:val="00EB5517"/>
    <w:rsid w:val="00EB797A"/>
    <w:rsid w:val="00EC13A5"/>
    <w:rsid w:val="00EC2DDE"/>
    <w:rsid w:val="00EC3BEB"/>
    <w:rsid w:val="00EC6517"/>
    <w:rsid w:val="00EC7568"/>
    <w:rsid w:val="00ED2901"/>
    <w:rsid w:val="00ED36E8"/>
    <w:rsid w:val="00ED384E"/>
    <w:rsid w:val="00ED58E4"/>
    <w:rsid w:val="00ED6947"/>
    <w:rsid w:val="00ED6CF6"/>
    <w:rsid w:val="00ED7A94"/>
    <w:rsid w:val="00ED7AED"/>
    <w:rsid w:val="00EE09FB"/>
    <w:rsid w:val="00EE4E16"/>
    <w:rsid w:val="00EE5CA2"/>
    <w:rsid w:val="00EF1B6D"/>
    <w:rsid w:val="00EF60EF"/>
    <w:rsid w:val="00F000BC"/>
    <w:rsid w:val="00F01491"/>
    <w:rsid w:val="00F0215E"/>
    <w:rsid w:val="00F054BE"/>
    <w:rsid w:val="00F057D1"/>
    <w:rsid w:val="00F05818"/>
    <w:rsid w:val="00F05B94"/>
    <w:rsid w:val="00F05DAB"/>
    <w:rsid w:val="00F06122"/>
    <w:rsid w:val="00F06721"/>
    <w:rsid w:val="00F10AC4"/>
    <w:rsid w:val="00F12647"/>
    <w:rsid w:val="00F1305D"/>
    <w:rsid w:val="00F1328B"/>
    <w:rsid w:val="00F138E3"/>
    <w:rsid w:val="00F140F0"/>
    <w:rsid w:val="00F16A3E"/>
    <w:rsid w:val="00F21447"/>
    <w:rsid w:val="00F2350D"/>
    <w:rsid w:val="00F256E7"/>
    <w:rsid w:val="00F31298"/>
    <w:rsid w:val="00F31ABE"/>
    <w:rsid w:val="00F3399A"/>
    <w:rsid w:val="00F3540A"/>
    <w:rsid w:val="00F35F6F"/>
    <w:rsid w:val="00F411B1"/>
    <w:rsid w:val="00F415D8"/>
    <w:rsid w:val="00F468EA"/>
    <w:rsid w:val="00F47973"/>
    <w:rsid w:val="00F52559"/>
    <w:rsid w:val="00F54AD4"/>
    <w:rsid w:val="00F563A5"/>
    <w:rsid w:val="00F56A0A"/>
    <w:rsid w:val="00F579E1"/>
    <w:rsid w:val="00F63186"/>
    <w:rsid w:val="00F63637"/>
    <w:rsid w:val="00F63B64"/>
    <w:rsid w:val="00F63FFA"/>
    <w:rsid w:val="00F64327"/>
    <w:rsid w:val="00F709F8"/>
    <w:rsid w:val="00F72C32"/>
    <w:rsid w:val="00F72D02"/>
    <w:rsid w:val="00F76303"/>
    <w:rsid w:val="00F76B2F"/>
    <w:rsid w:val="00F76EF4"/>
    <w:rsid w:val="00F814D4"/>
    <w:rsid w:val="00F82374"/>
    <w:rsid w:val="00F83B8F"/>
    <w:rsid w:val="00F84052"/>
    <w:rsid w:val="00F9028C"/>
    <w:rsid w:val="00F90AF3"/>
    <w:rsid w:val="00F90EDC"/>
    <w:rsid w:val="00F92567"/>
    <w:rsid w:val="00F94FC4"/>
    <w:rsid w:val="00F96401"/>
    <w:rsid w:val="00FA0B9F"/>
    <w:rsid w:val="00FA1FD9"/>
    <w:rsid w:val="00FA20B0"/>
    <w:rsid w:val="00FA2678"/>
    <w:rsid w:val="00FA3E0A"/>
    <w:rsid w:val="00FA4CDF"/>
    <w:rsid w:val="00FA614F"/>
    <w:rsid w:val="00FA65E1"/>
    <w:rsid w:val="00FB017B"/>
    <w:rsid w:val="00FB04CE"/>
    <w:rsid w:val="00FB16ED"/>
    <w:rsid w:val="00FB1C57"/>
    <w:rsid w:val="00FB64DE"/>
    <w:rsid w:val="00FB7B02"/>
    <w:rsid w:val="00FB7D8B"/>
    <w:rsid w:val="00FC0A6E"/>
    <w:rsid w:val="00FC3272"/>
    <w:rsid w:val="00FC3C54"/>
    <w:rsid w:val="00FC5AD9"/>
    <w:rsid w:val="00FD02A1"/>
    <w:rsid w:val="00FD0C32"/>
    <w:rsid w:val="00FD1D2F"/>
    <w:rsid w:val="00FD24F3"/>
    <w:rsid w:val="00FD42C3"/>
    <w:rsid w:val="00FD53DB"/>
    <w:rsid w:val="00FE16AF"/>
    <w:rsid w:val="00FE31EC"/>
    <w:rsid w:val="00FE3C35"/>
    <w:rsid w:val="00FE4349"/>
    <w:rsid w:val="00FE5608"/>
    <w:rsid w:val="00FE5735"/>
    <w:rsid w:val="00FE672F"/>
    <w:rsid w:val="00FE711F"/>
    <w:rsid w:val="00FF04C5"/>
    <w:rsid w:val="00FF548B"/>
    <w:rsid w:val="00FF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7AED"/>
  </w:style>
  <w:style w:type="paragraph" w:styleId="Heading1">
    <w:name w:val="heading 1"/>
    <w:basedOn w:val="Normal"/>
    <w:next w:val="Normal"/>
    <w:link w:val="Heading1Char"/>
    <w:uiPriority w:val="99"/>
    <w:qFormat/>
    <w:rsid w:val="00ED7AED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D7AED"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D7AED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D7AED"/>
    <w:pPr>
      <w:keepNext/>
      <w:spacing w:line="240" w:lineRule="atLeast"/>
      <w:outlineLvl w:val="3"/>
    </w:pPr>
    <w:rPr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rsid w:val="00ED7AED"/>
    <w:pPr>
      <w:keepNext/>
      <w:outlineLvl w:val="4"/>
    </w:pPr>
    <w:rPr>
      <w:b/>
      <w:color w:val="000000"/>
      <w:sz w:val="24"/>
    </w:rPr>
  </w:style>
  <w:style w:type="paragraph" w:styleId="Heading6">
    <w:name w:val="heading 6"/>
    <w:basedOn w:val="Normal"/>
    <w:next w:val="Normal"/>
    <w:link w:val="Heading6Char"/>
    <w:uiPriority w:val="99"/>
    <w:qFormat/>
    <w:rsid w:val="00ED7AED"/>
    <w:pPr>
      <w:keepNext/>
      <w:ind w:left="720"/>
      <w:outlineLvl w:val="5"/>
    </w:pPr>
    <w:rPr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ED7AED"/>
    <w:pPr>
      <w:keepNext/>
      <w:outlineLvl w:val="6"/>
    </w:pPr>
    <w:rPr>
      <w:color w:val="000000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82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8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82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82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8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824"/>
    <w:rPr>
      <w:rFonts w:ascii="Calibri" w:eastAsia="Times New Roman" w:hAnsi="Calibri" w:cs="Times New Roman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824"/>
    <w:rPr>
      <w:rFonts w:ascii="Calibri" w:eastAsia="Times New Roman" w:hAnsi="Calibri" w:cs="Times New Roman"/>
      <w:sz w:val="24"/>
      <w:szCs w:val="24"/>
    </w:rPr>
  </w:style>
  <w:style w:type="paragraph" w:styleId="Title">
    <w:name w:val="Title"/>
    <w:basedOn w:val="Normal"/>
    <w:link w:val="TitleChar"/>
    <w:uiPriority w:val="99"/>
    <w:qFormat/>
    <w:rsid w:val="00ED7AED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uiPriority w:val="10"/>
    <w:rsid w:val="00603824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BodyText">
    <w:name w:val="Body Text"/>
    <w:basedOn w:val="Normal"/>
    <w:link w:val="BodyTextChar"/>
    <w:uiPriority w:val="99"/>
    <w:rsid w:val="00ED7AED"/>
    <w:pPr>
      <w:spacing w:line="240" w:lineRule="atLeast"/>
    </w:pPr>
    <w:rPr>
      <w:b/>
      <w:color w:val="000000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603824"/>
    <w:rPr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D7AED"/>
    <w:rPr>
      <w:sz w:val="24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03824"/>
    <w:rPr>
      <w:sz w:val="20"/>
      <w:szCs w:val="20"/>
    </w:rPr>
  </w:style>
  <w:style w:type="paragraph" w:styleId="BodyText3">
    <w:name w:val="Body Text 3"/>
    <w:basedOn w:val="Normal"/>
    <w:link w:val="BodyText3Char"/>
    <w:uiPriority w:val="99"/>
    <w:rsid w:val="00ED7AED"/>
    <w:rPr>
      <w:color w:val="000000"/>
      <w:sz w:val="24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03824"/>
    <w:rPr>
      <w:sz w:val="16"/>
      <w:szCs w:val="16"/>
    </w:rPr>
  </w:style>
  <w:style w:type="character" w:styleId="Hyperlink">
    <w:name w:val="Hyperlink"/>
    <w:basedOn w:val="DefaultParagraphFont"/>
    <w:uiPriority w:val="99"/>
    <w:rsid w:val="00ED7AED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ED7AED"/>
    <w:pPr>
      <w:ind w:left="720"/>
    </w:pPr>
    <w:rPr>
      <w:color w:val="000000"/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03824"/>
    <w:rPr>
      <w:sz w:val="20"/>
      <w:szCs w:val="20"/>
    </w:rPr>
  </w:style>
  <w:style w:type="paragraph" w:styleId="Footer">
    <w:name w:val="footer"/>
    <w:basedOn w:val="Normal"/>
    <w:link w:val="FooterChar"/>
    <w:uiPriority w:val="99"/>
    <w:rsid w:val="00ED7AE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3824"/>
    <w:rPr>
      <w:sz w:val="20"/>
      <w:szCs w:val="20"/>
    </w:rPr>
  </w:style>
  <w:style w:type="character" w:styleId="PageNumber">
    <w:name w:val="page number"/>
    <w:basedOn w:val="DefaultParagraphFont"/>
    <w:uiPriority w:val="99"/>
    <w:rsid w:val="00ED7AED"/>
    <w:rPr>
      <w:rFonts w:cs="Times New Roman"/>
    </w:rPr>
  </w:style>
  <w:style w:type="table" w:styleId="TableGrid">
    <w:name w:val="Table Grid"/>
    <w:basedOn w:val="TableNormal"/>
    <w:uiPriority w:val="99"/>
    <w:rsid w:val="00B244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42D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824"/>
    <w:rPr>
      <w:sz w:val="0"/>
      <w:szCs w:val="0"/>
    </w:rPr>
  </w:style>
  <w:style w:type="character" w:styleId="FollowedHyperlink">
    <w:name w:val="FollowedHyperlink"/>
    <w:basedOn w:val="DefaultParagraphFont"/>
    <w:uiPriority w:val="99"/>
    <w:rsid w:val="0024518B"/>
    <w:rPr>
      <w:rFonts w:cs="Times New Roman"/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61069E"/>
    <w:pPr>
      <w:ind w:left="720"/>
    </w:pPr>
  </w:style>
  <w:style w:type="table" w:styleId="TableList4">
    <w:name w:val="Table List 4"/>
    <w:basedOn w:val="TableNormal"/>
    <w:uiPriority w:val="99"/>
    <w:rsid w:val="0060439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blStylePr w:type="firstRow">
      <w:rPr>
        <w:rFonts w:cs="Times New Roman"/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lainText">
    <w:name w:val="Plain Text"/>
    <w:basedOn w:val="Normal"/>
    <w:link w:val="PlainTextChar"/>
    <w:uiPriority w:val="99"/>
    <w:rsid w:val="00F138E3"/>
    <w:rPr>
      <w:rFonts w:ascii="Trebuchet MS" w:hAnsi="Trebuchet M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F138E3"/>
    <w:rPr>
      <w:rFonts w:ascii="Trebuchet MS" w:eastAsia="Times New Roman" w:hAnsi="Trebuchet MS" w:cs="Times New Roman"/>
      <w:sz w:val="21"/>
      <w:szCs w:val="21"/>
    </w:rPr>
  </w:style>
  <w:style w:type="paragraph" w:customStyle="1" w:styleId="msolistparagraph0">
    <w:name w:val="msolistparagraph"/>
    <w:basedOn w:val="Normal"/>
    <w:uiPriority w:val="99"/>
    <w:rsid w:val="000552D6"/>
    <w:pPr>
      <w:ind w:left="720"/>
    </w:pPr>
    <w:rPr>
      <w:rFonts w:ascii="Calibri" w:hAnsi="Calibr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0637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6373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6373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7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7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55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55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5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F56654-5CFF-4F2B-8689-99FC6AC8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301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EDEWG Meeting Minutes</vt:lpstr>
    </vt:vector>
  </TitlesOfParts>
  <Company>Conectiv</Company>
  <LinksUpToDate>false</LinksUpToDate>
  <CharactersWithSpaces>2016</CharactersWithSpaces>
  <SharedDoc>false</SharedDoc>
  <HLinks>
    <vt:vector size="6" baseType="variant">
      <vt:variant>
        <vt:i4>3276899</vt:i4>
      </vt:variant>
      <vt:variant>
        <vt:i4>0</vt:i4>
      </vt:variant>
      <vt:variant>
        <vt:i4>0</vt:i4>
      </vt:variant>
      <vt:variant>
        <vt:i4>5</vt:i4>
      </vt:variant>
      <vt:variant>
        <vt:lpwstr>http://www.puc.state.pa.us/pcdocs/1155455.docx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EDEWG Meeting Minutes</dc:title>
  <dc:creator>BRANDON SIEGEL</dc:creator>
  <cp:lastModifiedBy>PPL</cp:lastModifiedBy>
  <cp:revision>33</cp:revision>
  <cp:lastPrinted>2012-04-19T19:18:00Z</cp:lastPrinted>
  <dcterms:created xsi:type="dcterms:W3CDTF">2015-11-17T14:18:00Z</dcterms:created>
  <dcterms:modified xsi:type="dcterms:W3CDTF">2015-11-17T16:49:00Z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