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0D4701" w:rsidRDefault="00E57191">
      <w:pPr>
        <w:pStyle w:val="Title"/>
        <w:rPr>
          <w:sz w:val="32"/>
          <w:szCs w:val="32"/>
        </w:rPr>
      </w:pPr>
      <w:r w:rsidRPr="000D4701">
        <w:rPr>
          <w:sz w:val="32"/>
          <w:szCs w:val="32"/>
        </w:rPr>
        <w:t>WPWG Weekly</w:t>
      </w:r>
      <w:r w:rsidR="0025019D" w:rsidRPr="000D4701">
        <w:rPr>
          <w:sz w:val="32"/>
          <w:szCs w:val="32"/>
        </w:rPr>
        <w:t xml:space="preserve"> Meeting </w:t>
      </w:r>
      <w:r w:rsidR="00103A44" w:rsidRPr="000D4701">
        <w:rPr>
          <w:sz w:val="32"/>
          <w:szCs w:val="32"/>
        </w:rPr>
        <w:t>–</w:t>
      </w:r>
      <w:r w:rsidR="0025019D" w:rsidRPr="000D4701">
        <w:rPr>
          <w:sz w:val="32"/>
          <w:szCs w:val="32"/>
        </w:rPr>
        <w:t xml:space="preserve"> </w:t>
      </w:r>
      <w:r w:rsidR="009A5590">
        <w:rPr>
          <w:sz w:val="32"/>
          <w:szCs w:val="32"/>
        </w:rPr>
        <w:t>11/10</w:t>
      </w:r>
      <w:r w:rsidR="00DB7C50" w:rsidRPr="000D4701">
        <w:rPr>
          <w:sz w:val="32"/>
          <w:szCs w:val="32"/>
        </w:rPr>
        <w:t>/201</w:t>
      </w:r>
      <w:r w:rsidR="00D00D8D" w:rsidRPr="000D4701">
        <w:rPr>
          <w:sz w:val="32"/>
          <w:szCs w:val="32"/>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r w:rsidR="00D521C9">
        <w:rPr>
          <w:sz w:val="24"/>
          <w:szCs w:val="24"/>
        </w:rPr>
        <w:t>, Duquesne</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1E385A">
      <w:pPr>
        <w:rPr>
          <w:sz w:val="24"/>
          <w:szCs w:val="24"/>
        </w:rPr>
      </w:pPr>
      <w:r>
        <w:rPr>
          <w:sz w:val="24"/>
          <w:szCs w:val="24"/>
        </w:rPr>
        <w:t xml:space="preserve">AEP Energy, </w:t>
      </w:r>
      <w:r w:rsidR="00CF30BB">
        <w:rPr>
          <w:sz w:val="24"/>
          <w:szCs w:val="24"/>
        </w:rPr>
        <w:t xml:space="preserve">NRG, </w:t>
      </w:r>
      <w:r w:rsidR="000D56BE" w:rsidRPr="008827B4">
        <w:rPr>
          <w:sz w:val="24"/>
          <w:szCs w:val="24"/>
        </w:rPr>
        <w:t>Direct Energy</w:t>
      </w:r>
      <w:r w:rsidR="00CF30BB">
        <w:rPr>
          <w:sz w:val="24"/>
          <w:szCs w:val="24"/>
        </w:rPr>
        <w:t xml:space="preserve"> Business</w:t>
      </w:r>
      <w:r w:rsidR="000D56BE" w:rsidRPr="008827B4">
        <w:rPr>
          <w:sz w:val="24"/>
          <w:szCs w:val="24"/>
        </w:rPr>
        <w:t xml:space="preserve">, </w:t>
      </w:r>
      <w:r w:rsidR="00CE7EFB">
        <w:rPr>
          <w:sz w:val="24"/>
          <w:szCs w:val="24"/>
        </w:rPr>
        <w:t>ESG, Constellation</w:t>
      </w:r>
      <w:r>
        <w:rPr>
          <w:sz w:val="24"/>
          <w:szCs w:val="24"/>
        </w:rPr>
        <w:t>, WGL Energy</w:t>
      </w:r>
      <w:r w:rsidR="006F2418">
        <w:rPr>
          <w:sz w:val="24"/>
          <w:szCs w:val="24"/>
        </w:rPr>
        <w:t>,</w:t>
      </w:r>
      <w:r>
        <w:rPr>
          <w:sz w:val="24"/>
          <w:szCs w:val="24"/>
        </w:rPr>
        <w:t xml:space="preserve"> Direct Energy Services,</w:t>
      </w:r>
      <w:r w:rsidR="006F2418">
        <w:rPr>
          <w:sz w:val="24"/>
          <w:szCs w:val="24"/>
        </w:rPr>
        <w:t xml:space="preserve"> </w:t>
      </w:r>
      <w:r w:rsidR="00C34640">
        <w:rPr>
          <w:sz w:val="24"/>
          <w:szCs w:val="24"/>
        </w:rPr>
        <w:t xml:space="preserve">Champion, </w:t>
      </w:r>
      <w:proofErr w:type="spellStart"/>
      <w:r w:rsidR="00C34640">
        <w:rPr>
          <w:sz w:val="24"/>
          <w:szCs w:val="24"/>
        </w:rPr>
        <w:t>Intolometry</w:t>
      </w:r>
      <w:proofErr w:type="spellEnd"/>
      <w:r w:rsidR="00C34640">
        <w:rPr>
          <w:sz w:val="24"/>
          <w:szCs w:val="24"/>
        </w:rPr>
        <w:t xml:space="preserve">, </w:t>
      </w:r>
      <w:proofErr w:type="spellStart"/>
      <w:r w:rsidR="00C34640">
        <w:rPr>
          <w:sz w:val="24"/>
          <w:szCs w:val="24"/>
        </w:rPr>
        <w:t>Avande</w:t>
      </w:r>
      <w:proofErr w:type="spellEnd"/>
    </w:p>
    <w:p w:rsidR="00CF30BB" w:rsidRDefault="00CF30BB">
      <w:pPr>
        <w:rPr>
          <w:sz w:val="24"/>
          <w:szCs w:val="24"/>
        </w:rPr>
      </w:pPr>
    </w:p>
    <w:p w:rsidR="000B6812" w:rsidRDefault="00381680">
      <w:pPr>
        <w:rPr>
          <w:sz w:val="24"/>
          <w:szCs w:val="24"/>
        </w:rPr>
      </w:pPr>
      <w:r w:rsidRPr="00FD42C3">
        <w:rPr>
          <w:b/>
          <w:sz w:val="24"/>
          <w:szCs w:val="24"/>
          <w:u w:val="single"/>
        </w:rPr>
        <w:t>Other:</w:t>
      </w:r>
      <w:r w:rsidRPr="00FD42C3">
        <w:rPr>
          <w:sz w:val="24"/>
          <w:szCs w:val="24"/>
        </w:rPr>
        <w:t xml:space="preserve">  </w:t>
      </w:r>
      <w:r w:rsidR="001E385A">
        <w:rPr>
          <w:sz w:val="24"/>
          <w:szCs w:val="24"/>
        </w:rPr>
        <w:t>PA PUC</w:t>
      </w:r>
    </w:p>
    <w:p w:rsidR="008C0139" w:rsidRDefault="008C0139">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792698" w:rsidRDefault="00265681" w:rsidP="00265681">
      <w:pPr>
        <w:pStyle w:val="ListParagraph"/>
        <w:numPr>
          <w:ilvl w:val="0"/>
          <w:numId w:val="2"/>
        </w:numPr>
        <w:rPr>
          <w:sz w:val="24"/>
          <w:szCs w:val="24"/>
        </w:rPr>
      </w:pPr>
      <w:r w:rsidRPr="00792698">
        <w:rPr>
          <w:sz w:val="24"/>
          <w:szCs w:val="24"/>
        </w:rPr>
        <w:t>Roll Call</w:t>
      </w:r>
    </w:p>
    <w:p w:rsidR="00792698" w:rsidRPr="00792698" w:rsidRDefault="00C34640" w:rsidP="00265681">
      <w:pPr>
        <w:pStyle w:val="ListParagraph"/>
        <w:numPr>
          <w:ilvl w:val="0"/>
          <w:numId w:val="2"/>
        </w:numPr>
        <w:rPr>
          <w:sz w:val="24"/>
          <w:szCs w:val="24"/>
        </w:rPr>
      </w:pPr>
      <w:r>
        <w:rPr>
          <w:sz w:val="24"/>
          <w:szCs w:val="24"/>
        </w:rPr>
        <w:t xml:space="preserve">Discuss </w:t>
      </w:r>
      <w:proofErr w:type="spellStart"/>
      <w:r>
        <w:rPr>
          <w:sz w:val="24"/>
          <w:szCs w:val="24"/>
        </w:rPr>
        <w:t>StS</w:t>
      </w:r>
      <w:proofErr w:type="spellEnd"/>
      <w:r>
        <w:rPr>
          <w:sz w:val="24"/>
          <w:szCs w:val="24"/>
        </w:rPr>
        <w:t xml:space="preserve"> proposal</w:t>
      </w:r>
      <w:r w:rsidR="00792698" w:rsidRPr="00792698">
        <w:rPr>
          <w:sz w:val="24"/>
          <w:szCs w:val="24"/>
        </w:rPr>
        <w:t xml:space="preserve"> for </w:t>
      </w:r>
      <w:r>
        <w:rPr>
          <w:sz w:val="24"/>
          <w:szCs w:val="24"/>
        </w:rPr>
        <w:t>BQIU</w:t>
      </w:r>
    </w:p>
    <w:p w:rsidR="00265681" w:rsidRPr="00792698" w:rsidRDefault="00265681" w:rsidP="00265681">
      <w:pPr>
        <w:pStyle w:val="ListParagraph"/>
        <w:numPr>
          <w:ilvl w:val="0"/>
          <w:numId w:val="2"/>
        </w:numPr>
        <w:rPr>
          <w:sz w:val="24"/>
          <w:szCs w:val="24"/>
        </w:rPr>
      </w:pPr>
      <w:r w:rsidRPr="00792698">
        <w:rPr>
          <w:sz w:val="24"/>
          <w:szCs w:val="24"/>
        </w:rPr>
        <w:t>Next Meeting</w:t>
      </w:r>
    </w:p>
    <w:p w:rsidR="00C12691" w:rsidRDefault="00C12691" w:rsidP="00080629">
      <w:pPr>
        <w:rPr>
          <w:b/>
          <w:snapToGrid w:val="0"/>
          <w:color w:val="000000"/>
          <w:sz w:val="24"/>
          <w:szCs w:val="24"/>
          <w:u w:val="single"/>
        </w:rPr>
      </w:pPr>
    </w:p>
    <w:p w:rsidR="0026733D" w:rsidRPr="00415A92" w:rsidRDefault="00080629" w:rsidP="00080629">
      <w:pPr>
        <w:rPr>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415A92" w:rsidRDefault="0026733D" w:rsidP="00F94FC4">
      <w:pPr>
        <w:autoSpaceDE w:val="0"/>
        <w:autoSpaceDN w:val="0"/>
        <w:adjustRightInd w:val="0"/>
        <w:rPr>
          <w:snapToGrid w:val="0"/>
          <w:color w:val="000000"/>
          <w:sz w:val="24"/>
          <w:szCs w:val="24"/>
          <w:u w:val="single"/>
        </w:rPr>
      </w:pPr>
    </w:p>
    <w:p w:rsidR="00633A65" w:rsidRDefault="0026733D" w:rsidP="00CE69A1">
      <w:pPr>
        <w:pStyle w:val="Heading2"/>
        <w:numPr>
          <w:ilvl w:val="1"/>
          <w:numId w:val="1"/>
        </w:numPr>
        <w:tabs>
          <w:tab w:val="clear" w:pos="696"/>
          <w:tab w:val="num" w:pos="360"/>
        </w:tabs>
        <w:ind w:left="360"/>
        <w:rPr>
          <w:szCs w:val="24"/>
        </w:rPr>
      </w:pPr>
      <w:r w:rsidRPr="00633A65">
        <w:rPr>
          <w:szCs w:val="24"/>
        </w:rPr>
        <w:t>Introductions &amp; Roll Call</w:t>
      </w:r>
    </w:p>
    <w:p w:rsidR="00CE69A1" w:rsidRPr="00415A92" w:rsidRDefault="00792698" w:rsidP="003245D6">
      <w:pPr>
        <w:pStyle w:val="Heading2"/>
        <w:rPr>
          <w:szCs w:val="24"/>
        </w:rPr>
      </w:pPr>
      <w:r w:rsidRPr="00415A92">
        <w:rPr>
          <w:b w:val="0"/>
          <w:szCs w:val="24"/>
        </w:rPr>
        <w:t xml:space="preserve">Sue Scheetz, PPL EU </w:t>
      </w:r>
      <w:r w:rsidR="00DB429E" w:rsidRPr="00415A92">
        <w:rPr>
          <w:b w:val="0"/>
          <w:szCs w:val="24"/>
        </w:rPr>
        <w:t>commenced roll</w:t>
      </w:r>
      <w:r w:rsidR="00C60386" w:rsidRPr="00415A92">
        <w:rPr>
          <w:b w:val="0"/>
          <w:szCs w:val="24"/>
        </w:rPr>
        <w:t xml:space="preserve"> call</w:t>
      </w:r>
      <w:r w:rsidR="00265681" w:rsidRPr="00415A92">
        <w:rPr>
          <w:b w:val="0"/>
          <w:szCs w:val="24"/>
        </w:rPr>
        <w:t>.</w:t>
      </w:r>
      <w:r w:rsidR="00265681" w:rsidRPr="00415A92">
        <w:rPr>
          <w:szCs w:val="24"/>
        </w:rPr>
        <w:t xml:space="preserve">   </w:t>
      </w:r>
    </w:p>
    <w:p w:rsidR="000F4FCF" w:rsidRPr="006618BA" w:rsidRDefault="000F4FCF" w:rsidP="00C34640">
      <w:pPr>
        <w:pStyle w:val="Heading2"/>
        <w:rPr>
          <w:b w:val="0"/>
          <w:color w:val="000000"/>
          <w:szCs w:val="24"/>
        </w:rPr>
      </w:pPr>
    </w:p>
    <w:p w:rsidR="00510DCD" w:rsidRDefault="00415A92" w:rsidP="00572A6B">
      <w:pPr>
        <w:pStyle w:val="Heading2"/>
        <w:numPr>
          <w:ilvl w:val="1"/>
          <w:numId w:val="1"/>
        </w:numPr>
        <w:ind w:left="360"/>
        <w:rPr>
          <w:b w:val="0"/>
          <w:color w:val="000000"/>
          <w:szCs w:val="24"/>
        </w:rPr>
      </w:pPr>
      <w:r w:rsidRPr="00415A92">
        <w:rPr>
          <w:b w:val="0"/>
          <w:color w:val="000000"/>
          <w:szCs w:val="24"/>
        </w:rPr>
        <w:t xml:space="preserve">WPWG </w:t>
      </w:r>
      <w:r w:rsidR="00C34640">
        <w:rPr>
          <w:b w:val="0"/>
          <w:color w:val="000000"/>
          <w:szCs w:val="24"/>
        </w:rPr>
        <w:t>continued to discuss</w:t>
      </w:r>
      <w:r w:rsidR="008C0139">
        <w:rPr>
          <w:b w:val="0"/>
          <w:color w:val="000000"/>
          <w:szCs w:val="24"/>
        </w:rPr>
        <w:t xml:space="preserve"> </w:t>
      </w:r>
      <w:r w:rsidRPr="00415A92">
        <w:rPr>
          <w:b w:val="0"/>
          <w:color w:val="000000"/>
          <w:szCs w:val="24"/>
        </w:rPr>
        <w:t xml:space="preserve">the business need for </w:t>
      </w:r>
      <w:proofErr w:type="spellStart"/>
      <w:r w:rsidR="000F4FCF" w:rsidRPr="00415A92">
        <w:rPr>
          <w:b w:val="0"/>
          <w:color w:val="000000"/>
          <w:szCs w:val="24"/>
        </w:rPr>
        <w:t>StS</w:t>
      </w:r>
      <w:proofErr w:type="spellEnd"/>
      <w:r w:rsidRPr="00415A92">
        <w:rPr>
          <w:b w:val="0"/>
          <w:color w:val="000000"/>
          <w:szCs w:val="24"/>
        </w:rPr>
        <w:t xml:space="preserve"> </w:t>
      </w:r>
      <w:proofErr w:type="gramStart"/>
      <w:r w:rsidRPr="00415A92">
        <w:rPr>
          <w:b w:val="0"/>
          <w:color w:val="000000"/>
          <w:szCs w:val="24"/>
        </w:rPr>
        <w:t>integration</w:t>
      </w:r>
      <w:proofErr w:type="gramEnd"/>
      <w:r w:rsidRPr="00415A92">
        <w:rPr>
          <w:b w:val="0"/>
          <w:color w:val="000000"/>
          <w:szCs w:val="24"/>
        </w:rPr>
        <w:t xml:space="preserve"> of the HIU bill quality in order to define </w:t>
      </w:r>
      <w:proofErr w:type="spellStart"/>
      <w:r w:rsidRPr="00415A92">
        <w:rPr>
          <w:b w:val="0"/>
          <w:color w:val="000000"/>
          <w:szCs w:val="24"/>
        </w:rPr>
        <w:t>StS</w:t>
      </w:r>
      <w:proofErr w:type="spellEnd"/>
      <w:r w:rsidRPr="00415A92">
        <w:rPr>
          <w:b w:val="0"/>
          <w:color w:val="000000"/>
          <w:szCs w:val="24"/>
        </w:rPr>
        <w:t xml:space="preserve"> scope.</w:t>
      </w:r>
      <w:r w:rsidR="008C0139">
        <w:rPr>
          <w:b w:val="0"/>
          <w:color w:val="000000"/>
          <w:szCs w:val="24"/>
        </w:rPr>
        <w:t xml:space="preserve">  A true business need for the implementation of the </w:t>
      </w:r>
      <w:proofErr w:type="spellStart"/>
      <w:r w:rsidR="00E06874">
        <w:rPr>
          <w:b w:val="0"/>
          <w:color w:val="000000"/>
          <w:szCs w:val="24"/>
        </w:rPr>
        <w:t>StS</w:t>
      </w:r>
      <w:proofErr w:type="spellEnd"/>
      <w:r w:rsidR="00E06874">
        <w:rPr>
          <w:b w:val="0"/>
          <w:color w:val="000000"/>
          <w:szCs w:val="24"/>
        </w:rPr>
        <w:t xml:space="preserve"> </w:t>
      </w:r>
      <w:r w:rsidR="008C0139">
        <w:rPr>
          <w:b w:val="0"/>
          <w:color w:val="000000"/>
          <w:szCs w:val="24"/>
        </w:rPr>
        <w:t xml:space="preserve">HIU bill quality was </w:t>
      </w:r>
      <w:r w:rsidR="00510DCD">
        <w:rPr>
          <w:b w:val="0"/>
          <w:color w:val="000000"/>
          <w:szCs w:val="24"/>
        </w:rPr>
        <w:t xml:space="preserve">now identified by PECO </w:t>
      </w:r>
      <w:r w:rsidR="00C34640">
        <w:rPr>
          <w:b w:val="0"/>
          <w:color w:val="000000"/>
          <w:szCs w:val="24"/>
        </w:rPr>
        <w:t>during discussions with Energy Connect, a CSP</w:t>
      </w:r>
      <w:r w:rsidR="007723E6">
        <w:rPr>
          <w:b w:val="0"/>
          <w:color w:val="000000"/>
          <w:szCs w:val="24"/>
        </w:rPr>
        <w:t xml:space="preserve"> engaged in ACT 129 load curtailment programs</w:t>
      </w:r>
      <w:r w:rsidR="00C34640">
        <w:rPr>
          <w:b w:val="0"/>
          <w:color w:val="000000"/>
          <w:szCs w:val="24"/>
        </w:rPr>
        <w:t>.  Energy Connect was unable to make today’s meeting.  PECO agreed to a follow-up with Energy Connect</w:t>
      </w:r>
      <w:r w:rsidR="007723E6">
        <w:rPr>
          <w:b w:val="0"/>
          <w:color w:val="000000"/>
          <w:szCs w:val="24"/>
        </w:rPr>
        <w:t xml:space="preserve"> after</w:t>
      </w:r>
      <w:r w:rsidR="00510DCD">
        <w:rPr>
          <w:b w:val="0"/>
          <w:color w:val="000000"/>
          <w:szCs w:val="24"/>
        </w:rPr>
        <w:t xml:space="preserve"> today’s meeting.</w:t>
      </w:r>
    </w:p>
    <w:p w:rsidR="00510DCD" w:rsidRDefault="00510DCD" w:rsidP="00510DCD">
      <w:pPr>
        <w:pStyle w:val="Heading2"/>
        <w:ind w:left="360"/>
        <w:rPr>
          <w:b w:val="0"/>
          <w:color w:val="000000"/>
          <w:szCs w:val="24"/>
        </w:rPr>
      </w:pPr>
    </w:p>
    <w:p w:rsidR="00792698" w:rsidRDefault="00C34640" w:rsidP="00572A6B">
      <w:pPr>
        <w:pStyle w:val="Heading2"/>
        <w:numPr>
          <w:ilvl w:val="1"/>
          <w:numId w:val="1"/>
        </w:numPr>
        <w:ind w:left="360"/>
        <w:rPr>
          <w:b w:val="0"/>
          <w:color w:val="000000"/>
          <w:szCs w:val="24"/>
        </w:rPr>
      </w:pPr>
      <w:r>
        <w:rPr>
          <w:b w:val="0"/>
          <w:color w:val="000000"/>
          <w:szCs w:val="24"/>
        </w:rPr>
        <w:t>PECO asked the question from the new WPWG participants if we had security consensus with regard to the Framework Document that was recirculated.  Direct Energy requested an educational meeting to be setup to review the Framework Document with their IT Staff.  PPL agreed to set one up.</w:t>
      </w:r>
      <w:r w:rsidR="002021C4">
        <w:rPr>
          <w:b w:val="0"/>
          <w:color w:val="000000"/>
          <w:szCs w:val="24"/>
        </w:rPr>
        <w:t xml:space="preserve">  The date/time is TBD.</w:t>
      </w:r>
    </w:p>
    <w:p w:rsidR="006618BA" w:rsidRPr="006618BA" w:rsidRDefault="006618BA" w:rsidP="006618BA"/>
    <w:p w:rsidR="00245D8F" w:rsidRPr="00245D8F" w:rsidRDefault="00245D8F" w:rsidP="00245D8F"/>
    <w:p w:rsidR="00245D8F" w:rsidRDefault="00510DCD" w:rsidP="00572A6B">
      <w:pPr>
        <w:pStyle w:val="Heading2"/>
        <w:numPr>
          <w:ilvl w:val="1"/>
          <w:numId w:val="1"/>
        </w:numPr>
        <w:ind w:left="360"/>
        <w:rPr>
          <w:color w:val="000000"/>
          <w:szCs w:val="24"/>
        </w:rPr>
      </w:pPr>
      <w:r>
        <w:rPr>
          <w:b w:val="0"/>
          <w:color w:val="000000"/>
          <w:szCs w:val="24"/>
        </w:rPr>
        <w:t>PPL a</w:t>
      </w:r>
      <w:r w:rsidR="00245D8F">
        <w:rPr>
          <w:b w:val="0"/>
          <w:color w:val="000000"/>
          <w:szCs w:val="24"/>
        </w:rPr>
        <w:t xml:space="preserve">greed to </w:t>
      </w:r>
      <w:r>
        <w:rPr>
          <w:b w:val="0"/>
          <w:color w:val="000000"/>
          <w:szCs w:val="24"/>
        </w:rPr>
        <w:t>provide WISDL code for meeting by the November 17 meeting.</w:t>
      </w:r>
    </w:p>
    <w:p w:rsidR="00245D8F" w:rsidRDefault="00245D8F" w:rsidP="00245D8F">
      <w:pPr>
        <w:pStyle w:val="Heading2"/>
        <w:ind w:left="360"/>
        <w:rPr>
          <w:color w:val="000000"/>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415A92"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Pr>
          <w:sz w:val="24"/>
          <w:szCs w:val="24"/>
        </w:rPr>
        <w:t>weekly</w:t>
      </w:r>
      <w:r w:rsidR="00D052C9" w:rsidRPr="00FD42C3">
        <w:rPr>
          <w:sz w:val="24"/>
          <w:szCs w:val="24"/>
        </w:rPr>
        <w:t xml:space="preserve"> </w:t>
      </w:r>
      <w:r>
        <w:rPr>
          <w:sz w:val="24"/>
          <w:szCs w:val="24"/>
        </w:rPr>
        <w:t>WPWG</w:t>
      </w:r>
      <w:r w:rsidR="00D052C9" w:rsidRPr="00FD42C3">
        <w:rPr>
          <w:sz w:val="24"/>
          <w:szCs w:val="24"/>
        </w:rPr>
        <w:t xml:space="preserve"> </w:t>
      </w:r>
      <w:r w:rsidR="0026733D" w:rsidRPr="00FD42C3">
        <w:rPr>
          <w:sz w:val="24"/>
          <w:szCs w:val="24"/>
        </w:rPr>
        <w:t xml:space="preserve">meeting will be held </w:t>
      </w:r>
      <w:r w:rsidR="00FF548B">
        <w:rPr>
          <w:sz w:val="24"/>
          <w:szCs w:val="24"/>
        </w:rPr>
        <w:t>on T</w:t>
      </w:r>
      <w:r>
        <w:rPr>
          <w:sz w:val="24"/>
          <w:szCs w:val="24"/>
        </w:rPr>
        <w:t>uesday</w:t>
      </w:r>
      <w:r w:rsidR="00FF548B">
        <w:rPr>
          <w:sz w:val="24"/>
          <w:szCs w:val="24"/>
        </w:rPr>
        <w:t xml:space="preserve">, </w:t>
      </w:r>
      <w:r w:rsidR="00510DCD">
        <w:rPr>
          <w:sz w:val="24"/>
          <w:szCs w:val="24"/>
        </w:rPr>
        <w:t xml:space="preserve">November </w:t>
      </w:r>
      <w:r w:rsidR="00C34640">
        <w:rPr>
          <w:sz w:val="24"/>
          <w:szCs w:val="24"/>
        </w:rPr>
        <w:t>17</w:t>
      </w:r>
      <w:r w:rsidR="00510DCD">
        <w:rPr>
          <w:sz w:val="24"/>
          <w:szCs w:val="24"/>
        </w:rPr>
        <w:t>th</w:t>
      </w:r>
      <w:r>
        <w:rPr>
          <w:sz w:val="24"/>
          <w:szCs w:val="24"/>
        </w:rPr>
        <w:t xml:space="preserve">, </w:t>
      </w:r>
      <w:r w:rsidR="001701F2">
        <w:rPr>
          <w:sz w:val="24"/>
          <w:szCs w:val="24"/>
        </w:rPr>
        <w:t>2015</w:t>
      </w:r>
      <w:r w:rsidR="00E538C5" w:rsidRPr="00FD42C3">
        <w:rPr>
          <w:sz w:val="24"/>
          <w:szCs w:val="24"/>
        </w:rPr>
        <w:t xml:space="preserve"> at </w:t>
      </w:r>
      <w:r>
        <w:rPr>
          <w:sz w:val="24"/>
          <w:szCs w:val="24"/>
        </w:rPr>
        <w:t>10AM</w:t>
      </w:r>
      <w:r w:rsidR="00454621" w:rsidRPr="00FD42C3">
        <w:rPr>
          <w:sz w:val="24"/>
          <w:szCs w:val="24"/>
        </w:rPr>
        <w:t xml:space="preserve">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00415A92">
        <w:rPr>
          <w:b/>
          <w:bCs/>
          <w:color w:val="000000"/>
          <w:sz w:val="24"/>
          <w:szCs w:val="24"/>
        </w:rPr>
        <w:t xml:space="preserve"> or 888.238.2971</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sectPr w:rsidR="004E3C8B"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16" w:rsidRDefault="00826416">
      <w:r>
        <w:separator/>
      </w:r>
    </w:p>
  </w:endnote>
  <w:endnote w:type="continuationSeparator" w:id="0">
    <w:p w:rsidR="00826416" w:rsidRDefault="0082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B9442C">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16" w:rsidRDefault="00826416">
      <w:r>
        <w:separator/>
      </w:r>
    </w:p>
  </w:footnote>
  <w:footnote w:type="continuationSeparator" w:id="0">
    <w:p w:rsidR="00826416" w:rsidRDefault="00826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4701"/>
    <w:rsid w:val="000D56BE"/>
    <w:rsid w:val="000E1ED0"/>
    <w:rsid w:val="000E38EF"/>
    <w:rsid w:val="000E41BC"/>
    <w:rsid w:val="000E4B3C"/>
    <w:rsid w:val="000E52B6"/>
    <w:rsid w:val="000E68BE"/>
    <w:rsid w:val="000E7E34"/>
    <w:rsid w:val="000F0591"/>
    <w:rsid w:val="000F20FE"/>
    <w:rsid w:val="000F2393"/>
    <w:rsid w:val="000F4779"/>
    <w:rsid w:val="000F4FCF"/>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385A"/>
    <w:rsid w:val="001E441C"/>
    <w:rsid w:val="001E4956"/>
    <w:rsid w:val="001E7C55"/>
    <w:rsid w:val="001F051D"/>
    <w:rsid w:val="001F5009"/>
    <w:rsid w:val="001F5563"/>
    <w:rsid w:val="001F7FCF"/>
    <w:rsid w:val="002019C7"/>
    <w:rsid w:val="00201DD9"/>
    <w:rsid w:val="002021C4"/>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5D8F"/>
    <w:rsid w:val="00247FD0"/>
    <w:rsid w:val="0025019D"/>
    <w:rsid w:val="00251F3F"/>
    <w:rsid w:val="00256CF1"/>
    <w:rsid w:val="0025784D"/>
    <w:rsid w:val="00261034"/>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16C4"/>
    <w:rsid w:val="003245D6"/>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A92"/>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BEF"/>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0DCD"/>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2F8D"/>
    <w:rsid w:val="00633A65"/>
    <w:rsid w:val="0063547C"/>
    <w:rsid w:val="00635EA8"/>
    <w:rsid w:val="00636D9F"/>
    <w:rsid w:val="0064023E"/>
    <w:rsid w:val="00640D6C"/>
    <w:rsid w:val="00647F95"/>
    <w:rsid w:val="00657485"/>
    <w:rsid w:val="00657BE0"/>
    <w:rsid w:val="006618BA"/>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2418"/>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3E6"/>
    <w:rsid w:val="00772FBA"/>
    <w:rsid w:val="00773F7B"/>
    <w:rsid w:val="00780565"/>
    <w:rsid w:val="00780965"/>
    <w:rsid w:val="007824C5"/>
    <w:rsid w:val="00786E44"/>
    <w:rsid w:val="0078790C"/>
    <w:rsid w:val="007914CA"/>
    <w:rsid w:val="00792698"/>
    <w:rsid w:val="0079293D"/>
    <w:rsid w:val="00792DB6"/>
    <w:rsid w:val="00793A7E"/>
    <w:rsid w:val="00794291"/>
    <w:rsid w:val="007A226F"/>
    <w:rsid w:val="007A25BF"/>
    <w:rsid w:val="007A3016"/>
    <w:rsid w:val="007A39BB"/>
    <w:rsid w:val="007A55A4"/>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23"/>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6416"/>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274"/>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139"/>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2E33"/>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A5590"/>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00A4"/>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B93"/>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442C"/>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1F52"/>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640"/>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19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E7EFB"/>
    <w:rsid w:val="00CF0179"/>
    <w:rsid w:val="00CF1D7B"/>
    <w:rsid w:val="00CF210D"/>
    <w:rsid w:val="00CF30B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21C9"/>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06874"/>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57191"/>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40D5-7A96-4828-866E-EFE830D2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1410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2016-01-12T21:20:00Z</dcterms:created>
  <dcterms:modified xsi:type="dcterms:W3CDTF">2016-01-12T21:20:00Z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