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EC6713">
        <w:rPr>
          <w:sz w:val="24"/>
          <w:szCs w:val="24"/>
        </w:rPr>
        <w:t>11</w:t>
      </w:r>
      <w:r w:rsidR="00103A44">
        <w:rPr>
          <w:sz w:val="24"/>
          <w:szCs w:val="24"/>
        </w:rPr>
        <w:t>/</w:t>
      </w:r>
      <w:r w:rsidR="00A60556">
        <w:rPr>
          <w:sz w:val="24"/>
          <w:szCs w:val="24"/>
        </w:rPr>
        <w:t>1</w:t>
      </w:r>
      <w:r w:rsidR="00EC6713">
        <w:rPr>
          <w:sz w:val="24"/>
          <w:szCs w:val="24"/>
        </w:rPr>
        <w:t>2</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6718D">
        <w:rPr>
          <w:sz w:val="24"/>
          <w:szCs w:val="24"/>
        </w:rPr>
        <w:t xml:space="preserve">Citizens,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r w:rsidR="00265681">
        <w:rPr>
          <w:sz w:val="24"/>
          <w:szCs w:val="24"/>
        </w:rPr>
        <w:t xml:space="preserve"> &amp; 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proofErr w:type="spellStart"/>
      <w:r w:rsidRPr="008827B4">
        <w:rPr>
          <w:sz w:val="24"/>
          <w:szCs w:val="24"/>
        </w:rPr>
        <w:t>Intelometry</w:t>
      </w:r>
      <w:proofErr w:type="spellEnd"/>
      <w:r w:rsidRPr="008827B4">
        <w:rPr>
          <w:sz w:val="24"/>
          <w:szCs w:val="24"/>
        </w:rPr>
        <w:t xml:space="preserve">, </w:t>
      </w:r>
      <w:r w:rsidR="00B04197" w:rsidRPr="008827B4">
        <w:rPr>
          <w:sz w:val="24"/>
          <w:szCs w:val="24"/>
        </w:rPr>
        <w:t xml:space="preserve">First Energy Solutions, </w:t>
      </w:r>
      <w:r w:rsidR="000B6812" w:rsidRPr="008827B4">
        <w:rPr>
          <w:sz w:val="24"/>
          <w:szCs w:val="24"/>
        </w:rPr>
        <w:t xml:space="preserve">EC </w:t>
      </w:r>
      <w:proofErr w:type="spellStart"/>
      <w:r w:rsidR="000B6812" w:rsidRPr="008827B4">
        <w:rPr>
          <w:sz w:val="24"/>
          <w:szCs w:val="24"/>
        </w:rPr>
        <w:t>Infos</w:t>
      </w:r>
      <w:r w:rsidR="00E96369" w:rsidRPr="008827B4">
        <w:rPr>
          <w:sz w:val="24"/>
          <w:szCs w:val="24"/>
        </w:rPr>
        <w:t>ystems</w:t>
      </w:r>
      <w:proofErr w:type="spellEnd"/>
      <w:r w:rsidR="00E96369" w:rsidRPr="008827B4">
        <w:rPr>
          <w:sz w:val="24"/>
          <w:szCs w:val="24"/>
        </w:rPr>
        <w:t xml:space="preserve">, </w:t>
      </w:r>
      <w:r w:rsidR="000D56BE" w:rsidRPr="008827B4">
        <w:rPr>
          <w:sz w:val="24"/>
          <w:szCs w:val="24"/>
        </w:rPr>
        <w:t xml:space="preserve">Direct Energy, </w:t>
      </w:r>
      <w:r w:rsidR="00F54AD4">
        <w:rPr>
          <w:sz w:val="24"/>
          <w:szCs w:val="24"/>
        </w:rPr>
        <w:t xml:space="preserve">Liberty Power, </w:t>
      </w:r>
      <w:r w:rsidR="004B16D2">
        <w:rPr>
          <w:sz w:val="24"/>
          <w:szCs w:val="24"/>
        </w:rPr>
        <w:t>ATMS, Crius Energy</w:t>
      </w:r>
      <w:r w:rsidR="00514F43">
        <w:rPr>
          <w:sz w:val="24"/>
          <w:szCs w:val="24"/>
        </w:rPr>
        <w:t>, Energy</w:t>
      </w:r>
      <w:r w:rsidR="0091568A">
        <w:rPr>
          <w:sz w:val="24"/>
          <w:szCs w:val="24"/>
        </w:rPr>
        <w:t xml:space="preserve"> Services Group, </w:t>
      </w:r>
      <w:r w:rsidR="00360924">
        <w:rPr>
          <w:sz w:val="24"/>
          <w:szCs w:val="24"/>
        </w:rPr>
        <w:t>AEP Energy, Dynegy Energy Services, Customized Energy Solutions</w:t>
      </w:r>
      <w:r w:rsidR="004F6879">
        <w:rPr>
          <w:sz w:val="24"/>
          <w:szCs w:val="24"/>
        </w:rPr>
        <w:t>, GDF Suez, ERTH Corp, IGS Energy</w:t>
      </w:r>
      <w:r w:rsidR="00265681">
        <w:rPr>
          <w:sz w:val="24"/>
          <w:szCs w:val="24"/>
        </w:rPr>
        <w:t>, Champion Energy, Constellation</w:t>
      </w:r>
      <w:r w:rsidR="00F6718D">
        <w:rPr>
          <w:sz w:val="24"/>
          <w:szCs w:val="24"/>
        </w:rPr>
        <w:t>, Aurea, WGL Energy, PPL Solutions, UGI Energy Services, Ethical Electric, Marketwise, Green Mountain</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4F6879">
        <w:rPr>
          <w:sz w:val="24"/>
          <w:szCs w:val="24"/>
        </w:rPr>
        <w:t>PA PUC Staff (Jeff McCracken</w:t>
      </w:r>
      <w:r w:rsidR="005D3E25">
        <w:rPr>
          <w:sz w:val="24"/>
          <w:szCs w:val="24"/>
        </w:rPr>
        <w:t>)</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EC6713" w:rsidRPr="00EC6713" w:rsidRDefault="00EC6713" w:rsidP="00EC6713">
      <w:pPr>
        <w:numPr>
          <w:ilvl w:val="0"/>
          <w:numId w:val="2"/>
        </w:numPr>
      </w:pPr>
      <w:r w:rsidRPr="00EC6713">
        <w:t>Roll Call</w:t>
      </w:r>
    </w:p>
    <w:p w:rsidR="00EC6713" w:rsidRPr="00EC6713" w:rsidRDefault="00EC6713" w:rsidP="00EC6713">
      <w:pPr>
        <w:numPr>
          <w:ilvl w:val="0"/>
          <w:numId w:val="2"/>
        </w:numPr>
      </w:pPr>
      <w:r w:rsidRPr="00EC6713">
        <w:t>Approve October meeting minutes (sent 10/2/15)</w:t>
      </w:r>
    </w:p>
    <w:p w:rsidR="00EC6713" w:rsidRPr="00EC6713" w:rsidRDefault="00EC6713" w:rsidP="00EC6713">
      <w:pPr>
        <w:numPr>
          <w:ilvl w:val="0"/>
          <w:numId w:val="2"/>
        </w:numPr>
      </w:pPr>
      <w:r w:rsidRPr="00EC6713">
        <w:t>EDI 814 Move – finalize IG814Mv1-2_DRAFT.docx for PA</w:t>
      </w:r>
    </w:p>
    <w:p w:rsidR="00EC6713" w:rsidRPr="00EC6713" w:rsidRDefault="00EC6713" w:rsidP="00EC6713">
      <w:pPr>
        <w:numPr>
          <w:ilvl w:val="0"/>
          <w:numId w:val="2"/>
        </w:numPr>
      </w:pPr>
      <w:r w:rsidRPr="00EC6713">
        <w:t>EDI Change Control #129 – 810LDC:  Update for DQE’s bill ready implementation</w:t>
      </w:r>
    </w:p>
    <w:p w:rsidR="00EC6713" w:rsidRPr="00EC6713" w:rsidRDefault="00EC6713" w:rsidP="00EC6713">
      <w:pPr>
        <w:numPr>
          <w:ilvl w:val="0"/>
          <w:numId w:val="2"/>
        </w:numPr>
      </w:pPr>
      <w:r w:rsidRPr="00EC6713">
        <w:t>Annual ICAP Changes for FirstEnergy – send in May vs. Dec</w:t>
      </w:r>
    </w:p>
    <w:p w:rsidR="00EC6713" w:rsidRPr="00EC6713" w:rsidRDefault="00EC6713" w:rsidP="00EC6713">
      <w:pPr>
        <w:numPr>
          <w:ilvl w:val="0"/>
          <w:numId w:val="2"/>
        </w:numPr>
      </w:pPr>
      <w:r w:rsidRPr="00EC6713">
        <w:t>Duquesne’s FOCUS project – status update</w:t>
      </w:r>
    </w:p>
    <w:p w:rsidR="00EC6713" w:rsidRPr="00EC6713" w:rsidRDefault="00EC6713" w:rsidP="00EC6713">
      <w:pPr>
        <w:numPr>
          <w:ilvl w:val="0"/>
          <w:numId w:val="2"/>
        </w:numPr>
      </w:pPr>
      <w:r w:rsidRPr="00EC6713">
        <w:t>SU-MR Change Control #001 – Interval Increments in Downloadable File Formats</w:t>
      </w:r>
    </w:p>
    <w:p w:rsidR="00EC6713" w:rsidRPr="00EC6713" w:rsidRDefault="00EC6713" w:rsidP="00EC6713">
      <w:pPr>
        <w:numPr>
          <w:ilvl w:val="0"/>
          <w:numId w:val="2"/>
        </w:numPr>
      </w:pPr>
      <w:r w:rsidRPr="00EC6713">
        <w:t>Web Portal Working Group – status update</w:t>
      </w:r>
    </w:p>
    <w:p w:rsidR="00EC6713" w:rsidRPr="00EC6713" w:rsidRDefault="00EC6713" w:rsidP="00EC6713">
      <w:pPr>
        <w:numPr>
          <w:ilvl w:val="0"/>
          <w:numId w:val="2"/>
        </w:numPr>
      </w:pPr>
      <w:r w:rsidRPr="00EC6713">
        <w:t>2016 EDI Testing &amp; Meter Reading Schedules – EDC reminder</w:t>
      </w:r>
    </w:p>
    <w:p w:rsidR="00EC6713" w:rsidRPr="00EC6713" w:rsidRDefault="00EC6713" w:rsidP="00EC6713">
      <w:pPr>
        <w:numPr>
          <w:ilvl w:val="0"/>
          <w:numId w:val="2"/>
        </w:numPr>
      </w:pPr>
      <w:r w:rsidRPr="00EC6713">
        <w:t>2016 EDEWG Leadership Team – nomination period open</w:t>
      </w:r>
    </w:p>
    <w:p w:rsidR="00EC6713" w:rsidRPr="00EC6713" w:rsidRDefault="00EC6713" w:rsidP="00EC6713">
      <w:pPr>
        <w:numPr>
          <w:ilvl w:val="0"/>
          <w:numId w:val="2"/>
        </w:numPr>
      </w:pPr>
      <w:r w:rsidRPr="00EC6713">
        <w:t>Annual version update to regional EDI Implementation Guidelines – status update</w:t>
      </w:r>
    </w:p>
    <w:p w:rsidR="00EC6713" w:rsidRPr="00EC6713" w:rsidRDefault="00EC6713" w:rsidP="00EC6713">
      <w:pPr>
        <w:numPr>
          <w:ilvl w:val="0"/>
          <w:numId w:val="2"/>
        </w:numPr>
      </w:pPr>
      <w:r w:rsidRPr="00EC6713">
        <w:t>New Business</w:t>
      </w:r>
    </w:p>
    <w:p w:rsidR="00EC6713" w:rsidRPr="00EC6713" w:rsidRDefault="00EC6713" w:rsidP="00EC6713">
      <w:pPr>
        <w:numPr>
          <w:ilvl w:val="0"/>
          <w:numId w:val="2"/>
        </w:numPr>
      </w:pPr>
      <w:r w:rsidRPr="00EC6713">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proofErr w:type="spellStart"/>
      <w:r w:rsidR="00DB429E">
        <w:rPr>
          <w:sz w:val="24"/>
          <w:szCs w:val="24"/>
        </w:rPr>
        <w:t>Intelometry</w:t>
      </w:r>
      <w:proofErr w:type="spellEnd"/>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w:t>
      </w:r>
      <w:proofErr w:type="spellStart"/>
      <w:r w:rsidR="00265681">
        <w:rPr>
          <w:sz w:val="24"/>
          <w:szCs w:val="24"/>
        </w:rPr>
        <w:t>Hughey</w:t>
      </w:r>
      <w:proofErr w:type="spellEnd"/>
      <w:r w:rsidR="00265681">
        <w:rPr>
          <w:sz w:val="24"/>
          <w:szCs w:val="24"/>
        </w:rPr>
        <w:t xml:space="preserve">, Constellation (Co-chair, Supplier) </w:t>
      </w:r>
      <w:r w:rsidR="008949D9">
        <w:rPr>
          <w:sz w:val="24"/>
          <w:szCs w:val="24"/>
        </w:rPr>
        <w:t xml:space="preserve">and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EC6713">
        <w:rPr>
          <w:b w:val="0"/>
          <w:color w:val="000000"/>
          <w:szCs w:val="24"/>
        </w:rPr>
        <w:t>October</w:t>
      </w:r>
      <w:r>
        <w:rPr>
          <w:b w:val="0"/>
          <w:color w:val="000000"/>
          <w:szCs w:val="24"/>
        </w:rPr>
        <w:t xml:space="preserve"> meeting minutes were approved </w:t>
      </w:r>
      <w:r w:rsidR="00EC6713">
        <w:rPr>
          <w:b w:val="0"/>
          <w:color w:val="000000"/>
          <w:szCs w:val="24"/>
        </w:rPr>
        <w:t>with the meeting date at the top of the page changed to 10/1/2015.</w:t>
      </w:r>
    </w:p>
    <w:p w:rsidR="00F56A0A" w:rsidRDefault="00F56A0A" w:rsidP="00F56A0A"/>
    <w:p w:rsidR="00EC6713" w:rsidRDefault="00EC6713" w:rsidP="00EC6713">
      <w:pPr>
        <w:pStyle w:val="Heading2"/>
        <w:numPr>
          <w:ilvl w:val="1"/>
          <w:numId w:val="1"/>
        </w:numPr>
        <w:ind w:left="360"/>
        <w:rPr>
          <w:szCs w:val="24"/>
        </w:rPr>
      </w:pPr>
      <w:r>
        <w:rPr>
          <w:szCs w:val="24"/>
        </w:rPr>
        <w:t>EDI 814 Move – finalize transaction</w:t>
      </w:r>
    </w:p>
    <w:p w:rsidR="00DB4DE2" w:rsidRDefault="00DB4DE2" w:rsidP="00EC6713">
      <w:pPr>
        <w:rPr>
          <w:sz w:val="24"/>
          <w:szCs w:val="24"/>
        </w:rPr>
      </w:pPr>
      <w:r>
        <w:rPr>
          <w:sz w:val="24"/>
          <w:szCs w:val="24"/>
        </w:rPr>
        <w:t xml:space="preserve">Brandon Siegel briefed the group on the </w:t>
      </w:r>
      <w:r w:rsidRPr="00DB4DE2">
        <w:rPr>
          <w:sz w:val="24"/>
          <w:szCs w:val="24"/>
        </w:rPr>
        <w:t>IG814Mv1-2_DRAFT.docx</w:t>
      </w:r>
      <w:r>
        <w:rPr>
          <w:sz w:val="24"/>
          <w:szCs w:val="24"/>
        </w:rPr>
        <w:t xml:space="preserve"> version of the EDI 814 Move Implementation Guideline.   There were no questions or discussion points and the group approved this version as final for PA.    Brandon will remove the draft status and provide the final version in the meeting minutes email.</w:t>
      </w:r>
    </w:p>
    <w:p w:rsidR="00DB4DE2" w:rsidRDefault="00DB4DE2" w:rsidP="00EC6713">
      <w:pPr>
        <w:rPr>
          <w:sz w:val="24"/>
          <w:szCs w:val="24"/>
        </w:rPr>
      </w:pPr>
      <w:r>
        <w:rPr>
          <w:sz w:val="24"/>
          <w:szCs w:val="24"/>
        </w:rPr>
        <w:t>Estimated Implementations:  PECO – June 2016, DLCO – July 2016, PPL/FE – September 2016</w:t>
      </w:r>
    </w:p>
    <w:p w:rsidR="00DB4DE2" w:rsidRDefault="00DB4DE2" w:rsidP="00EC6713">
      <w:pPr>
        <w:rPr>
          <w:sz w:val="24"/>
          <w:szCs w:val="24"/>
        </w:rPr>
      </w:pPr>
      <w:r>
        <w:rPr>
          <w:sz w:val="24"/>
          <w:szCs w:val="24"/>
        </w:rPr>
        <w:t>Testing:  EDCs will conduct testing, timeline TBD.</w:t>
      </w:r>
    </w:p>
    <w:p w:rsidR="0025656C" w:rsidRDefault="0025656C" w:rsidP="0025656C">
      <w:pPr>
        <w:pStyle w:val="Heading2"/>
        <w:numPr>
          <w:ilvl w:val="1"/>
          <w:numId w:val="1"/>
        </w:numPr>
        <w:ind w:left="360"/>
        <w:rPr>
          <w:szCs w:val="24"/>
        </w:rPr>
      </w:pPr>
      <w:r>
        <w:rPr>
          <w:szCs w:val="24"/>
        </w:rPr>
        <w:lastRenderedPageBreak/>
        <w:t>EDI CC #129 – 810LDC:  Update for DLCO’s bill ready implementation.</w:t>
      </w:r>
    </w:p>
    <w:p w:rsidR="0025656C" w:rsidRDefault="0025656C" w:rsidP="0025656C">
      <w:pPr>
        <w:rPr>
          <w:sz w:val="24"/>
          <w:szCs w:val="24"/>
        </w:rPr>
      </w:pPr>
      <w:proofErr w:type="spellStart"/>
      <w:r>
        <w:rPr>
          <w:sz w:val="24"/>
          <w:szCs w:val="24"/>
        </w:rPr>
        <w:t>LaMont</w:t>
      </w:r>
      <w:proofErr w:type="spellEnd"/>
      <w:r>
        <w:rPr>
          <w:sz w:val="24"/>
          <w:szCs w:val="24"/>
        </w:rPr>
        <w:t xml:space="preserve"> West (Duquesne Light Company) briefed the EDEWG on EDI CC #129 which adds Duquesne Light support for utility consolidated bill ready billing.   Items of notice, accept total negative invoice, 810 </w:t>
      </w:r>
      <w:proofErr w:type="gramStart"/>
      <w:r>
        <w:rPr>
          <w:sz w:val="24"/>
          <w:szCs w:val="24"/>
        </w:rPr>
        <w:t>auto</w:t>
      </w:r>
      <w:proofErr w:type="gramEnd"/>
      <w:r>
        <w:rPr>
          <w:sz w:val="24"/>
          <w:szCs w:val="24"/>
        </w:rPr>
        <w:t xml:space="preserve"> cancel, no support for supplier 810 reversal (ME17) or 810 reissue (ME18).  Full details may be found within the change request document.  All parties are asked to review and be prepared to discuss/approve during our December meeting.</w:t>
      </w:r>
    </w:p>
    <w:p w:rsidR="0025656C" w:rsidRDefault="0025656C" w:rsidP="0025656C">
      <w:pPr>
        <w:rPr>
          <w:sz w:val="24"/>
          <w:szCs w:val="24"/>
        </w:rPr>
      </w:pPr>
      <w:r>
        <w:rPr>
          <w:sz w:val="24"/>
          <w:szCs w:val="24"/>
        </w:rPr>
        <w:t>Estimated implementation:  Target early April 2016</w:t>
      </w:r>
    </w:p>
    <w:p w:rsidR="0025656C" w:rsidRDefault="0025656C" w:rsidP="0025656C">
      <w:pPr>
        <w:rPr>
          <w:sz w:val="24"/>
          <w:szCs w:val="24"/>
        </w:rPr>
      </w:pPr>
      <w:r>
        <w:rPr>
          <w:sz w:val="24"/>
          <w:szCs w:val="24"/>
        </w:rPr>
        <w:t>Testing:   Plans to test all eligible suppliers &amp; those who want to test.   Likely to be first come, first serve and if response is large, testing may be done in batches.   Testing target is January 2016.</w:t>
      </w:r>
    </w:p>
    <w:p w:rsidR="00EC6713" w:rsidRDefault="00EC6713" w:rsidP="00EC6713">
      <w:pPr>
        <w:rPr>
          <w:sz w:val="24"/>
          <w:szCs w:val="24"/>
        </w:rPr>
      </w:pPr>
    </w:p>
    <w:p w:rsidR="00EC6713" w:rsidRPr="001F7FCF" w:rsidRDefault="00EC6713" w:rsidP="00EC6713">
      <w:pPr>
        <w:rPr>
          <w:sz w:val="24"/>
          <w:szCs w:val="24"/>
        </w:rPr>
      </w:pPr>
    </w:p>
    <w:p w:rsidR="004F6879" w:rsidRDefault="00EC6713" w:rsidP="00F56A0A">
      <w:pPr>
        <w:pStyle w:val="Heading2"/>
        <w:numPr>
          <w:ilvl w:val="1"/>
          <w:numId w:val="1"/>
        </w:numPr>
        <w:ind w:left="360"/>
        <w:rPr>
          <w:szCs w:val="24"/>
        </w:rPr>
      </w:pPr>
      <w:r>
        <w:rPr>
          <w:szCs w:val="24"/>
        </w:rPr>
        <w:t>Annual ICAP Change Updates – First Energy – send in May vs. Dec?</w:t>
      </w:r>
    </w:p>
    <w:p w:rsidR="000975A7" w:rsidRDefault="00EC6713" w:rsidP="000975A7">
      <w:pPr>
        <w:pStyle w:val="ListParagraph"/>
        <w:autoSpaceDE w:val="0"/>
        <w:autoSpaceDN w:val="0"/>
        <w:adjustRightInd w:val="0"/>
        <w:ind w:left="24"/>
        <w:rPr>
          <w:color w:val="000000" w:themeColor="text1"/>
          <w:sz w:val="24"/>
          <w:szCs w:val="24"/>
        </w:rPr>
      </w:pPr>
      <w:r>
        <w:rPr>
          <w:color w:val="000000" w:themeColor="text1"/>
          <w:sz w:val="24"/>
          <w:szCs w:val="24"/>
        </w:rPr>
        <w:t xml:space="preserve">As discussed in other regional PJM states EDI working group forums, the request was made if FirstEnergy would be able to modify their current process of sending annual ICAP changes in Dec to sending </w:t>
      </w:r>
      <w:r w:rsidR="00DB4DE2">
        <w:rPr>
          <w:color w:val="000000" w:themeColor="text1"/>
          <w:sz w:val="24"/>
          <w:szCs w:val="24"/>
        </w:rPr>
        <w:t xml:space="preserve">them in May.    EDEWG discussed and FirstEnergy has stated they are not making any changes to their current process relative to sending the annual ICAP changes.  </w:t>
      </w:r>
      <w:r w:rsidR="0025656C">
        <w:rPr>
          <w:color w:val="000000" w:themeColor="text1"/>
          <w:sz w:val="24"/>
          <w:szCs w:val="24"/>
        </w:rPr>
        <w:t>No impact to PA, EGS are able to obtain customer’s future ICAP values in the EDI 867HU/HI transaction sets.</w:t>
      </w:r>
    </w:p>
    <w:p w:rsidR="0025656C" w:rsidRDefault="0025656C" w:rsidP="000975A7">
      <w:pPr>
        <w:pStyle w:val="ListParagraph"/>
        <w:autoSpaceDE w:val="0"/>
        <w:autoSpaceDN w:val="0"/>
        <w:adjustRightInd w:val="0"/>
        <w:ind w:left="24"/>
        <w:rPr>
          <w:color w:val="000000" w:themeColor="text1"/>
          <w:sz w:val="24"/>
          <w:szCs w:val="24"/>
        </w:rPr>
      </w:pPr>
    </w:p>
    <w:p w:rsidR="00B116CC" w:rsidRDefault="00B116CC" w:rsidP="000975A7">
      <w:pPr>
        <w:pStyle w:val="ListParagraph"/>
        <w:autoSpaceDE w:val="0"/>
        <w:autoSpaceDN w:val="0"/>
        <w:adjustRightInd w:val="0"/>
        <w:ind w:left="24"/>
        <w:rPr>
          <w:color w:val="000000" w:themeColor="text1"/>
          <w:sz w:val="24"/>
          <w:szCs w:val="24"/>
        </w:rPr>
      </w:pPr>
    </w:p>
    <w:p w:rsidR="0091568A" w:rsidRDefault="0091568A" w:rsidP="0091568A">
      <w:pPr>
        <w:pStyle w:val="Heading2"/>
        <w:numPr>
          <w:ilvl w:val="1"/>
          <w:numId w:val="1"/>
        </w:numPr>
        <w:ind w:left="360"/>
        <w:rPr>
          <w:szCs w:val="24"/>
        </w:rPr>
      </w:pPr>
      <w:r>
        <w:rPr>
          <w:szCs w:val="24"/>
        </w:rPr>
        <w:t>Update on Duquesne Light’s FOCUS project</w:t>
      </w:r>
    </w:p>
    <w:p w:rsidR="006B6E61" w:rsidRDefault="003B2ACC" w:rsidP="001A1ECF">
      <w:pPr>
        <w:rPr>
          <w:sz w:val="24"/>
          <w:szCs w:val="24"/>
        </w:rPr>
      </w:pPr>
      <w:proofErr w:type="spellStart"/>
      <w:r>
        <w:rPr>
          <w:sz w:val="24"/>
          <w:szCs w:val="24"/>
        </w:rPr>
        <w:t>LaMont</w:t>
      </w:r>
      <w:proofErr w:type="spellEnd"/>
      <w:r>
        <w:rPr>
          <w:sz w:val="24"/>
          <w:szCs w:val="24"/>
        </w:rPr>
        <w:t xml:space="preserve">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1A1ECF">
        <w:rPr>
          <w:sz w:val="24"/>
          <w:szCs w:val="24"/>
        </w:rPr>
        <w:t xml:space="preserve">) reported </w:t>
      </w:r>
      <w:r w:rsidR="006B6E61">
        <w:rPr>
          <w:sz w:val="24"/>
          <w:szCs w:val="24"/>
        </w:rPr>
        <w:t>the following...</w:t>
      </w:r>
    </w:p>
    <w:p w:rsidR="006B6E61" w:rsidRDefault="006B6E61" w:rsidP="006B6E61">
      <w:pPr>
        <w:pStyle w:val="ListParagraph"/>
        <w:numPr>
          <w:ilvl w:val="0"/>
          <w:numId w:val="30"/>
        </w:numPr>
        <w:rPr>
          <w:sz w:val="24"/>
          <w:szCs w:val="24"/>
        </w:rPr>
      </w:pPr>
      <w:r>
        <w:rPr>
          <w:sz w:val="24"/>
          <w:szCs w:val="24"/>
        </w:rPr>
        <w:t xml:space="preserve">Joint Bill implementation </w:t>
      </w:r>
      <w:r w:rsidR="0025656C">
        <w:rPr>
          <w:sz w:val="24"/>
          <w:szCs w:val="24"/>
        </w:rPr>
        <w:t>went live 11/1 with 18 suppliers.   Sample joint bills are available on DLCO’s supplier website.</w:t>
      </w:r>
    </w:p>
    <w:p w:rsidR="00713615" w:rsidRDefault="0025656C" w:rsidP="00713615">
      <w:pPr>
        <w:pStyle w:val="ListParagraph"/>
        <w:numPr>
          <w:ilvl w:val="0"/>
          <w:numId w:val="30"/>
        </w:numPr>
        <w:rPr>
          <w:sz w:val="24"/>
          <w:szCs w:val="24"/>
        </w:rPr>
      </w:pPr>
      <w:r>
        <w:rPr>
          <w:sz w:val="24"/>
          <w:szCs w:val="24"/>
        </w:rPr>
        <w:t>A few small fixes went in on 11/1, much larger fix effort in work targeted for early Dec.  Some fixed include…</w:t>
      </w:r>
    </w:p>
    <w:p w:rsidR="0025656C" w:rsidRDefault="0025656C" w:rsidP="0025656C">
      <w:pPr>
        <w:pStyle w:val="ListParagraph"/>
        <w:numPr>
          <w:ilvl w:val="1"/>
          <w:numId w:val="30"/>
        </w:numPr>
        <w:rPr>
          <w:sz w:val="24"/>
          <w:szCs w:val="24"/>
        </w:rPr>
      </w:pPr>
      <w:r>
        <w:rPr>
          <w:sz w:val="24"/>
          <w:szCs w:val="24"/>
        </w:rPr>
        <w:t>867s missing PM loop</w:t>
      </w:r>
    </w:p>
    <w:p w:rsidR="0025656C" w:rsidRDefault="0025656C" w:rsidP="0025656C">
      <w:pPr>
        <w:pStyle w:val="ListParagraph"/>
        <w:numPr>
          <w:ilvl w:val="1"/>
          <w:numId w:val="30"/>
        </w:numPr>
        <w:rPr>
          <w:sz w:val="24"/>
          <w:szCs w:val="24"/>
        </w:rPr>
      </w:pPr>
      <w:r>
        <w:rPr>
          <w:sz w:val="24"/>
          <w:szCs w:val="24"/>
        </w:rPr>
        <w:t>814E Reject but not 867HU reject when invalid supplier ID</w:t>
      </w:r>
    </w:p>
    <w:p w:rsidR="0025656C" w:rsidRDefault="0025656C" w:rsidP="0025656C">
      <w:pPr>
        <w:pStyle w:val="ListParagraph"/>
        <w:numPr>
          <w:ilvl w:val="1"/>
          <w:numId w:val="30"/>
        </w:numPr>
        <w:rPr>
          <w:sz w:val="24"/>
          <w:szCs w:val="24"/>
        </w:rPr>
      </w:pPr>
      <w:r>
        <w:rPr>
          <w:sz w:val="24"/>
          <w:szCs w:val="24"/>
        </w:rPr>
        <w:t>When EGS rejects 810 the fix will allow DLCO to correct/resend 810 instead of doing cancel/rebill.</w:t>
      </w:r>
    </w:p>
    <w:p w:rsidR="0025656C" w:rsidRDefault="0025656C" w:rsidP="0025656C">
      <w:pPr>
        <w:pStyle w:val="ListParagraph"/>
        <w:numPr>
          <w:ilvl w:val="1"/>
          <w:numId w:val="30"/>
        </w:numPr>
        <w:rPr>
          <w:sz w:val="24"/>
          <w:szCs w:val="24"/>
        </w:rPr>
      </w:pPr>
      <w:r>
        <w:rPr>
          <w:sz w:val="24"/>
          <w:szCs w:val="24"/>
        </w:rPr>
        <w:t>Other fixe</w:t>
      </w:r>
      <w:r w:rsidR="00B116CC">
        <w:rPr>
          <w:sz w:val="24"/>
          <w:szCs w:val="24"/>
        </w:rPr>
        <w:t>s may be added or removed.   Discussion on topic continues in Supplier calls.</w:t>
      </w:r>
    </w:p>
    <w:p w:rsidR="00173926" w:rsidRPr="00713615" w:rsidRDefault="0091568A" w:rsidP="00713615">
      <w:pPr>
        <w:rPr>
          <w:sz w:val="24"/>
          <w:szCs w:val="24"/>
        </w:rPr>
      </w:pPr>
      <w:r w:rsidRPr="00713615">
        <w:rPr>
          <w:sz w:val="24"/>
          <w:szCs w:val="24"/>
        </w:rPr>
        <w:t xml:space="preserve">Supplier teleconferences continue </w:t>
      </w:r>
      <w:r w:rsidR="00862967">
        <w:rPr>
          <w:sz w:val="24"/>
          <w:szCs w:val="24"/>
        </w:rPr>
        <w:t xml:space="preserve">with the next meeting scheduled for </w:t>
      </w:r>
      <w:r w:rsidR="006B6E61">
        <w:rPr>
          <w:sz w:val="24"/>
          <w:szCs w:val="24"/>
        </w:rPr>
        <w:t>1</w:t>
      </w:r>
      <w:r w:rsidR="00B116CC">
        <w:rPr>
          <w:sz w:val="24"/>
          <w:szCs w:val="24"/>
        </w:rPr>
        <w:t>2</w:t>
      </w:r>
      <w:r w:rsidR="00862967">
        <w:rPr>
          <w:sz w:val="24"/>
          <w:szCs w:val="24"/>
        </w:rPr>
        <w:t>/</w:t>
      </w:r>
      <w:r w:rsidR="00B116CC">
        <w:rPr>
          <w:sz w:val="24"/>
          <w:szCs w:val="24"/>
        </w:rPr>
        <w:t>1 @ 11AM ET</w:t>
      </w:r>
      <w:r w:rsidR="00862967">
        <w:rPr>
          <w:sz w:val="24"/>
          <w:szCs w:val="24"/>
        </w:rPr>
        <w:t xml:space="preserve">.  </w:t>
      </w:r>
      <w:r w:rsidRPr="00713615">
        <w:rPr>
          <w:sz w:val="24"/>
          <w:szCs w:val="24"/>
        </w:rPr>
        <w:t>These meetings provide a forum for suppliers to report issues and for DLC</w:t>
      </w:r>
      <w:r w:rsidR="00B116CC">
        <w:rPr>
          <w:sz w:val="24"/>
          <w:szCs w:val="24"/>
        </w:rPr>
        <w:t>O</w:t>
      </w:r>
      <w:r w:rsidRPr="00713615">
        <w:rPr>
          <w:sz w:val="24"/>
          <w:szCs w:val="24"/>
        </w:rPr>
        <w:t xml:space="preserve"> to pass important updates.   </w:t>
      </w:r>
      <w:r w:rsidR="00B116CC">
        <w:rPr>
          <w:sz w:val="24"/>
          <w:szCs w:val="24"/>
        </w:rPr>
        <w:t>The supplier community is</w:t>
      </w:r>
      <w:r w:rsidRPr="00713615">
        <w:rPr>
          <w:sz w:val="24"/>
          <w:szCs w:val="24"/>
        </w:rPr>
        <w:t xml:space="preserv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EC6713" w:rsidRDefault="00EC6713" w:rsidP="00D61789">
      <w:pPr>
        <w:pStyle w:val="Heading2"/>
        <w:numPr>
          <w:ilvl w:val="1"/>
          <w:numId w:val="1"/>
        </w:numPr>
        <w:ind w:left="360"/>
        <w:rPr>
          <w:szCs w:val="24"/>
        </w:rPr>
      </w:pPr>
      <w:r>
        <w:rPr>
          <w:szCs w:val="24"/>
        </w:rPr>
        <w:t xml:space="preserve">SU-MR Change Control #001 </w:t>
      </w:r>
      <w:r w:rsidR="00274FDD">
        <w:rPr>
          <w:szCs w:val="24"/>
        </w:rPr>
        <w:t>–</w:t>
      </w:r>
      <w:r>
        <w:rPr>
          <w:szCs w:val="24"/>
        </w:rPr>
        <w:t xml:space="preserve"> </w:t>
      </w:r>
      <w:r w:rsidR="00274FDD">
        <w:rPr>
          <w:szCs w:val="24"/>
        </w:rPr>
        <w:t>Interval Increments in Downloadable File Formats</w:t>
      </w:r>
    </w:p>
    <w:p w:rsidR="00274FDD" w:rsidRDefault="00274FDD" w:rsidP="00274FDD">
      <w:pPr>
        <w:rPr>
          <w:sz w:val="24"/>
          <w:szCs w:val="24"/>
        </w:rPr>
      </w:pPr>
      <w:r>
        <w:rPr>
          <w:sz w:val="24"/>
          <w:szCs w:val="24"/>
        </w:rPr>
        <w:t xml:space="preserve">Joe </w:t>
      </w:r>
      <w:proofErr w:type="spellStart"/>
      <w:r>
        <w:rPr>
          <w:sz w:val="24"/>
          <w:szCs w:val="24"/>
        </w:rPr>
        <w:t>Bisti</w:t>
      </w:r>
      <w:proofErr w:type="spellEnd"/>
      <w:r>
        <w:rPr>
          <w:sz w:val="24"/>
          <w:szCs w:val="24"/>
        </w:rPr>
        <w:t xml:space="preserve"> (PECO) briefed the EDEWG on SU-MR CC #001 which would add increments to the interval usage data provided in the downloadable f</w:t>
      </w:r>
      <w:r w:rsidR="00B116CC">
        <w:rPr>
          <w:sz w:val="24"/>
          <w:szCs w:val="24"/>
        </w:rPr>
        <w:t xml:space="preserve">ile formats.   PECO discovered a gap where the current SU-MR standard doesn’t provide an interval increment.   In the event the interval increment changes, there is no provision to report such change.   PECO requests the EDEWG review SU-MR #001 especially the resolution options put forth towards the end of the change control.   Parties with any other suggestions should provide those to the list server so they may be discussed when EDEWG continues discussion during the December meeting. </w:t>
      </w:r>
    </w:p>
    <w:p w:rsidR="00274FDD" w:rsidRDefault="00274FDD" w:rsidP="00274FDD">
      <w:pPr>
        <w:rPr>
          <w:sz w:val="24"/>
          <w:szCs w:val="24"/>
        </w:rPr>
      </w:pPr>
    </w:p>
    <w:p w:rsidR="00274FDD" w:rsidRDefault="00274FDD" w:rsidP="00274FDD">
      <w:pPr>
        <w:rPr>
          <w:sz w:val="24"/>
          <w:szCs w:val="24"/>
        </w:rPr>
      </w:pPr>
    </w:p>
    <w:p w:rsidR="00274FDD" w:rsidRPr="00274FDD" w:rsidRDefault="00274FDD" w:rsidP="00274FDD">
      <w:pPr>
        <w:rPr>
          <w:sz w:val="24"/>
          <w:szCs w:val="24"/>
        </w:rPr>
      </w:pPr>
    </w:p>
    <w:p w:rsidR="00D61789" w:rsidRDefault="006B7745" w:rsidP="00D61789">
      <w:pPr>
        <w:pStyle w:val="Heading2"/>
        <w:numPr>
          <w:ilvl w:val="1"/>
          <w:numId w:val="1"/>
        </w:numPr>
        <w:ind w:left="360"/>
        <w:rPr>
          <w:szCs w:val="24"/>
        </w:rPr>
      </w:pPr>
      <w:r>
        <w:rPr>
          <w:szCs w:val="24"/>
        </w:rPr>
        <w:lastRenderedPageBreak/>
        <w:t xml:space="preserve">Web Portal Working Group (WPWG) – </w:t>
      </w:r>
      <w:r w:rsidR="00B116CC">
        <w:rPr>
          <w:szCs w:val="24"/>
        </w:rPr>
        <w:t>status update</w:t>
      </w:r>
      <w:r>
        <w:rPr>
          <w:szCs w:val="24"/>
        </w:rPr>
        <w:t xml:space="preserve"> </w:t>
      </w:r>
    </w:p>
    <w:p w:rsidR="003F22EF" w:rsidRDefault="006B7745" w:rsidP="003F22EF">
      <w:pPr>
        <w:rPr>
          <w:sz w:val="24"/>
          <w:szCs w:val="24"/>
        </w:rPr>
      </w:pPr>
      <w:r>
        <w:rPr>
          <w:sz w:val="24"/>
          <w:szCs w:val="24"/>
        </w:rPr>
        <w:t>EDEWG has reconvened the Web Portal Working Group (WPWG) to develop a uniform standard for System to System (</w:t>
      </w:r>
      <w:proofErr w:type="spellStart"/>
      <w:r>
        <w:rPr>
          <w:sz w:val="24"/>
          <w:szCs w:val="24"/>
        </w:rPr>
        <w:t>StS</w:t>
      </w:r>
      <w:proofErr w:type="spellEnd"/>
      <w:r>
        <w:rPr>
          <w:sz w:val="24"/>
          <w:szCs w:val="24"/>
        </w:rPr>
        <w:t>) functionality and submit such proposal to the PUC by March 3, 2016.</w:t>
      </w:r>
      <w:r w:rsidR="00B116CC">
        <w:rPr>
          <w:sz w:val="24"/>
          <w:szCs w:val="24"/>
        </w:rPr>
        <w:t xml:space="preserve">   Currently the group is holding weekly teleconferences, items being addressed…</w:t>
      </w:r>
    </w:p>
    <w:p w:rsidR="00B116CC" w:rsidRPr="00B116CC" w:rsidRDefault="00B116CC" w:rsidP="00862967">
      <w:pPr>
        <w:pStyle w:val="ListParagraph"/>
        <w:numPr>
          <w:ilvl w:val="0"/>
          <w:numId w:val="18"/>
        </w:numPr>
        <w:rPr>
          <w:sz w:val="24"/>
          <w:szCs w:val="24"/>
        </w:rPr>
      </w:pPr>
      <w:r w:rsidRPr="00B116CC">
        <w:rPr>
          <w:sz w:val="24"/>
          <w:szCs w:val="24"/>
        </w:rPr>
        <w:t xml:space="preserve">Consensus that </w:t>
      </w:r>
      <w:proofErr w:type="gramStart"/>
      <w:r w:rsidRPr="00B116CC">
        <w:rPr>
          <w:sz w:val="24"/>
          <w:szCs w:val="24"/>
        </w:rPr>
        <w:t>Rolling</w:t>
      </w:r>
      <w:proofErr w:type="gramEnd"/>
      <w:r w:rsidRPr="00B116CC">
        <w:rPr>
          <w:sz w:val="24"/>
          <w:szCs w:val="24"/>
        </w:rPr>
        <w:t xml:space="preserve"> 10 Day will be supported and should be the first of the </w:t>
      </w:r>
      <w:proofErr w:type="spellStart"/>
      <w:r w:rsidRPr="00B116CC">
        <w:rPr>
          <w:sz w:val="24"/>
          <w:szCs w:val="24"/>
        </w:rPr>
        <w:t>StS</w:t>
      </w:r>
      <w:proofErr w:type="spellEnd"/>
      <w:r w:rsidRPr="00B116CC">
        <w:rPr>
          <w:sz w:val="24"/>
          <w:szCs w:val="24"/>
        </w:rPr>
        <w:t xml:space="preserve"> functionality to be implemented.</w:t>
      </w:r>
    </w:p>
    <w:p w:rsidR="00B116CC" w:rsidRPr="00B116CC" w:rsidRDefault="00B116CC" w:rsidP="00862967">
      <w:pPr>
        <w:pStyle w:val="ListParagraph"/>
        <w:numPr>
          <w:ilvl w:val="0"/>
          <w:numId w:val="18"/>
        </w:numPr>
        <w:rPr>
          <w:sz w:val="24"/>
          <w:szCs w:val="24"/>
        </w:rPr>
      </w:pPr>
      <w:r w:rsidRPr="00B116CC">
        <w:rPr>
          <w:sz w:val="24"/>
          <w:szCs w:val="24"/>
        </w:rPr>
        <w:t xml:space="preserve">Group determining if there is a compelling business need to support </w:t>
      </w:r>
      <w:proofErr w:type="spellStart"/>
      <w:r w:rsidRPr="00B116CC">
        <w:rPr>
          <w:sz w:val="24"/>
          <w:szCs w:val="24"/>
        </w:rPr>
        <w:t>StS</w:t>
      </w:r>
      <w:proofErr w:type="spellEnd"/>
      <w:r w:rsidRPr="00B116CC">
        <w:rPr>
          <w:sz w:val="24"/>
          <w:szCs w:val="24"/>
        </w:rPr>
        <w:t xml:space="preserve"> Interval Usage request (WSDL/SOAP) method.   PECO has been speaking to a CSP company who feels this option is necessary.   EDEWG encourages this company to participate and provide their business justification.</w:t>
      </w:r>
    </w:p>
    <w:p w:rsidR="00B116CC" w:rsidRPr="00B116CC" w:rsidRDefault="00B116CC" w:rsidP="00862967">
      <w:pPr>
        <w:pStyle w:val="ListParagraph"/>
        <w:numPr>
          <w:ilvl w:val="0"/>
          <w:numId w:val="18"/>
        </w:numPr>
        <w:rPr>
          <w:sz w:val="24"/>
          <w:szCs w:val="24"/>
        </w:rPr>
      </w:pPr>
      <w:r w:rsidRPr="00B116CC">
        <w:rPr>
          <w:sz w:val="24"/>
          <w:szCs w:val="24"/>
        </w:rPr>
        <w:t>Some parties have requested an educational session on the Solution Framework documentation.   Sue Scheetz will follow up with those parties to provide such session in addition to the ongoing WPWG meetings.</w:t>
      </w:r>
    </w:p>
    <w:p w:rsidR="00862967" w:rsidRDefault="00B116CC" w:rsidP="00862967">
      <w:pPr>
        <w:pStyle w:val="ListParagraph"/>
        <w:numPr>
          <w:ilvl w:val="0"/>
          <w:numId w:val="18"/>
        </w:numPr>
        <w:rPr>
          <w:sz w:val="24"/>
          <w:szCs w:val="24"/>
        </w:rPr>
      </w:pPr>
      <w:r w:rsidRPr="00B116CC">
        <w:rPr>
          <w:sz w:val="24"/>
          <w:szCs w:val="24"/>
        </w:rPr>
        <w:t xml:space="preserve">Reminder - </w:t>
      </w:r>
      <w:r w:rsidR="00D749C2" w:rsidRPr="00B116CC">
        <w:rPr>
          <w:sz w:val="24"/>
          <w:szCs w:val="24"/>
        </w:rPr>
        <w:t xml:space="preserve">WPWG </w:t>
      </w:r>
      <w:r w:rsidRPr="00B116CC">
        <w:rPr>
          <w:sz w:val="24"/>
          <w:szCs w:val="24"/>
        </w:rPr>
        <w:t>continues to utilize the</w:t>
      </w:r>
      <w:r w:rsidR="00D749C2" w:rsidRPr="00B116CC">
        <w:rPr>
          <w:sz w:val="24"/>
          <w:szCs w:val="24"/>
        </w:rPr>
        <w:t xml:space="preserve"> EDEWG list server for distribution of meeting announcements &amp; documentation.</w:t>
      </w:r>
    </w:p>
    <w:p w:rsidR="007A654B" w:rsidRPr="00B116CC" w:rsidRDefault="007A654B" w:rsidP="00862967">
      <w:pPr>
        <w:pStyle w:val="ListParagraph"/>
        <w:numPr>
          <w:ilvl w:val="0"/>
          <w:numId w:val="18"/>
        </w:numPr>
        <w:rPr>
          <w:sz w:val="24"/>
          <w:szCs w:val="24"/>
        </w:rPr>
      </w:pPr>
      <w:r>
        <w:rPr>
          <w:sz w:val="24"/>
          <w:szCs w:val="24"/>
        </w:rPr>
        <w:t>Next meeting is Tuesday, November 17</w:t>
      </w:r>
      <w:r w:rsidRPr="007A654B">
        <w:rPr>
          <w:sz w:val="24"/>
          <w:szCs w:val="24"/>
          <w:vertAlign w:val="superscript"/>
        </w:rPr>
        <w:t>th</w:t>
      </w:r>
      <w:r>
        <w:rPr>
          <w:sz w:val="24"/>
          <w:szCs w:val="24"/>
        </w:rPr>
        <w:t xml:space="preserve"> at 10AM Eastern</w:t>
      </w:r>
    </w:p>
    <w:p w:rsidR="00862967" w:rsidRPr="00862967" w:rsidRDefault="00862967" w:rsidP="00862967"/>
    <w:p w:rsidR="0035421C" w:rsidRPr="0035421C" w:rsidRDefault="0035421C" w:rsidP="0035421C"/>
    <w:p w:rsidR="00274FDD" w:rsidRDefault="00274FDD" w:rsidP="00A01435">
      <w:pPr>
        <w:pStyle w:val="Heading2"/>
        <w:numPr>
          <w:ilvl w:val="1"/>
          <w:numId w:val="1"/>
        </w:numPr>
        <w:ind w:left="360"/>
        <w:rPr>
          <w:szCs w:val="24"/>
        </w:rPr>
      </w:pPr>
      <w:r>
        <w:rPr>
          <w:szCs w:val="24"/>
        </w:rPr>
        <w:t>2016 EDC EDI Testing &amp; Meter Read/Holiday Schedules</w:t>
      </w:r>
    </w:p>
    <w:p w:rsidR="00274FDD" w:rsidRDefault="007A654B" w:rsidP="00274FDD">
      <w:pPr>
        <w:rPr>
          <w:sz w:val="24"/>
          <w:szCs w:val="24"/>
        </w:rPr>
      </w:pPr>
      <w:r>
        <w:rPr>
          <w:sz w:val="24"/>
          <w:szCs w:val="24"/>
        </w:rPr>
        <w:t>EDCs are reminded to please post their 2016 EDI Test, Meter Read Schedule and Holiday Schedules to their websites as soon as possible</w:t>
      </w:r>
    </w:p>
    <w:p w:rsidR="00274FDD" w:rsidRDefault="00274FDD" w:rsidP="00274FDD">
      <w:pPr>
        <w:rPr>
          <w:sz w:val="24"/>
          <w:szCs w:val="24"/>
        </w:rPr>
      </w:pPr>
    </w:p>
    <w:p w:rsidR="00274FDD" w:rsidRPr="00274FDD" w:rsidRDefault="00274FDD" w:rsidP="00274FDD">
      <w:pPr>
        <w:rPr>
          <w:sz w:val="24"/>
          <w:szCs w:val="24"/>
        </w:rPr>
      </w:pPr>
    </w:p>
    <w:p w:rsidR="007A654B" w:rsidRDefault="007A654B" w:rsidP="00A01435">
      <w:pPr>
        <w:pStyle w:val="Heading2"/>
        <w:numPr>
          <w:ilvl w:val="1"/>
          <w:numId w:val="1"/>
        </w:numPr>
        <w:ind w:left="360"/>
        <w:rPr>
          <w:szCs w:val="24"/>
        </w:rPr>
      </w:pPr>
      <w:r>
        <w:rPr>
          <w:szCs w:val="24"/>
        </w:rPr>
        <w:t>2016 EDEWG Leadership Team – Nominations are open</w:t>
      </w:r>
    </w:p>
    <w:p w:rsidR="007A654B" w:rsidRDefault="007A654B" w:rsidP="007A654B">
      <w:pPr>
        <w:rPr>
          <w:sz w:val="24"/>
          <w:szCs w:val="24"/>
        </w:rPr>
      </w:pPr>
      <w:r>
        <w:rPr>
          <w:sz w:val="24"/>
          <w:szCs w:val="24"/>
        </w:rPr>
        <w:t>EDEWG members should send their nominations for 2016 EDEWG Leadership to Brandon Siegel (</w:t>
      </w:r>
      <w:hyperlink r:id="rId11" w:history="1">
        <w:r w:rsidRPr="00CF4EF7">
          <w:rPr>
            <w:rStyle w:val="Hyperlink"/>
            <w:sz w:val="24"/>
            <w:szCs w:val="24"/>
          </w:rPr>
          <w:t>brandon.siegel@intelometry.com</w:t>
        </w:r>
      </w:hyperlink>
      <w:r>
        <w:rPr>
          <w:sz w:val="24"/>
          <w:szCs w:val="24"/>
        </w:rPr>
        <w:t>), Jeff McCracken (</w:t>
      </w:r>
      <w:hyperlink r:id="rId12" w:history="1">
        <w:r w:rsidRPr="00CF4EF7">
          <w:rPr>
            <w:rStyle w:val="Hyperlink"/>
            <w:sz w:val="24"/>
            <w:szCs w:val="24"/>
          </w:rPr>
          <w:t>jmccracken@pa.gov</w:t>
        </w:r>
      </w:hyperlink>
      <w:r>
        <w:rPr>
          <w:sz w:val="24"/>
          <w:szCs w:val="24"/>
        </w:rPr>
        <w:t>) and Lee Yalcin (</w:t>
      </w:r>
      <w:hyperlink r:id="rId13" w:history="1">
        <w:r w:rsidRPr="00CF4EF7">
          <w:rPr>
            <w:rStyle w:val="Hyperlink"/>
            <w:sz w:val="24"/>
            <w:szCs w:val="24"/>
          </w:rPr>
          <w:t>lyalcin@pa.gov</w:t>
        </w:r>
      </w:hyperlink>
      <w:r>
        <w:rPr>
          <w:sz w:val="24"/>
          <w:szCs w:val="24"/>
        </w:rPr>
        <w:t xml:space="preserve">) no later than 12/1/2016.   </w:t>
      </w:r>
    </w:p>
    <w:p w:rsidR="007A654B" w:rsidRDefault="007A654B" w:rsidP="007A654B">
      <w:pPr>
        <w:rPr>
          <w:sz w:val="24"/>
          <w:szCs w:val="24"/>
        </w:rPr>
      </w:pPr>
      <w:r>
        <w:rPr>
          <w:sz w:val="24"/>
          <w:szCs w:val="24"/>
        </w:rPr>
        <w:t>Any EDC company may nominate EDC Co-Chair, any EGS company may nominate EGS Co-Chair, and any EDEWG member company may nominate Secretary/Change Control Manager.  The EDEWG will review nominations during the December meeting and if necessary discuss the voting process.</w:t>
      </w:r>
    </w:p>
    <w:p w:rsidR="007A654B" w:rsidRDefault="007A654B" w:rsidP="007A654B">
      <w:pPr>
        <w:rPr>
          <w:sz w:val="24"/>
          <w:szCs w:val="24"/>
        </w:rPr>
      </w:pPr>
    </w:p>
    <w:p w:rsidR="007A654B" w:rsidRPr="007A654B" w:rsidRDefault="007A654B" w:rsidP="007A654B">
      <w:pPr>
        <w:rPr>
          <w:sz w:val="24"/>
          <w:szCs w:val="24"/>
        </w:rPr>
      </w:pPr>
    </w:p>
    <w:p w:rsidR="007A654B" w:rsidRDefault="007A654B" w:rsidP="00A01435">
      <w:pPr>
        <w:pStyle w:val="Heading2"/>
        <w:numPr>
          <w:ilvl w:val="1"/>
          <w:numId w:val="1"/>
        </w:numPr>
        <w:ind w:left="360"/>
        <w:rPr>
          <w:szCs w:val="24"/>
        </w:rPr>
      </w:pPr>
      <w:r>
        <w:rPr>
          <w:szCs w:val="24"/>
        </w:rPr>
        <w:t>Annual version update to regional EDI Implementation Guidelines</w:t>
      </w:r>
    </w:p>
    <w:p w:rsidR="007A654B" w:rsidRDefault="007A654B" w:rsidP="007A654B">
      <w:pPr>
        <w:rPr>
          <w:sz w:val="24"/>
        </w:rPr>
      </w:pPr>
      <w:r>
        <w:rPr>
          <w:sz w:val="24"/>
        </w:rPr>
        <w:t xml:space="preserve">Brandon Siegel briefed the EDEWG on the process.   Brandon will complete the redline updates for all approved 2015 EDI change controls in PA, NJ &amp; MD then distribute redline version to each EDI working group.    Each state is responsible for review/approval of the redlined changes applicable to their state.   Once all states have approved, </w:t>
      </w:r>
      <w:r w:rsidR="00F6718D">
        <w:rPr>
          <w:sz w:val="24"/>
        </w:rPr>
        <w:t xml:space="preserve">Brandon will </w:t>
      </w:r>
      <w:r>
        <w:rPr>
          <w:sz w:val="24"/>
        </w:rPr>
        <w:t>issue the final version of the Implementation Guidelines.</w:t>
      </w:r>
      <w:r w:rsidR="00F6718D">
        <w:rPr>
          <w:sz w:val="24"/>
        </w:rPr>
        <w:t xml:space="preserve">  The target is for</w:t>
      </w:r>
      <w:r>
        <w:rPr>
          <w:sz w:val="24"/>
        </w:rPr>
        <w:t xml:space="preserve"> the redline version </w:t>
      </w:r>
      <w:r w:rsidR="00F6718D">
        <w:rPr>
          <w:sz w:val="24"/>
        </w:rPr>
        <w:t xml:space="preserve">to be </w:t>
      </w:r>
      <w:r>
        <w:rPr>
          <w:sz w:val="24"/>
        </w:rPr>
        <w:t>distributed prior to each state’s January EDI working group meeting.</w:t>
      </w:r>
    </w:p>
    <w:p w:rsidR="007A654B" w:rsidRDefault="007A654B" w:rsidP="007A654B">
      <w:pPr>
        <w:rPr>
          <w:sz w:val="24"/>
        </w:rPr>
      </w:pPr>
    </w:p>
    <w:p w:rsidR="007A654B" w:rsidRPr="007A654B" w:rsidRDefault="007A654B" w:rsidP="007A654B">
      <w:pPr>
        <w:rPr>
          <w:sz w:val="24"/>
        </w:rPr>
      </w:pPr>
    </w:p>
    <w:p w:rsidR="00A01435" w:rsidRDefault="00A01435" w:rsidP="00A01435">
      <w:pPr>
        <w:pStyle w:val="Heading2"/>
        <w:numPr>
          <w:ilvl w:val="1"/>
          <w:numId w:val="1"/>
        </w:numPr>
        <w:ind w:left="360"/>
        <w:rPr>
          <w:szCs w:val="24"/>
        </w:rPr>
      </w:pPr>
      <w:r>
        <w:rPr>
          <w:szCs w:val="24"/>
        </w:rPr>
        <w:t>New Business</w:t>
      </w:r>
      <w:r w:rsidR="007A654B">
        <w:rPr>
          <w:szCs w:val="24"/>
        </w:rPr>
        <w:t xml:space="preserve"> - NONE</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718D" w:rsidRDefault="00F6718D"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December</w:t>
      </w:r>
      <w:r w:rsidR="0035421C">
        <w:rPr>
          <w:sz w:val="24"/>
          <w:szCs w:val="24"/>
        </w:rPr>
        <w:t xml:space="preserve"> </w:t>
      </w:r>
      <w:r>
        <w:rPr>
          <w:sz w:val="24"/>
          <w:szCs w:val="24"/>
        </w:rPr>
        <w:t>3</w:t>
      </w:r>
      <w:r w:rsidRPr="00F6718D">
        <w:rPr>
          <w:sz w:val="24"/>
          <w:szCs w:val="24"/>
          <w:vertAlign w:val="superscript"/>
        </w:rPr>
        <w:t>rd</w:t>
      </w:r>
      <w:r>
        <w:rPr>
          <w:sz w:val="24"/>
          <w:szCs w:val="24"/>
        </w:rPr>
        <w:t xml:space="preserve"> </w:t>
      </w:r>
      <w:r w:rsidR="001701F2">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4"/>
      <w:footerReference w:type="default" r:id="rId15"/>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6B" w:rsidRDefault="00C9696B">
      <w:r>
        <w:separator/>
      </w:r>
    </w:p>
  </w:endnote>
  <w:endnote w:type="continuationSeparator" w:id="0">
    <w:p w:rsidR="00C9696B" w:rsidRDefault="00C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97168">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6B" w:rsidRDefault="00C9696B">
      <w:r>
        <w:separator/>
      </w:r>
    </w:p>
  </w:footnote>
  <w:footnote w:type="continuationSeparator" w:id="0">
    <w:p w:rsidR="00C9696B" w:rsidRDefault="00C96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168"/>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2428"/>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2269"/>
    <w:rsid w:val="00A925E2"/>
    <w:rsid w:val="00A948A6"/>
    <w:rsid w:val="00A96D47"/>
    <w:rsid w:val="00AA3658"/>
    <w:rsid w:val="00AA3D2B"/>
    <w:rsid w:val="00AA6489"/>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96B"/>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6718D"/>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lci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ndon.siegel@intelometr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3F96-5929-4407-B43A-2A362D85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7935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2015-12-01T20:17:00Z</dcterms:created>
  <dcterms:modified xsi:type="dcterms:W3CDTF">2015-12-01T20:17:00Z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