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9D" w:rsidRDefault="0025019D">
      <w:pPr>
        <w:pStyle w:val="Title"/>
        <w:rPr>
          <w:sz w:val="24"/>
          <w:szCs w:val="24"/>
        </w:rPr>
      </w:pPr>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896A57">
        <w:rPr>
          <w:sz w:val="24"/>
          <w:szCs w:val="24"/>
        </w:rPr>
        <w:t>1</w:t>
      </w:r>
      <w:r w:rsidR="00103A44">
        <w:rPr>
          <w:sz w:val="24"/>
          <w:szCs w:val="24"/>
        </w:rPr>
        <w:t>/</w:t>
      </w:r>
      <w:r w:rsidR="00D13922">
        <w:rPr>
          <w:sz w:val="24"/>
          <w:szCs w:val="24"/>
        </w:rPr>
        <w:t>8</w:t>
      </w:r>
      <w:r w:rsidR="00DB7C50">
        <w:rPr>
          <w:sz w:val="24"/>
          <w:szCs w:val="24"/>
        </w:rPr>
        <w:t>/201</w:t>
      </w:r>
      <w:r w:rsidR="00D00D8D">
        <w:rPr>
          <w:sz w:val="24"/>
          <w:szCs w:val="24"/>
        </w:rPr>
        <w:t>5</w:t>
      </w:r>
      <w:bookmarkStart w:id="0" w:name="_GoBack"/>
      <w:bookmarkEnd w:id="0"/>
    </w:p>
    <w:p w:rsidR="0026733D" w:rsidRPr="00242BFB" w:rsidRDefault="0026733D">
      <w:pPr>
        <w:rPr>
          <w:sz w:val="24"/>
          <w:szCs w:val="24"/>
        </w:rPr>
      </w:pPr>
    </w:p>
    <w:p w:rsidR="0026733D" w:rsidRPr="00C15E77" w:rsidRDefault="0026733D">
      <w:pPr>
        <w:rPr>
          <w:sz w:val="24"/>
          <w:szCs w:val="24"/>
          <w:highlight w:val="yellow"/>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F54AD4">
        <w:rPr>
          <w:sz w:val="24"/>
          <w:szCs w:val="24"/>
        </w:rPr>
        <w:t>Duquesne Light</w:t>
      </w:r>
      <w:r w:rsidR="00D87A18" w:rsidRPr="008827B4">
        <w:rPr>
          <w:sz w:val="24"/>
          <w:szCs w:val="24"/>
        </w:rPr>
        <w:t xml:space="preserve">, </w:t>
      </w:r>
      <w:r w:rsidR="00CE149D" w:rsidRPr="008827B4">
        <w:rPr>
          <w:sz w:val="24"/>
          <w:szCs w:val="24"/>
        </w:rPr>
        <w:t xml:space="preserve">First Energy, </w:t>
      </w:r>
      <w:r w:rsidR="000B28CE" w:rsidRPr="008827B4">
        <w:rPr>
          <w:sz w:val="24"/>
          <w:szCs w:val="24"/>
        </w:rPr>
        <w:t>UGI</w:t>
      </w:r>
      <w:r w:rsidR="00103A44" w:rsidRPr="008827B4">
        <w:rPr>
          <w:sz w:val="24"/>
          <w:szCs w:val="24"/>
        </w:rPr>
        <w:t>, Citizens Electric</w:t>
      </w:r>
    </w:p>
    <w:p w:rsidR="0026733D" w:rsidRPr="008827B4" w:rsidRDefault="0026733D">
      <w:pPr>
        <w:rPr>
          <w:sz w:val="24"/>
          <w:szCs w:val="24"/>
        </w:rPr>
      </w:pPr>
      <w:r w:rsidRPr="008827B4">
        <w:rPr>
          <w:b/>
          <w:sz w:val="24"/>
          <w:szCs w:val="24"/>
          <w:u w:val="single"/>
        </w:rPr>
        <w:t>Suppliers/Service Providers</w:t>
      </w:r>
      <w:r w:rsidRPr="008827B4">
        <w:rPr>
          <w:sz w:val="24"/>
          <w:szCs w:val="24"/>
          <w:u w:val="single"/>
        </w:rPr>
        <w:t>:</w:t>
      </w:r>
      <w:r w:rsidRPr="008827B4">
        <w:rPr>
          <w:sz w:val="24"/>
          <w:szCs w:val="24"/>
        </w:rPr>
        <w:t xml:space="preserve"> </w:t>
      </w:r>
    </w:p>
    <w:p w:rsidR="000D56BE" w:rsidRDefault="003A58DA">
      <w:pPr>
        <w:rPr>
          <w:sz w:val="24"/>
          <w:szCs w:val="24"/>
        </w:rPr>
      </w:pPr>
      <w:r w:rsidRPr="008827B4">
        <w:rPr>
          <w:sz w:val="24"/>
          <w:szCs w:val="24"/>
        </w:rPr>
        <w:t xml:space="preserve">Intelometry, </w:t>
      </w:r>
      <w:r w:rsidR="000B6812" w:rsidRPr="008827B4">
        <w:rPr>
          <w:sz w:val="24"/>
          <w:szCs w:val="24"/>
        </w:rPr>
        <w:t xml:space="preserve">Constellation, </w:t>
      </w:r>
      <w:r w:rsidR="00B04197" w:rsidRPr="008827B4">
        <w:rPr>
          <w:sz w:val="24"/>
          <w:szCs w:val="24"/>
        </w:rPr>
        <w:t xml:space="preserve">First Energy Solutions, </w:t>
      </w:r>
      <w:r w:rsidR="000B6812" w:rsidRPr="008827B4">
        <w:rPr>
          <w:sz w:val="24"/>
          <w:szCs w:val="24"/>
        </w:rPr>
        <w:t>EC Infos</w:t>
      </w:r>
      <w:r w:rsidR="00E96369" w:rsidRPr="008827B4">
        <w:rPr>
          <w:sz w:val="24"/>
          <w:szCs w:val="24"/>
        </w:rPr>
        <w:t xml:space="preserve">ystems, </w:t>
      </w:r>
      <w:r w:rsidR="000D56BE" w:rsidRPr="008827B4">
        <w:rPr>
          <w:sz w:val="24"/>
          <w:szCs w:val="24"/>
        </w:rPr>
        <w:t xml:space="preserve">Direct Energy, </w:t>
      </w:r>
      <w:r w:rsidR="008827B4">
        <w:rPr>
          <w:sz w:val="24"/>
          <w:szCs w:val="24"/>
        </w:rPr>
        <w:t>AEP Energy</w:t>
      </w:r>
      <w:r w:rsidR="00F10AC4">
        <w:rPr>
          <w:sz w:val="24"/>
          <w:szCs w:val="24"/>
        </w:rPr>
        <w:t xml:space="preserve">, </w:t>
      </w:r>
      <w:r w:rsidR="00F54AD4">
        <w:rPr>
          <w:sz w:val="24"/>
          <w:szCs w:val="24"/>
        </w:rPr>
        <w:t>UGI Energy Services, PPL Solutions, Energy Services Group, Liberty Power, Latitude Technologies</w:t>
      </w:r>
      <w:r w:rsidR="00D13922">
        <w:rPr>
          <w:sz w:val="24"/>
          <w:szCs w:val="24"/>
        </w:rPr>
        <w:t xml:space="preserve">, </w:t>
      </w:r>
      <w:proofErr w:type="spellStart"/>
      <w:r w:rsidR="00D13922">
        <w:rPr>
          <w:sz w:val="24"/>
          <w:szCs w:val="24"/>
        </w:rPr>
        <w:t>Aurea</w:t>
      </w:r>
      <w:proofErr w:type="spellEnd"/>
      <w:r w:rsidR="00D13922">
        <w:rPr>
          <w:sz w:val="24"/>
          <w:szCs w:val="24"/>
        </w:rPr>
        <w:t>, CES, IGS Energy, Suez Energy</w:t>
      </w:r>
    </w:p>
    <w:p w:rsidR="000D56BE" w:rsidRDefault="000D56BE">
      <w:pPr>
        <w:rPr>
          <w:sz w:val="24"/>
          <w:szCs w:val="24"/>
        </w:rPr>
      </w:pPr>
    </w:p>
    <w:p w:rsidR="00381680" w:rsidRDefault="00381680">
      <w:pPr>
        <w:rPr>
          <w:sz w:val="24"/>
          <w:szCs w:val="24"/>
        </w:rPr>
      </w:pPr>
      <w:r w:rsidRPr="00FD42C3">
        <w:rPr>
          <w:b/>
          <w:sz w:val="24"/>
          <w:szCs w:val="24"/>
          <w:u w:val="single"/>
        </w:rPr>
        <w:t>Other:</w:t>
      </w:r>
      <w:r w:rsidRPr="00FD42C3">
        <w:rPr>
          <w:sz w:val="24"/>
          <w:szCs w:val="24"/>
        </w:rPr>
        <w:t xml:space="preserve">  </w:t>
      </w:r>
      <w:r w:rsidR="00F54AD4">
        <w:rPr>
          <w:sz w:val="24"/>
          <w:szCs w:val="24"/>
        </w:rPr>
        <w:t>Jeff McCracken and Lee Yalcin (PA PUC Staff)</w:t>
      </w:r>
    </w:p>
    <w:p w:rsidR="000B6812" w:rsidRDefault="000B6812">
      <w:pPr>
        <w:rPr>
          <w:sz w:val="24"/>
          <w:szCs w:val="24"/>
        </w:rPr>
      </w:pPr>
    </w:p>
    <w:p w:rsidR="0026733D" w:rsidRPr="00FD42C3" w:rsidRDefault="0026733D" w:rsidP="0061069E">
      <w:pPr>
        <w:autoSpaceDE w:val="0"/>
        <w:autoSpaceDN w:val="0"/>
        <w:adjustRightInd w:val="0"/>
        <w:rPr>
          <w:b/>
          <w:bCs/>
          <w:color w:val="000000"/>
          <w:sz w:val="24"/>
          <w:szCs w:val="24"/>
          <w:u w:val="single"/>
        </w:rPr>
      </w:pPr>
      <w:r w:rsidRPr="00FD42C3">
        <w:rPr>
          <w:b/>
          <w:bCs/>
          <w:color w:val="000000"/>
          <w:sz w:val="24"/>
          <w:szCs w:val="24"/>
          <w:u w:val="single"/>
        </w:rPr>
        <w:t xml:space="preserve">Agenda: </w:t>
      </w:r>
    </w:p>
    <w:p w:rsidR="00D13922" w:rsidRPr="00D13922" w:rsidRDefault="00D13922" w:rsidP="00D13922">
      <w:pPr>
        <w:numPr>
          <w:ilvl w:val="0"/>
          <w:numId w:val="2"/>
        </w:numPr>
        <w:rPr>
          <w:color w:val="000000"/>
        </w:rPr>
      </w:pPr>
      <w:r w:rsidRPr="00D13922">
        <w:rPr>
          <w:color w:val="000000"/>
        </w:rPr>
        <w:t>Roll Call</w:t>
      </w:r>
    </w:p>
    <w:p w:rsidR="00D13922" w:rsidRPr="00D13922" w:rsidRDefault="00D13922" w:rsidP="00D13922">
      <w:pPr>
        <w:numPr>
          <w:ilvl w:val="0"/>
          <w:numId w:val="2"/>
        </w:numPr>
        <w:rPr>
          <w:color w:val="000000"/>
        </w:rPr>
      </w:pPr>
      <w:r w:rsidRPr="00D13922">
        <w:rPr>
          <w:color w:val="000000"/>
        </w:rPr>
        <w:t xml:space="preserve">Approve </w:t>
      </w:r>
      <w:r>
        <w:rPr>
          <w:color w:val="000000"/>
        </w:rPr>
        <w:t>December</w:t>
      </w:r>
      <w:r w:rsidRPr="00D13922">
        <w:rPr>
          <w:color w:val="000000"/>
        </w:rPr>
        <w:t xml:space="preserve"> meeting minutes – sent to list server 12/4</w:t>
      </w:r>
    </w:p>
    <w:p w:rsidR="00D13922" w:rsidRPr="00D13922" w:rsidRDefault="00D13922" w:rsidP="00D13922">
      <w:pPr>
        <w:numPr>
          <w:ilvl w:val="0"/>
          <w:numId w:val="2"/>
        </w:numPr>
        <w:rPr>
          <w:color w:val="000000"/>
        </w:rPr>
      </w:pPr>
      <w:r w:rsidRPr="00D13922">
        <w:rPr>
          <w:color w:val="000000"/>
        </w:rPr>
        <w:t xml:space="preserve">EDI Change Request 122 – </w:t>
      </w:r>
      <w:proofErr w:type="spellStart"/>
      <w:r w:rsidRPr="00D13922">
        <w:rPr>
          <w:color w:val="000000"/>
        </w:rPr>
        <w:t>DLCo</w:t>
      </w:r>
      <w:proofErr w:type="spellEnd"/>
      <w:r w:rsidRPr="00D13922">
        <w:rPr>
          <w:color w:val="000000"/>
        </w:rPr>
        <w:t xml:space="preserve"> removal of REF1P note</w:t>
      </w:r>
    </w:p>
    <w:p w:rsidR="00D13922" w:rsidRPr="00D13922" w:rsidRDefault="00D13922" w:rsidP="00D13922">
      <w:pPr>
        <w:numPr>
          <w:ilvl w:val="0"/>
          <w:numId w:val="2"/>
        </w:numPr>
        <w:rPr>
          <w:color w:val="000000"/>
        </w:rPr>
      </w:pPr>
      <w:r w:rsidRPr="00D13922">
        <w:rPr>
          <w:color w:val="000000"/>
        </w:rPr>
        <w:t>Mid-Cycle/Accelerated Switching – status update</w:t>
      </w:r>
    </w:p>
    <w:p w:rsidR="00D13922" w:rsidRPr="00D13922" w:rsidRDefault="00D13922" w:rsidP="00D13922">
      <w:pPr>
        <w:numPr>
          <w:ilvl w:val="0"/>
          <w:numId w:val="2"/>
        </w:numPr>
        <w:rPr>
          <w:color w:val="000000"/>
        </w:rPr>
      </w:pPr>
      <w:r w:rsidRPr="00D13922">
        <w:rPr>
          <w:color w:val="000000"/>
        </w:rPr>
        <w:t xml:space="preserve">Web Portal Working Group – status update </w:t>
      </w:r>
    </w:p>
    <w:p w:rsidR="00D13922" w:rsidRPr="00D13922" w:rsidRDefault="00D13922" w:rsidP="00D13922">
      <w:pPr>
        <w:numPr>
          <w:ilvl w:val="0"/>
          <w:numId w:val="2"/>
        </w:numPr>
        <w:rPr>
          <w:color w:val="000000"/>
        </w:rPr>
      </w:pPr>
      <w:r w:rsidRPr="00D13922">
        <w:rPr>
          <w:color w:val="000000"/>
        </w:rPr>
        <w:t>Duquesne’s FOCUS project – status update</w:t>
      </w:r>
    </w:p>
    <w:p w:rsidR="00D13922" w:rsidRPr="00D13922" w:rsidRDefault="00D13922" w:rsidP="00D13922">
      <w:pPr>
        <w:numPr>
          <w:ilvl w:val="0"/>
          <w:numId w:val="2"/>
        </w:numPr>
        <w:rPr>
          <w:color w:val="000000"/>
        </w:rPr>
      </w:pPr>
      <w:r w:rsidRPr="00D13922">
        <w:rPr>
          <w:color w:val="000000"/>
        </w:rPr>
        <w:t>2015 EDI Implementation Guidelines – 2015 redlines &amp; 2014 incorporated changes sent via separate email</w:t>
      </w:r>
    </w:p>
    <w:p w:rsidR="00D13922" w:rsidRPr="00D13922" w:rsidRDefault="00D13922" w:rsidP="00D13922">
      <w:pPr>
        <w:numPr>
          <w:ilvl w:val="0"/>
          <w:numId w:val="2"/>
        </w:numPr>
        <w:rPr>
          <w:color w:val="000000"/>
        </w:rPr>
      </w:pPr>
      <w:r w:rsidRPr="00D13922">
        <w:rPr>
          <w:color w:val="000000"/>
        </w:rPr>
        <w:t>New Business</w:t>
      </w:r>
    </w:p>
    <w:p w:rsidR="00D13922" w:rsidRPr="00D13922" w:rsidRDefault="00D13922" w:rsidP="00D13922">
      <w:pPr>
        <w:numPr>
          <w:ilvl w:val="0"/>
          <w:numId w:val="2"/>
        </w:numPr>
        <w:rPr>
          <w:color w:val="000000"/>
        </w:rPr>
      </w:pPr>
      <w:r w:rsidRPr="00D13922">
        <w:rPr>
          <w:color w:val="000000"/>
        </w:rPr>
        <w:t>Next Meeting</w:t>
      </w:r>
    </w:p>
    <w:p w:rsidR="00C12691" w:rsidRDefault="00C12691" w:rsidP="00080629">
      <w:pPr>
        <w:rPr>
          <w:b/>
          <w:snapToGrid w:val="0"/>
          <w:color w:val="000000"/>
          <w:sz w:val="24"/>
          <w:szCs w:val="24"/>
          <w:u w:val="single"/>
        </w:rPr>
      </w:pPr>
    </w:p>
    <w:p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rsidR="00CE69A1" w:rsidRDefault="00AD34F9" w:rsidP="00CE69A1">
      <w:pPr>
        <w:rPr>
          <w:sz w:val="24"/>
          <w:szCs w:val="24"/>
        </w:rPr>
      </w:pPr>
      <w:r>
        <w:rPr>
          <w:sz w:val="24"/>
          <w:szCs w:val="24"/>
        </w:rPr>
        <w:t xml:space="preserve">Brandon Siegel, </w:t>
      </w:r>
      <w:r w:rsidR="00DB429E">
        <w:rPr>
          <w:sz w:val="24"/>
          <w:szCs w:val="24"/>
        </w:rPr>
        <w:t>Intelometry</w:t>
      </w:r>
      <w:r>
        <w:rPr>
          <w:sz w:val="24"/>
          <w:szCs w:val="24"/>
        </w:rPr>
        <w:t xml:space="preserve"> (Secretary / Change Control Manager)</w:t>
      </w:r>
      <w:r w:rsidR="00DB429E">
        <w:rPr>
          <w:sz w:val="24"/>
          <w:szCs w:val="24"/>
        </w:rPr>
        <w:t xml:space="preserve"> commenced roll</w:t>
      </w:r>
      <w:r w:rsidR="00C60386" w:rsidRPr="00FD42C3">
        <w:rPr>
          <w:sz w:val="24"/>
          <w:szCs w:val="24"/>
        </w:rPr>
        <w:t xml:space="preserve"> call</w:t>
      </w:r>
      <w:r w:rsidR="00CE69A1">
        <w:rPr>
          <w:sz w:val="24"/>
          <w:szCs w:val="24"/>
        </w:rPr>
        <w:t xml:space="preserve"> and</w:t>
      </w:r>
      <w:r w:rsidR="00C12691">
        <w:rPr>
          <w:sz w:val="24"/>
          <w:szCs w:val="24"/>
        </w:rPr>
        <w:t xml:space="preserve"> </w:t>
      </w:r>
      <w:r w:rsidR="00D13922">
        <w:rPr>
          <w:sz w:val="24"/>
          <w:szCs w:val="24"/>
        </w:rPr>
        <w:t>Christine Hughey, Constellation</w:t>
      </w:r>
      <w:r w:rsidR="000556D0">
        <w:rPr>
          <w:sz w:val="24"/>
          <w:szCs w:val="24"/>
        </w:rPr>
        <w:t xml:space="preserve"> (Supplier Co-Chair) </w:t>
      </w:r>
      <w:r w:rsidR="0035171E" w:rsidRPr="00FD42C3">
        <w:rPr>
          <w:sz w:val="24"/>
          <w:szCs w:val="24"/>
        </w:rPr>
        <w:t xml:space="preserve">facilitated the meeting.  </w:t>
      </w:r>
      <w:r w:rsidR="0026733D" w:rsidRPr="00FD42C3">
        <w:rPr>
          <w:color w:val="000000"/>
          <w:sz w:val="24"/>
          <w:szCs w:val="24"/>
        </w:rPr>
        <w:t xml:space="preserve">Other </w:t>
      </w:r>
      <w:r w:rsidR="0026733D" w:rsidRPr="00FD42C3">
        <w:rPr>
          <w:sz w:val="24"/>
          <w:szCs w:val="24"/>
        </w:rPr>
        <w:t xml:space="preserve">EDEWG leadership present: </w:t>
      </w:r>
      <w:r w:rsidR="00CE69A1">
        <w:rPr>
          <w:sz w:val="24"/>
          <w:szCs w:val="24"/>
        </w:rPr>
        <w:t>Jeff McCracken and Lee Yalcin (PA PUC Staff)</w:t>
      </w:r>
    </w:p>
    <w:p w:rsidR="00BA4BB5" w:rsidRDefault="00BA4BB5" w:rsidP="00572A6B">
      <w:pPr>
        <w:autoSpaceDE w:val="0"/>
        <w:autoSpaceDN w:val="0"/>
        <w:adjustRightInd w:val="0"/>
        <w:rPr>
          <w:sz w:val="24"/>
          <w:szCs w:val="24"/>
        </w:rPr>
      </w:pPr>
    </w:p>
    <w:p w:rsidR="00B41161" w:rsidRPr="00B41161" w:rsidRDefault="00B41161" w:rsidP="00B41161"/>
    <w:p w:rsidR="0026733D" w:rsidRPr="00FD42C3" w:rsidRDefault="0026733D" w:rsidP="00572A6B">
      <w:pPr>
        <w:pStyle w:val="Heading2"/>
        <w:numPr>
          <w:ilvl w:val="1"/>
          <w:numId w:val="1"/>
        </w:numPr>
        <w:ind w:left="360"/>
        <w:rPr>
          <w:szCs w:val="24"/>
        </w:rPr>
      </w:pPr>
      <w:r w:rsidRPr="00FD42C3">
        <w:rPr>
          <w:szCs w:val="24"/>
        </w:rPr>
        <w:t>Approve Meeting Minutes</w:t>
      </w:r>
    </w:p>
    <w:p w:rsidR="0026733D" w:rsidRPr="00FD42C3" w:rsidRDefault="000556D0" w:rsidP="00572A6B">
      <w:pPr>
        <w:pStyle w:val="Heading2"/>
        <w:rPr>
          <w:b w:val="0"/>
          <w:color w:val="000000"/>
          <w:szCs w:val="24"/>
        </w:rPr>
      </w:pPr>
      <w:r>
        <w:rPr>
          <w:b w:val="0"/>
          <w:color w:val="000000"/>
          <w:szCs w:val="24"/>
        </w:rPr>
        <w:t xml:space="preserve">The </w:t>
      </w:r>
      <w:r w:rsidR="00D13922">
        <w:rPr>
          <w:b w:val="0"/>
          <w:color w:val="000000"/>
          <w:szCs w:val="24"/>
        </w:rPr>
        <w:t>December</w:t>
      </w:r>
      <w:r>
        <w:rPr>
          <w:b w:val="0"/>
          <w:color w:val="000000"/>
          <w:szCs w:val="24"/>
        </w:rPr>
        <w:t xml:space="preserve"> meeting minutes were approved without revision</w:t>
      </w:r>
    </w:p>
    <w:p w:rsidR="0026733D" w:rsidRDefault="0026733D" w:rsidP="00572A6B">
      <w:pPr>
        <w:rPr>
          <w:sz w:val="24"/>
          <w:szCs w:val="24"/>
        </w:rPr>
      </w:pPr>
    </w:p>
    <w:p w:rsidR="00D13922" w:rsidRDefault="00D13922" w:rsidP="00572A6B">
      <w:pPr>
        <w:rPr>
          <w:sz w:val="24"/>
          <w:szCs w:val="24"/>
        </w:rPr>
      </w:pPr>
    </w:p>
    <w:p w:rsidR="00D13922" w:rsidRDefault="00D13922" w:rsidP="00D13922">
      <w:pPr>
        <w:pStyle w:val="Heading2"/>
        <w:numPr>
          <w:ilvl w:val="1"/>
          <w:numId w:val="1"/>
        </w:numPr>
        <w:ind w:left="360"/>
        <w:rPr>
          <w:szCs w:val="24"/>
        </w:rPr>
      </w:pPr>
      <w:r>
        <w:rPr>
          <w:szCs w:val="24"/>
        </w:rPr>
        <w:t xml:space="preserve">EDI Change Control 122 – </w:t>
      </w:r>
      <w:proofErr w:type="spellStart"/>
      <w:r>
        <w:rPr>
          <w:szCs w:val="24"/>
        </w:rPr>
        <w:t>DLCo</w:t>
      </w:r>
      <w:proofErr w:type="spellEnd"/>
      <w:r>
        <w:rPr>
          <w:szCs w:val="24"/>
        </w:rPr>
        <w:t xml:space="preserve"> removal of REF1P note</w:t>
      </w:r>
    </w:p>
    <w:p w:rsidR="00D13922" w:rsidRDefault="00D13922" w:rsidP="00D13922">
      <w:pPr>
        <w:rPr>
          <w:sz w:val="24"/>
          <w:szCs w:val="24"/>
        </w:rPr>
      </w:pPr>
      <w:r>
        <w:rPr>
          <w:sz w:val="24"/>
          <w:szCs w:val="24"/>
        </w:rPr>
        <w:t xml:space="preserve">LaMont West, </w:t>
      </w:r>
      <w:proofErr w:type="spellStart"/>
      <w:r>
        <w:rPr>
          <w:sz w:val="24"/>
          <w:szCs w:val="24"/>
        </w:rPr>
        <w:t>DLCo</w:t>
      </w:r>
      <w:proofErr w:type="spellEnd"/>
      <w:r>
        <w:rPr>
          <w:sz w:val="24"/>
          <w:szCs w:val="24"/>
        </w:rPr>
        <w:t xml:space="preserve"> submitted change request to remove the </w:t>
      </w:r>
      <w:proofErr w:type="spellStart"/>
      <w:r>
        <w:rPr>
          <w:sz w:val="24"/>
          <w:szCs w:val="24"/>
        </w:rPr>
        <w:t>DLCo</w:t>
      </w:r>
      <w:proofErr w:type="spellEnd"/>
      <w:r>
        <w:rPr>
          <w:sz w:val="24"/>
          <w:szCs w:val="24"/>
        </w:rPr>
        <w:t xml:space="preserve"> tariff note under the REF1P segment which restricted the drop reason codes in the EGS initiated EDI 814 Drop request.</w:t>
      </w:r>
    </w:p>
    <w:p w:rsidR="00D13922" w:rsidRPr="00837067" w:rsidRDefault="00D13922" w:rsidP="00D13922">
      <w:pPr>
        <w:pStyle w:val="ListParagraph"/>
        <w:numPr>
          <w:ilvl w:val="0"/>
          <w:numId w:val="18"/>
        </w:numPr>
        <w:rPr>
          <w:sz w:val="24"/>
          <w:szCs w:val="24"/>
        </w:rPr>
      </w:pPr>
      <w:r>
        <w:rPr>
          <w:sz w:val="24"/>
          <w:szCs w:val="24"/>
        </w:rPr>
        <w:t xml:space="preserve">Change went live with </w:t>
      </w:r>
      <w:proofErr w:type="spellStart"/>
      <w:r>
        <w:rPr>
          <w:sz w:val="24"/>
          <w:szCs w:val="24"/>
        </w:rPr>
        <w:t>DLCo</w:t>
      </w:r>
      <w:proofErr w:type="spellEnd"/>
      <w:r>
        <w:rPr>
          <w:sz w:val="24"/>
          <w:szCs w:val="24"/>
        </w:rPr>
        <w:t xml:space="preserve"> new FOCUS system on 11/28.</w:t>
      </w:r>
    </w:p>
    <w:p w:rsidR="00D13922" w:rsidRPr="00837067" w:rsidRDefault="00D13922" w:rsidP="00D13922">
      <w:pPr>
        <w:pStyle w:val="ListParagraph"/>
        <w:numPr>
          <w:ilvl w:val="0"/>
          <w:numId w:val="18"/>
        </w:numPr>
        <w:rPr>
          <w:sz w:val="24"/>
          <w:szCs w:val="24"/>
        </w:rPr>
      </w:pPr>
      <w:r>
        <w:rPr>
          <w:sz w:val="24"/>
          <w:szCs w:val="24"/>
        </w:rPr>
        <w:t>EGS permitted to use all authorized drop reason codes as outlined in the REF1P segment.</w:t>
      </w:r>
    </w:p>
    <w:p w:rsidR="0063547C" w:rsidRDefault="00D13922" w:rsidP="00D13922">
      <w:pPr>
        <w:pStyle w:val="ListParagraph"/>
        <w:numPr>
          <w:ilvl w:val="0"/>
          <w:numId w:val="18"/>
        </w:numPr>
        <w:rPr>
          <w:sz w:val="24"/>
          <w:szCs w:val="24"/>
        </w:rPr>
      </w:pPr>
      <w:r>
        <w:rPr>
          <w:sz w:val="24"/>
          <w:szCs w:val="24"/>
        </w:rPr>
        <w:t xml:space="preserve">EDEWG reviewed; </w:t>
      </w:r>
      <w:r w:rsidR="00232357">
        <w:rPr>
          <w:sz w:val="24"/>
          <w:szCs w:val="24"/>
        </w:rPr>
        <w:t xml:space="preserve">CC #122 was approved without revision.  Brandon assumed approval and has already applied change to the 2015 </w:t>
      </w:r>
      <w:proofErr w:type="gramStart"/>
      <w:r w:rsidR="00232357">
        <w:rPr>
          <w:sz w:val="24"/>
          <w:szCs w:val="24"/>
        </w:rPr>
        <w:t>redline</w:t>
      </w:r>
      <w:proofErr w:type="gramEnd"/>
      <w:r w:rsidR="00232357">
        <w:rPr>
          <w:sz w:val="24"/>
          <w:szCs w:val="24"/>
        </w:rPr>
        <w:t xml:space="preserve"> version of the 814D.</w:t>
      </w:r>
    </w:p>
    <w:p w:rsidR="00D13922" w:rsidRDefault="00D13922" w:rsidP="00A57D8F">
      <w:pPr>
        <w:rPr>
          <w:sz w:val="24"/>
          <w:szCs w:val="24"/>
        </w:rPr>
      </w:pPr>
    </w:p>
    <w:p w:rsidR="00232357" w:rsidRDefault="00232357" w:rsidP="00A57D8F">
      <w:pPr>
        <w:rPr>
          <w:sz w:val="24"/>
          <w:szCs w:val="24"/>
        </w:rPr>
      </w:pPr>
    </w:p>
    <w:p w:rsidR="00232357" w:rsidRPr="00A57D8F" w:rsidRDefault="00232357" w:rsidP="00A57D8F">
      <w:pPr>
        <w:rPr>
          <w:sz w:val="24"/>
          <w:szCs w:val="24"/>
        </w:rPr>
      </w:pPr>
    </w:p>
    <w:p w:rsidR="00C74179" w:rsidRDefault="00C74179" w:rsidP="00C74179">
      <w:pPr>
        <w:pStyle w:val="Heading2"/>
        <w:numPr>
          <w:ilvl w:val="1"/>
          <w:numId w:val="1"/>
        </w:numPr>
        <w:ind w:left="360"/>
        <w:rPr>
          <w:szCs w:val="24"/>
        </w:rPr>
      </w:pPr>
      <w:r>
        <w:rPr>
          <w:szCs w:val="24"/>
        </w:rPr>
        <w:lastRenderedPageBreak/>
        <w:t>Accelerated / Mid-Cycle Customer Switching</w:t>
      </w:r>
    </w:p>
    <w:p w:rsidR="00D72E42" w:rsidRDefault="00837067" w:rsidP="00C74179">
      <w:pPr>
        <w:rPr>
          <w:sz w:val="24"/>
          <w:szCs w:val="24"/>
        </w:rPr>
      </w:pPr>
      <w:r>
        <w:rPr>
          <w:sz w:val="24"/>
          <w:szCs w:val="24"/>
        </w:rPr>
        <w:t>Update from each of the EDCs…</w:t>
      </w:r>
    </w:p>
    <w:p w:rsidR="00837067" w:rsidRPr="00837067" w:rsidRDefault="00837067" w:rsidP="00837067">
      <w:pPr>
        <w:pStyle w:val="ListParagraph"/>
        <w:numPr>
          <w:ilvl w:val="0"/>
          <w:numId w:val="18"/>
        </w:numPr>
        <w:rPr>
          <w:sz w:val="24"/>
          <w:szCs w:val="24"/>
        </w:rPr>
      </w:pPr>
      <w:r w:rsidRPr="00837067">
        <w:rPr>
          <w:sz w:val="24"/>
          <w:szCs w:val="24"/>
        </w:rPr>
        <w:t xml:space="preserve">PPL:  </w:t>
      </w:r>
      <w:r w:rsidR="00232357">
        <w:rPr>
          <w:sz w:val="24"/>
          <w:szCs w:val="24"/>
        </w:rPr>
        <w:t>(update provided during 1/6/15 Leadership call) – Phase I live, no issues reported</w:t>
      </w:r>
    </w:p>
    <w:p w:rsidR="00837067" w:rsidRDefault="00837067" w:rsidP="00232357">
      <w:pPr>
        <w:pStyle w:val="ListParagraph"/>
        <w:numPr>
          <w:ilvl w:val="0"/>
          <w:numId w:val="18"/>
        </w:numPr>
        <w:rPr>
          <w:sz w:val="24"/>
          <w:szCs w:val="24"/>
        </w:rPr>
      </w:pPr>
      <w:r w:rsidRPr="00837067">
        <w:rPr>
          <w:sz w:val="24"/>
          <w:szCs w:val="24"/>
        </w:rPr>
        <w:t xml:space="preserve">PECO:  </w:t>
      </w:r>
      <w:r w:rsidR="00232357">
        <w:rPr>
          <w:sz w:val="24"/>
          <w:szCs w:val="24"/>
        </w:rPr>
        <w:t>Long term solution live, no issues reported</w:t>
      </w:r>
    </w:p>
    <w:p w:rsidR="00232357" w:rsidRPr="00837067" w:rsidRDefault="00232357" w:rsidP="00232357">
      <w:pPr>
        <w:pStyle w:val="ListParagraph"/>
        <w:numPr>
          <w:ilvl w:val="0"/>
          <w:numId w:val="18"/>
        </w:numPr>
        <w:rPr>
          <w:sz w:val="24"/>
          <w:szCs w:val="24"/>
        </w:rPr>
      </w:pPr>
      <w:r>
        <w:rPr>
          <w:sz w:val="24"/>
          <w:szCs w:val="24"/>
        </w:rPr>
        <w:t>FirstEnergy:  Phase I live, no issues reported</w:t>
      </w:r>
    </w:p>
    <w:p w:rsidR="00837067" w:rsidRPr="00837067" w:rsidRDefault="00837067" w:rsidP="00837067">
      <w:pPr>
        <w:pStyle w:val="ListParagraph"/>
        <w:numPr>
          <w:ilvl w:val="0"/>
          <w:numId w:val="18"/>
        </w:numPr>
        <w:rPr>
          <w:sz w:val="24"/>
          <w:szCs w:val="24"/>
        </w:rPr>
      </w:pPr>
      <w:r w:rsidRPr="00837067">
        <w:rPr>
          <w:sz w:val="24"/>
          <w:szCs w:val="24"/>
        </w:rPr>
        <w:t xml:space="preserve">Duquesne:  </w:t>
      </w:r>
      <w:proofErr w:type="gramStart"/>
      <w:r w:rsidR="00232357">
        <w:rPr>
          <w:sz w:val="24"/>
          <w:szCs w:val="24"/>
        </w:rPr>
        <w:t>Phase</w:t>
      </w:r>
      <w:proofErr w:type="gramEnd"/>
      <w:r w:rsidR="00232357">
        <w:rPr>
          <w:sz w:val="24"/>
          <w:szCs w:val="24"/>
        </w:rPr>
        <w:t xml:space="preserve"> I pending, will provide PUC with status update by 1/16/2015.</w:t>
      </w:r>
    </w:p>
    <w:p w:rsidR="00C15E77" w:rsidRDefault="00C15E77" w:rsidP="00E3353D">
      <w:pPr>
        <w:rPr>
          <w:sz w:val="24"/>
          <w:szCs w:val="24"/>
        </w:rPr>
      </w:pPr>
    </w:p>
    <w:p w:rsidR="00C15E77" w:rsidRPr="00E3353D" w:rsidRDefault="00C15E77" w:rsidP="00E3353D">
      <w:pPr>
        <w:rPr>
          <w:sz w:val="24"/>
          <w:szCs w:val="24"/>
        </w:rPr>
      </w:pPr>
    </w:p>
    <w:p w:rsidR="004D3E96" w:rsidRPr="00FD42C3" w:rsidRDefault="003755D2" w:rsidP="004D3E96">
      <w:pPr>
        <w:pStyle w:val="Heading2"/>
        <w:numPr>
          <w:ilvl w:val="1"/>
          <w:numId w:val="1"/>
        </w:numPr>
        <w:ind w:left="360"/>
        <w:rPr>
          <w:color w:val="000000"/>
          <w:szCs w:val="24"/>
        </w:rPr>
      </w:pPr>
      <w:r>
        <w:rPr>
          <w:color w:val="000000"/>
          <w:szCs w:val="24"/>
        </w:rPr>
        <w:t>Web Portal</w:t>
      </w:r>
      <w:r w:rsidR="004D3E96" w:rsidRPr="00FD42C3">
        <w:rPr>
          <w:color w:val="000000"/>
          <w:szCs w:val="24"/>
        </w:rPr>
        <w:t xml:space="preserve"> Working Group Update</w:t>
      </w:r>
    </w:p>
    <w:p w:rsidR="00C15E77" w:rsidRDefault="00D72E42" w:rsidP="004D3E96">
      <w:pPr>
        <w:rPr>
          <w:sz w:val="24"/>
          <w:szCs w:val="24"/>
        </w:rPr>
      </w:pPr>
      <w:r>
        <w:rPr>
          <w:sz w:val="24"/>
          <w:szCs w:val="24"/>
        </w:rPr>
        <w:t>Joe Bisti (PECO)</w:t>
      </w:r>
      <w:r w:rsidR="00C15E77">
        <w:rPr>
          <w:sz w:val="24"/>
          <w:szCs w:val="24"/>
        </w:rPr>
        <w:t xml:space="preserve"> </w:t>
      </w:r>
      <w:r w:rsidR="00837067">
        <w:rPr>
          <w:sz w:val="24"/>
          <w:szCs w:val="24"/>
        </w:rPr>
        <w:t>provided the</w:t>
      </w:r>
      <w:r w:rsidR="00B46DBE">
        <w:rPr>
          <w:sz w:val="24"/>
          <w:szCs w:val="24"/>
        </w:rPr>
        <w:t xml:space="preserve"> following</w:t>
      </w:r>
      <w:r w:rsidR="00C15E77">
        <w:rPr>
          <w:sz w:val="24"/>
          <w:szCs w:val="24"/>
        </w:rPr>
        <w:t xml:space="preserve"> WPWG</w:t>
      </w:r>
      <w:r>
        <w:rPr>
          <w:sz w:val="24"/>
          <w:szCs w:val="24"/>
        </w:rPr>
        <w:t xml:space="preserve"> </w:t>
      </w:r>
      <w:r w:rsidR="00837067">
        <w:rPr>
          <w:sz w:val="24"/>
          <w:szCs w:val="24"/>
        </w:rPr>
        <w:t>update</w:t>
      </w:r>
      <w:r w:rsidR="00B46DBE">
        <w:rPr>
          <w:sz w:val="24"/>
          <w:szCs w:val="24"/>
        </w:rPr>
        <w:t>…</w:t>
      </w:r>
    </w:p>
    <w:p w:rsidR="00B46DBE" w:rsidRDefault="00232357" w:rsidP="00837067">
      <w:pPr>
        <w:pStyle w:val="ListParagraph"/>
        <w:numPr>
          <w:ilvl w:val="0"/>
          <w:numId w:val="19"/>
        </w:numPr>
        <w:rPr>
          <w:sz w:val="24"/>
          <w:szCs w:val="24"/>
        </w:rPr>
      </w:pPr>
      <w:r>
        <w:rPr>
          <w:sz w:val="24"/>
          <w:szCs w:val="24"/>
        </w:rPr>
        <w:t>WPWG met on 12/16; reviewed system to system updates.</w:t>
      </w:r>
    </w:p>
    <w:p w:rsidR="00837067" w:rsidRDefault="00232357" w:rsidP="00837067">
      <w:pPr>
        <w:pStyle w:val="ListParagraph"/>
        <w:numPr>
          <w:ilvl w:val="0"/>
          <w:numId w:val="19"/>
        </w:numPr>
        <w:rPr>
          <w:sz w:val="24"/>
          <w:szCs w:val="24"/>
        </w:rPr>
      </w:pPr>
      <w:r>
        <w:rPr>
          <w:sz w:val="24"/>
          <w:szCs w:val="24"/>
        </w:rPr>
        <w:t>Comments on</w:t>
      </w:r>
      <w:r w:rsidR="00837067">
        <w:rPr>
          <w:sz w:val="24"/>
          <w:szCs w:val="24"/>
        </w:rPr>
        <w:t xml:space="preserve"> documentation</w:t>
      </w:r>
      <w:r>
        <w:rPr>
          <w:sz w:val="24"/>
          <w:szCs w:val="24"/>
        </w:rPr>
        <w:t xml:space="preserve"> due by COB 1/9/2015.</w:t>
      </w:r>
    </w:p>
    <w:p w:rsidR="00232357" w:rsidRPr="00232357" w:rsidRDefault="00232357" w:rsidP="00232357">
      <w:pPr>
        <w:pStyle w:val="ListParagraph"/>
        <w:numPr>
          <w:ilvl w:val="1"/>
          <w:numId w:val="19"/>
        </w:numPr>
        <w:rPr>
          <w:sz w:val="24"/>
          <w:szCs w:val="24"/>
        </w:rPr>
      </w:pPr>
      <w:r>
        <w:rPr>
          <w:sz w:val="24"/>
          <w:szCs w:val="24"/>
        </w:rPr>
        <w:t>NRG submitting comments, possibly others.</w:t>
      </w:r>
    </w:p>
    <w:p w:rsidR="00837067" w:rsidRDefault="00837067" w:rsidP="00837067">
      <w:pPr>
        <w:pStyle w:val="ListParagraph"/>
        <w:numPr>
          <w:ilvl w:val="0"/>
          <w:numId w:val="19"/>
        </w:numPr>
        <w:rPr>
          <w:sz w:val="24"/>
          <w:szCs w:val="24"/>
        </w:rPr>
      </w:pPr>
      <w:r>
        <w:rPr>
          <w:sz w:val="24"/>
          <w:szCs w:val="24"/>
        </w:rPr>
        <w:t>WPWG deliverable timeline…</w:t>
      </w:r>
    </w:p>
    <w:p w:rsidR="00232357" w:rsidRDefault="00232357" w:rsidP="00837067">
      <w:pPr>
        <w:pStyle w:val="ListParagraph"/>
        <w:numPr>
          <w:ilvl w:val="1"/>
          <w:numId w:val="19"/>
        </w:numPr>
        <w:rPr>
          <w:sz w:val="24"/>
          <w:szCs w:val="24"/>
        </w:rPr>
      </w:pPr>
      <w:r>
        <w:rPr>
          <w:sz w:val="24"/>
          <w:szCs w:val="24"/>
        </w:rPr>
        <w:t>Meeting will be scheduled to discuss comments, possibly 1/20/15 but TBD</w:t>
      </w:r>
    </w:p>
    <w:p w:rsidR="00232357" w:rsidRPr="00232357" w:rsidRDefault="00837067" w:rsidP="00232357">
      <w:pPr>
        <w:pStyle w:val="ListParagraph"/>
        <w:numPr>
          <w:ilvl w:val="1"/>
          <w:numId w:val="19"/>
        </w:numPr>
        <w:rPr>
          <w:sz w:val="24"/>
          <w:szCs w:val="24"/>
        </w:rPr>
      </w:pPr>
      <w:r>
        <w:rPr>
          <w:sz w:val="24"/>
          <w:szCs w:val="24"/>
        </w:rPr>
        <w:t xml:space="preserve">WPWG to deliver final documentation to EDEWG </w:t>
      </w:r>
      <w:r w:rsidR="00232357">
        <w:rPr>
          <w:sz w:val="24"/>
          <w:szCs w:val="24"/>
        </w:rPr>
        <w:t>as soon as possible</w:t>
      </w:r>
      <w:r>
        <w:rPr>
          <w:sz w:val="24"/>
          <w:szCs w:val="24"/>
        </w:rPr>
        <w:t>.</w:t>
      </w:r>
    </w:p>
    <w:p w:rsidR="00837067" w:rsidRDefault="00232357" w:rsidP="00837067">
      <w:pPr>
        <w:pStyle w:val="ListParagraph"/>
        <w:numPr>
          <w:ilvl w:val="1"/>
          <w:numId w:val="19"/>
        </w:numPr>
        <w:rPr>
          <w:sz w:val="24"/>
          <w:szCs w:val="24"/>
        </w:rPr>
      </w:pPr>
      <w:r>
        <w:rPr>
          <w:sz w:val="24"/>
          <w:szCs w:val="24"/>
        </w:rPr>
        <w:t xml:space="preserve">Main </w:t>
      </w:r>
      <w:r w:rsidR="00837067">
        <w:rPr>
          <w:sz w:val="24"/>
          <w:szCs w:val="24"/>
        </w:rPr>
        <w:t xml:space="preserve">EDEWG </w:t>
      </w:r>
      <w:r>
        <w:rPr>
          <w:sz w:val="24"/>
          <w:szCs w:val="24"/>
        </w:rPr>
        <w:t>must approve timeline dependent upon sub-group’s delivery of final documentation</w:t>
      </w:r>
      <w:r w:rsidR="00837067">
        <w:rPr>
          <w:sz w:val="24"/>
          <w:szCs w:val="24"/>
        </w:rPr>
        <w:t>.</w:t>
      </w:r>
    </w:p>
    <w:p w:rsidR="00232357" w:rsidRPr="00837067" w:rsidRDefault="00232357" w:rsidP="00232357">
      <w:pPr>
        <w:pStyle w:val="ListParagraph"/>
        <w:numPr>
          <w:ilvl w:val="2"/>
          <w:numId w:val="19"/>
        </w:numPr>
        <w:rPr>
          <w:sz w:val="24"/>
          <w:szCs w:val="24"/>
        </w:rPr>
      </w:pPr>
      <w:r>
        <w:rPr>
          <w:sz w:val="24"/>
          <w:szCs w:val="24"/>
        </w:rPr>
        <w:t>Special meeting(s) of EDEWG may be required, TBD.</w:t>
      </w:r>
    </w:p>
    <w:p w:rsidR="00837067" w:rsidRDefault="00232357" w:rsidP="00837067">
      <w:pPr>
        <w:pStyle w:val="ListParagraph"/>
        <w:numPr>
          <w:ilvl w:val="1"/>
          <w:numId w:val="19"/>
        </w:numPr>
        <w:rPr>
          <w:sz w:val="24"/>
          <w:szCs w:val="24"/>
        </w:rPr>
      </w:pPr>
      <w:r>
        <w:rPr>
          <w:sz w:val="24"/>
          <w:szCs w:val="24"/>
        </w:rPr>
        <w:t>Upon EDEWG approval</w:t>
      </w:r>
      <w:r w:rsidR="00837067">
        <w:rPr>
          <w:sz w:val="24"/>
          <w:szCs w:val="24"/>
        </w:rPr>
        <w:t xml:space="preserve">, </w:t>
      </w:r>
      <w:r>
        <w:rPr>
          <w:sz w:val="24"/>
          <w:szCs w:val="24"/>
        </w:rPr>
        <w:t>L</w:t>
      </w:r>
      <w:r w:rsidR="00837067">
        <w:rPr>
          <w:sz w:val="24"/>
          <w:szCs w:val="24"/>
        </w:rPr>
        <w:t>eadership to file with PUC prior to March 1</w:t>
      </w:r>
      <w:r w:rsidR="00837067" w:rsidRPr="00837067">
        <w:rPr>
          <w:sz w:val="24"/>
          <w:szCs w:val="24"/>
          <w:vertAlign w:val="superscript"/>
        </w:rPr>
        <w:t>st</w:t>
      </w:r>
      <w:r w:rsidR="00837067">
        <w:rPr>
          <w:sz w:val="24"/>
          <w:szCs w:val="24"/>
        </w:rPr>
        <w:t>, 2015</w:t>
      </w:r>
    </w:p>
    <w:p w:rsidR="00837067" w:rsidRPr="00837067" w:rsidRDefault="00837067" w:rsidP="00837067">
      <w:pPr>
        <w:pStyle w:val="ListParagraph"/>
        <w:ind w:left="1440"/>
        <w:rPr>
          <w:sz w:val="24"/>
          <w:szCs w:val="24"/>
        </w:rPr>
      </w:pPr>
    </w:p>
    <w:p w:rsidR="00C74179" w:rsidRDefault="00B36FE1" w:rsidP="004D3E96">
      <w:pPr>
        <w:rPr>
          <w:sz w:val="24"/>
          <w:szCs w:val="24"/>
        </w:rPr>
      </w:pPr>
      <w:r>
        <w:rPr>
          <w:sz w:val="24"/>
          <w:szCs w:val="24"/>
        </w:rPr>
        <w:t>Reminder, the</w:t>
      </w:r>
      <w:r w:rsidR="00EA4636">
        <w:rPr>
          <w:sz w:val="24"/>
          <w:szCs w:val="24"/>
        </w:rPr>
        <w:t xml:space="preserve"> WPWG utilizes the EDEWG list</w:t>
      </w:r>
      <w:r w:rsidR="00B07EC8">
        <w:rPr>
          <w:sz w:val="24"/>
          <w:szCs w:val="24"/>
        </w:rPr>
        <w:t xml:space="preserve"> </w:t>
      </w:r>
      <w:r w:rsidR="00EA4636">
        <w:rPr>
          <w:sz w:val="24"/>
          <w:szCs w:val="24"/>
        </w:rPr>
        <w:t xml:space="preserve">serve to announce </w:t>
      </w:r>
      <w:r w:rsidR="00B07EC8">
        <w:rPr>
          <w:sz w:val="24"/>
          <w:szCs w:val="24"/>
        </w:rPr>
        <w:t xml:space="preserve">future meetings and </w:t>
      </w:r>
      <w:r w:rsidR="00EA4636">
        <w:rPr>
          <w:sz w:val="24"/>
          <w:szCs w:val="24"/>
        </w:rPr>
        <w:t xml:space="preserve">distribute </w:t>
      </w:r>
      <w:r w:rsidR="00B07EC8">
        <w:rPr>
          <w:sz w:val="24"/>
          <w:szCs w:val="24"/>
        </w:rPr>
        <w:t>updated documentation.</w:t>
      </w:r>
    </w:p>
    <w:p w:rsidR="00ED58E4" w:rsidRDefault="00ED58E4" w:rsidP="00622CD5">
      <w:pPr>
        <w:rPr>
          <w:sz w:val="24"/>
          <w:szCs w:val="24"/>
        </w:rPr>
      </w:pPr>
    </w:p>
    <w:p w:rsidR="004B5115" w:rsidRDefault="004B5115" w:rsidP="00476CF2">
      <w:pPr>
        <w:rPr>
          <w:sz w:val="24"/>
          <w:szCs w:val="24"/>
        </w:rPr>
      </w:pPr>
    </w:p>
    <w:p w:rsidR="0063547C" w:rsidRDefault="0063547C" w:rsidP="00572A6B">
      <w:pPr>
        <w:pStyle w:val="Heading2"/>
        <w:numPr>
          <w:ilvl w:val="1"/>
          <w:numId w:val="1"/>
        </w:numPr>
        <w:ind w:left="360"/>
        <w:rPr>
          <w:szCs w:val="24"/>
        </w:rPr>
      </w:pPr>
      <w:r>
        <w:rPr>
          <w:szCs w:val="24"/>
        </w:rPr>
        <w:t>Update on Duquesne Light’s FOCUS project</w:t>
      </w:r>
    </w:p>
    <w:p w:rsidR="00147226" w:rsidRDefault="00147226" w:rsidP="00147226">
      <w:pPr>
        <w:rPr>
          <w:sz w:val="24"/>
          <w:szCs w:val="24"/>
        </w:rPr>
      </w:pPr>
      <w:r>
        <w:rPr>
          <w:sz w:val="24"/>
          <w:szCs w:val="24"/>
        </w:rPr>
        <w:t>LaMont West (DLC) reported…</w:t>
      </w:r>
    </w:p>
    <w:p w:rsidR="00837067" w:rsidRDefault="00837067" w:rsidP="00147226">
      <w:pPr>
        <w:pStyle w:val="ListParagraph"/>
        <w:numPr>
          <w:ilvl w:val="0"/>
          <w:numId w:val="13"/>
        </w:numPr>
        <w:rPr>
          <w:sz w:val="24"/>
          <w:szCs w:val="24"/>
        </w:rPr>
      </w:pPr>
      <w:r>
        <w:rPr>
          <w:sz w:val="24"/>
          <w:szCs w:val="24"/>
        </w:rPr>
        <w:t>FOCUS is LIVE effective Friday, November 2</w:t>
      </w:r>
      <w:r w:rsidR="000242A1">
        <w:rPr>
          <w:sz w:val="24"/>
          <w:szCs w:val="24"/>
        </w:rPr>
        <w:t>8th</w:t>
      </w:r>
    </w:p>
    <w:p w:rsidR="00147226" w:rsidRDefault="000242A1" w:rsidP="00147226">
      <w:pPr>
        <w:pStyle w:val="ListParagraph"/>
        <w:numPr>
          <w:ilvl w:val="0"/>
          <w:numId w:val="13"/>
        </w:numPr>
        <w:rPr>
          <w:sz w:val="24"/>
          <w:szCs w:val="24"/>
        </w:rPr>
      </w:pPr>
      <w:r>
        <w:rPr>
          <w:sz w:val="24"/>
          <w:szCs w:val="24"/>
        </w:rPr>
        <w:t>S</w:t>
      </w:r>
      <w:r w:rsidR="00147226" w:rsidRPr="00147226">
        <w:rPr>
          <w:sz w:val="24"/>
          <w:szCs w:val="24"/>
        </w:rPr>
        <w:t xml:space="preserve">upplier </w:t>
      </w:r>
      <w:r>
        <w:rPr>
          <w:sz w:val="24"/>
          <w:szCs w:val="24"/>
        </w:rPr>
        <w:t xml:space="preserve">teleconferences </w:t>
      </w:r>
      <w:r w:rsidR="005957E9">
        <w:rPr>
          <w:sz w:val="24"/>
          <w:szCs w:val="24"/>
        </w:rPr>
        <w:t>each Tuesday</w:t>
      </w:r>
      <w:r w:rsidR="00021C3E">
        <w:rPr>
          <w:sz w:val="24"/>
          <w:szCs w:val="24"/>
        </w:rPr>
        <w:t xml:space="preserve"> @ </w:t>
      </w:r>
      <w:r>
        <w:rPr>
          <w:sz w:val="24"/>
          <w:szCs w:val="24"/>
        </w:rPr>
        <w:t xml:space="preserve">11AM &amp; 4PM ET, contact </w:t>
      </w:r>
      <w:hyperlink r:id="rId10" w:history="1">
        <w:r w:rsidRPr="00DA10AC">
          <w:rPr>
            <w:rStyle w:val="Hyperlink"/>
            <w:sz w:val="24"/>
            <w:szCs w:val="24"/>
          </w:rPr>
          <w:t>DLC_SSC@duqlight.com</w:t>
        </w:r>
      </w:hyperlink>
      <w:r>
        <w:rPr>
          <w:sz w:val="24"/>
          <w:szCs w:val="24"/>
        </w:rPr>
        <w:t xml:space="preserve"> to be added to the teleconference notifications</w:t>
      </w:r>
      <w:r w:rsidR="005957E9">
        <w:rPr>
          <w:sz w:val="24"/>
          <w:szCs w:val="24"/>
        </w:rPr>
        <w:t xml:space="preserve"> / access list</w:t>
      </w:r>
      <w:r>
        <w:rPr>
          <w:sz w:val="24"/>
          <w:szCs w:val="24"/>
        </w:rPr>
        <w:t>.</w:t>
      </w:r>
    </w:p>
    <w:p w:rsidR="00147226" w:rsidRPr="00147226" w:rsidRDefault="000242A1" w:rsidP="00147226">
      <w:pPr>
        <w:pStyle w:val="ListParagraph"/>
        <w:numPr>
          <w:ilvl w:val="0"/>
          <w:numId w:val="13"/>
        </w:numPr>
        <w:rPr>
          <w:sz w:val="24"/>
          <w:szCs w:val="24"/>
        </w:rPr>
      </w:pPr>
      <w:r>
        <w:rPr>
          <w:sz w:val="24"/>
          <w:szCs w:val="24"/>
        </w:rPr>
        <w:t>Issues are being reported by the supplier community and Duquesne is actively addressing with regular updates on the supplier teleconferences.</w:t>
      </w:r>
    </w:p>
    <w:p w:rsidR="005957E9" w:rsidRPr="005957E9" w:rsidRDefault="00021C3E" w:rsidP="005957E9">
      <w:pPr>
        <w:pStyle w:val="ListParagraph"/>
        <w:numPr>
          <w:ilvl w:val="0"/>
          <w:numId w:val="13"/>
        </w:numPr>
        <w:rPr>
          <w:sz w:val="24"/>
          <w:szCs w:val="24"/>
        </w:rPr>
      </w:pPr>
      <w:r>
        <w:rPr>
          <w:sz w:val="24"/>
          <w:szCs w:val="24"/>
        </w:rPr>
        <w:t>Supplier Information section of Duquesne web site includes a wealth of information.   The supplier community is encouraged to leverage the information on the site before contacting supplier support as many questions are already answered within the documentation.</w:t>
      </w:r>
    </w:p>
    <w:p w:rsidR="0063547C" w:rsidRDefault="0063547C" w:rsidP="0063547C">
      <w:pPr>
        <w:rPr>
          <w:sz w:val="24"/>
          <w:szCs w:val="24"/>
        </w:rPr>
      </w:pPr>
    </w:p>
    <w:p w:rsidR="00147226" w:rsidRPr="0063547C" w:rsidRDefault="00147226" w:rsidP="0063547C">
      <w:pPr>
        <w:rPr>
          <w:sz w:val="24"/>
          <w:szCs w:val="24"/>
        </w:rPr>
      </w:pPr>
    </w:p>
    <w:p w:rsidR="000556D0" w:rsidRDefault="000556D0" w:rsidP="00572A6B">
      <w:pPr>
        <w:pStyle w:val="Heading2"/>
        <w:numPr>
          <w:ilvl w:val="1"/>
          <w:numId w:val="1"/>
        </w:numPr>
        <w:ind w:left="360"/>
        <w:rPr>
          <w:szCs w:val="24"/>
        </w:rPr>
      </w:pPr>
      <w:r>
        <w:rPr>
          <w:szCs w:val="24"/>
        </w:rPr>
        <w:t>Annual updates to the regional EDI Implementation Guidelines</w:t>
      </w:r>
    </w:p>
    <w:p w:rsidR="00CF53C9" w:rsidRDefault="005957E9" w:rsidP="000556D0">
      <w:pPr>
        <w:rPr>
          <w:sz w:val="24"/>
          <w:szCs w:val="24"/>
        </w:rPr>
      </w:pPr>
      <w:r>
        <w:rPr>
          <w:sz w:val="24"/>
          <w:szCs w:val="24"/>
        </w:rPr>
        <w:t>Brandon completed the red lines and distributed to EDEWG on 12/30 with two attachments</w:t>
      </w:r>
      <w:r w:rsidR="00B42562">
        <w:rPr>
          <w:sz w:val="24"/>
          <w:szCs w:val="24"/>
        </w:rPr>
        <w:t>.</w:t>
      </w:r>
      <w:r>
        <w:rPr>
          <w:sz w:val="24"/>
          <w:szCs w:val="24"/>
        </w:rPr>
        <w:t xml:space="preserve">  To open these attachments save to local PC and rename filename extensions to .zip.   In the event parties are unable to open, contact Brandon directly.    Leadership respectfully requests parties review and send any comments to Brandon by COB on 1/30/2015.   The goal will be to approve the red line version during our February call.</w:t>
      </w:r>
    </w:p>
    <w:p w:rsidR="00CF53C9" w:rsidRDefault="00CF53C9" w:rsidP="000556D0">
      <w:pPr>
        <w:rPr>
          <w:sz w:val="24"/>
          <w:szCs w:val="24"/>
        </w:rPr>
      </w:pPr>
    </w:p>
    <w:p w:rsidR="005957E9" w:rsidRDefault="005957E9" w:rsidP="000556D0">
      <w:pPr>
        <w:rPr>
          <w:sz w:val="24"/>
          <w:szCs w:val="24"/>
        </w:rPr>
      </w:pPr>
    </w:p>
    <w:p w:rsidR="005957E9" w:rsidRDefault="005957E9" w:rsidP="000556D0">
      <w:pPr>
        <w:rPr>
          <w:sz w:val="24"/>
          <w:szCs w:val="24"/>
        </w:rPr>
      </w:pPr>
    </w:p>
    <w:p w:rsidR="005957E9" w:rsidRDefault="005957E9" w:rsidP="000556D0">
      <w:pPr>
        <w:rPr>
          <w:sz w:val="24"/>
          <w:szCs w:val="24"/>
        </w:rPr>
      </w:pPr>
    </w:p>
    <w:p w:rsidR="00CF53C9" w:rsidRPr="000556D0" w:rsidRDefault="00CF53C9" w:rsidP="000556D0">
      <w:pPr>
        <w:rPr>
          <w:sz w:val="24"/>
          <w:szCs w:val="24"/>
        </w:rPr>
      </w:pPr>
    </w:p>
    <w:p w:rsidR="002129E2" w:rsidRDefault="002129E2" w:rsidP="00572A6B">
      <w:pPr>
        <w:pStyle w:val="Heading2"/>
        <w:numPr>
          <w:ilvl w:val="1"/>
          <w:numId w:val="1"/>
        </w:numPr>
        <w:ind w:left="360"/>
        <w:rPr>
          <w:szCs w:val="24"/>
        </w:rPr>
      </w:pPr>
      <w:r>
        <w:rPr>
          <w:szCs w:val="24"/>
        </w:rPr>
        <w:lastRenderedPageBreak/>
        <w:t>New Business</w:t>
      </w:r>
    </w:p>
    <w:p w:rsidR="005957E9" w:rsidRPr="005957E9" w:rsidRDefault="005957E9" w:rsidP="005957E9">
      <w:pPr>
        <w:pStyle w:val="ListParagraph"/>
        <w:numPr>
          <w:ilvl w:val="0"/>
          <w:numId w:val="21"/>
        </w:numPr>
        <w:autoSpaceDE w:val="0"/>
        <w:autoSpaceDN w:val="0"/>
        <w:adjustRightInd w:val="0"/>
        <w:rPr>
          <w:b/>
          <w:sz w:val="24"/>
          <w:szCs w:val="24"/>
        </w:rPr>
      </w:pPr>
      <w:r w:rsidRPr="005957E9">
        <w:rPr>
          <w:sz w:val="24"/>
          <w:szCs w:val="24"/>
        </w:rPr>
        <w:t>Ernie Mathie (FirstEnergy) reported the annual freeze for FirstEnergy’s major system update will be from 3/2/2015 to 5/25/2015.   Key information to note…</w:t>
      </w:r>
    </w:p>
    <w:p w:rsidR="005957E9" w:rsidRPr="005957E9" w:rsidRDefault="005957E9" w:rsidP="005957E9">
      <w:pPr>
        <w:pStyle w:val="ListParagraph"/>
        <w:numPr>
          <w:ilvl w:val="1"/>
          <w:numId w:val="21"/>
        </w:numPr>
        <w:autoSpaceDE w:val="0"/>
        <w:autoSpaceDN w:val="0"/>
        <w:adjustRightInd w:val="0"/>
        <w:rPr>
          <w:b/>
          <w:sz w:val="24"/>
          <w:szCs w:val="24"/>
        </w:rPr>
      </w:pPr>
      <w:r w:rsidRPr="005957E9">
        <w:rPr>
          <w:sz w:val="24"/>
          <w:szCs w:val="24"/>
        </w:rPr>
        <w:t xml:space="preserve">EDI Testing for new Suppliers – suppliers wishing to test during the freeze must request testing </w:t>
      </w:r>
      <w:r>
        <w:rPr>
          <w:sz w:val="24"/>
          <w:szCs w:val="24"/>
        </w:rPr>
        <w:t xml:space="preserve">&amp; complete all EDI testing pre-requisites </w:t>
      </w:r>
      <w:r w:rsidRPr="005957E9">
        <w:rPr>
          <w:sz w:val="24"/>
          <w:szCs w:val="24"/>
        </w:rPr>
        <w:t xml:space="preserve">by 2/2/2015 to be included in the February system transport.   Suppliers wishing to test during May 2015 must request testing </w:t>
      </w:r>
      <w:r>
        <w:rPr>
          <w:sz w:val="24"/>
          <w:szCs w:val="24"/>
        </w:rPr>
        <w:t xml:space="preserve">&amp; complete all EDI testing pre-requisites </w:t>
      </w:r>
      <w:r w:rsidRPr="005957E9">
        <w:rPr>
          <w:sz w:val="24"/>
          <w:szCs w:val="24"/>
        </w:rPr>
        <w:t>by 4/23/2015.</w:t>
      </w:r>
    </w:p>
    <w:p w:rsidR="005957E9" w:rsidRPr="005957E9" w:rsidRDefault="005957E9" w:rsidP="005957E9">
      <w:pPr>
        <w:pStyle w:val="ListParagraph"/>
        <w:numPr>
          <w:ilvl w:val="1"/>
          <w:numId w:val="21"/>
        </w:numPr>
        <w:autoSpaceDE w:val="0"/>
        <w:autoSpaceDN w:val="0"/>
        <w:adjustRightInd w:val="0"/>
        <w:rPr>
          <w:b/>
          <w:sz w:val="24"/>
          <w:szCs w:val="24"/>
        </w:rPr>
      </w:pPr>
      <w:r w:rsidRPr="005957E9">
        <w:rPr>
          <w:sz w:val="24"/>
          <w:szCs w:val="24"/>
        </w:rPr>
        <w:t>New Supplier Rates (Rate Ready billing) – there will be no new EGS rates established in the FirstEnergy system during the annual freeze.   Supplier must provide new rates to FirstEnergy by 2/2/2015 to be included in the February transport.   Suppliers will be able to move customers to/from already established EGS rates during the annual system freeze.</w:t>
      </w:r>
    </w:p>
    <w:p w:rsidR="005957E9" w:rsidRPr="005957E9" w:rsidRDefault="005957E9" w:rsidP="005957E9">
      <w:pPr>
        <w:pStyle w:val="ListParagraph"/>
        <w:numPr>
          <w:ilvl w:val="1"/>
          <w:numId w:val="21"/>
        </w:numPr>
        <w:autoSpaceDE w:val="0"/>
        <w:autoSpaceDN w:val="0"/>
        <w:adjustRightInd w:val="0"/>
        <w:rPr>
          <w:b/>
          <w:sz w:val="24"/>
          <w:szCs w:val="24"/>
        </w:rPr>
      </w:pPr>
      <w:r w:rsidRPr="005957E9">
        <w:rPr>
          <w:sz w:val="24"/>
          <w:szCs w:val="24"/>
        </w:rPr>
        <w:t>Impacts ALL FirstEnergy operating companies in MD, NJ, PA and OH.</w:t>
      </w:r>
    </w:p>
    <w:p w:rsidR="000556D0" w:rsidRDefault="000556D0" w:rsidP="000556D0">
      <w:pPr>
        <w:pStyle w:val="ListParagraph"/>
        <w:rPr>
          <w:sz w:val="24"/>
          <w:szCs w:val="24"/>
        </w:rPr>
      </w:pPr>
    </w:p>
    <w:p w:rsidR="000556D0" w:rsidRPr="002129E2" w:rsidRDefault="000556D0" w:rsidP="000556D0">
      <w:pPr>
        <w:pStyle w:val="ListParagraph"/>
      </w:pPr>
    </w:p>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4E3C8B" w:rsidRPr="00FD42C3" w:rsidRDefault="00147226" w:rsidP="00572A6B">
      <w:pPr>
        <w:autoSpaceDE w:val="0"/>
        <w:autoSpaceDN w:val="0"/>
        <w:adjustRightInd w:val="0"/>
        <w:rPr>
          <w:bCs/>
          <w:color w:val="000000"/>
          <w:sz w:val="24"/>
          <w:szCs w:val="24"/>
        </w:rPr>
      </w:pPr>
      <w:r>
        <w:rPr>
          <w:sz w:val="24"/>
          <w:szCs w:val="24"/>
        </w:rPr>
        <w:t>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held on </w:t>
      </w:r>
      <w:r w:rsidR="0020526C" w:rsidRPr="001D0594">
        <w:rPr>
          <w:sz w:val="24"/>
          <w:szCs w:val="24"/>
        </w:rPr>
        <w:t>Thursday,</w:t>
      </w:r>
      <w:r w:rsidR="00906FD7" w:rsidRPr="001D0594">
        <w:rPr>
          <w:sz w:val="24"/>
          <w:szCs w:val="24"/>
        </w:rPr>
        <w:t xml:space="preserve"> </w:t>
      </w:r>
      <w:r w:rsidR="005957E9">
        <w:rPr>
          <w:sz w:val="24"/>
          <w:szCs w:val="24"/>
        </w:rPr>
        <w:t>February</w:t>
      </w:r>
      <w:r w:rsidR="004E3C8B">
        <w:rPr>
          <w:sz w:val="24"/>
          <w:szCs w:val="24"/>
        </w:rPr>
        <w:t xml:space="preserve"> </w:t>
      </w:r>
      <w:r w:rsidR="005957E9">
        <w:rPr>
          <w:sz w:val="24"/>
          <w:szCs w:val="24"/>
        </w:rPr>
        <w:t>5</w:t>
      </w:r>
      <w:r w:rsidR="00AB6637" w:rsidRPr="00AB6637">
        <w:rPr>
          <w:sz w:val="24"/>
          <w:szCs w:val="24"/>
          <w:vertAlign w:val="superscript"/>
        </w:rPr>
        <w:t>th</w:t>
      </w:r>
      <w:r w:rsidR="00AB6637">
        <w:rPr>
          <w:sz w:val="24"/>
          <w:szCs w:val="24"/>
        </w:rPr>
        <w:t xml:space="preserve"> 2014</w:t>
      </w:r>
      <w:r w:rsidR="00E538C5" w:rsidRPr="00FD42C3">
        <w:rPr>
          <w:sz w:val="24"/>
          <w:szCs w:val="24"/>
        </w:rPr>
        <w:t xml:space="preserve"> at 2</w:t>
      </w:r>
      <w:r w:rsidR="00454621" w:rsidRPr="00FD42C3">
        <w:rPr>
          <w:sz w:val="24"/>
          <w:szCs w:val="24"/>
        </w:rPr>
        <w:t>PM ET</w:t>
      </w:r>
      <w:r w:rsidR="0026733D" w:rsidRPr="00FD42C3">
        <w:rPr>
          <w:sz w:val="24"/>
          <w:szCs w:val="24"/>
        </w:rPr>
        <w:t xml:space="preserve">.  </w:t>
      </w:r>
      <w:r w:rsidR="00EB797A" w:rsidRPr="00FD42C3">
        <w:rPr>
          <w:sz w:val="24"/>
          <w:szCs w:val="24"/>
        </w:rPr>
        <w:t xml:space="preserve">To participate, please dial </w:t>
      </w:r>
      <w:r w:rsidR="00FC5AD9" w:rsidRPr="00FD42C3">
        <w:rPr>
          <w:b/>
          <w:bCs/>
          <w:color w:val="000000"/>
          <w:sz w:val="24"/>
          <w:szCs w:val="24"/>
        </w:rPr>
        <w:t>312.777.1429</w:t>
      </w:r>
      <w:r w:rsidR="00EB797A" w:rsidRPr="00FD42C3">
        <w:rPr>
          <w:b/>
          <w:bCs/>
          <w:sz w:val="24"/>
          <w:szCs w:val="24"/>
        </w:rPr>
        <w:t xml:space="preserve"> - </w:t>
      </w:r>
      <w:r w:rsidR="00F90EDC" w:rsidRPr="00FD42C3">
        <w:rPr>
          <w:b/>
          <w:sz w:val="24"/>
          <w:szCs w:val="24"/>
        </w:rPr>
        <w:t xml:space="preserve">PIN:  </w:t>
      </w:r>
      <w:r w:rsidR="00F90EDC" w:rsidRPr="00FD42C3">
        <w:rPr>
          <w:b/>
          <w:bCs/>
          <w:color w:val="000000"/>
          <w:sz w:val="24"/>
          <w:szCs w:val="24"/>
        </w:rPr>
        <w:t>2203616#</w:t>
      </w:r>
    </w:p>
    <w:p w:rsidR="0026733D" w:rsidRPr="00FD42C3" w:rsidRDefault="00F90EDC" w:rsidP="009645C1">
      <w:pPr>
        <w:autoSpaceDE w:val="0"/>
        <w:autoSpaceDN w:val="0"/>
        <w:adjustRightInd w:val="0"/>
        <w:rPr>
          <w:iCs/>
          <w:sz w:val="24"/>
          <w:szCs w:val="24"/>
        </w:rPr>
      </w:pPr>
      <w:r w:rsidRPr="00FD42C3">
        <w:rPr>
          <w:bCs/>
          <w:color w:val="000000"/>
          <w:sz w:val="24"/>
          <w:szCs w:val="24"/>
          <w:u w:val="single"/>
        </w:rPr>
        <w:t>Thank you</w:t>
      </w:r>
      <w:r w:rsidRPr="00FD42C3">
        <w:rPr>
          <w:bCs/>
          <w:color w:val="000000"/>
          <w:sz w:val="24"/>
          <w:szCs w:val="24"/>
        </w:rPr>
        <w:t xml:space="preserve"> to PPL Electric Utilities for hosting our </w:t>
      </w:r>
      <w:r w:rsidR="004E3C8B">
        <w:rPr>
          <w:bCs/>
          <w:color w:val="000000"/>
          <w:sz w:val="24"/>
          <w:szCs w:val="24"/>
        </w:rPr>
        <w:t xml:space="preserve">EDEWG </w:t>
      </w:r>
      <w:r w:rsidRPr="00FD42C3">
        <w:rPr>
          <w:bCs/>
          <w:color w:val="000000"/>
          <w:sz w:val="24"/>
          <w:szCs w:val="24"/>
        </w:rPr>
        <w:t>conference calls.</w:t>
      </w:r>
    </w:p>
    <w:sectPr w:rsidR="0026733D" w:rsidRPr="00FD42C3" w:rsidSect="00BA6A8B">
      <w:footerReference w:type="even" r:id="rId11"/>
      <w:footerReference w:type="default" r:id="rId12"/>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BB3" w:rsidRDefault="009F2BB3">
      <w:r>
        <w:separator/>
      </w:r>
    </w:p>
  </w:endnote>
  <w:endnote w:type="continuationSeparator" w:id="0">
    <w:p w:rsidR="009F2BB3" w:rsidRDefault="009F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D00D8D">
      <w:rPr>
        <w:rStyle w:val="PageNumber"/>
        <w:noProof/>
      </w:rPr>
      <w:t>1</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BB3" w:rsidRDefault="009F2BB3">
      <w:r>
        <w:separator/>
      </w:r>
    </w:p>
  </w:footnote>
  <w:footnote w:type="continuationSeparator" w:id="0">
    <w:p w:rsidR="009F2BB3" w:rsidRDefault="009F2B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4864"/>
    <w:multiLevelType w:val="hybridMultilevel"/>
    <w:tmpl w:val="CE98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46FF3"/>
    <w:multiLevelType w:val="hybridMultilevel"/>
    <w:tmpl w:val="1FD0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1C5DD1"/>
    <w:multiLevelType w:val="hybridMultilevel"/>
    <w:tmpl w:val="D29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3A4F74"/>
    <w:multiLevelType w:val="hybridMultilevel"/>
    <w:tmpl w:val="CC707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C50207"/>
    <w:multiLevelType w:val="hybridMultilevel"/>
    <w:tmpl w:val="0646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8348E2"/>
    <w:multiLevelType w:val="hybridMultilevel"/>
    <w:tmpl w:val="B12A1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8">
    <w:nsid w:val="33296E0F"/>
    <w:multiLevelType w:val="hybridMultilevel"/>
    <w:tmpl w:val="E86E8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5D3540"/>
    <w:multiLevelType w:val="hybridMultilevel"/>
    <w:tmpl w:val="13D8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8869E0"/>
    <w:multiLevelType w:val="hybridMultilevel"/>
    <w:tmpl w:val="6B54F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57480B"/>
    <w:multiLevelType w:val="hybridMultilevel"/>
    <w:tmpl w:val="9E6AF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A21D4E"/>
    <w:multiLevelType w:val="hybridMultilevel"/>
    <w:tmpl w:val="C212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16">
    <w:nsid w:val="617B08BA"/>
    <w:multiLevelType w:val="hybridMultilevel"/>
    <w:tmpl w:val="EBD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544024"/>
    <w:multiLevelType w:val="hybridMultilevel"/>
    <w:tmpl w:val="3B56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404618"/>
    <w:multiLevelType w:val="hybridMultilevel"/>
    <w:tmpl w:val="B96262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3"/>
  </w:num>
  <w:num w:numId="5">
    <w:abstractNumId w:val="9"/>
  </w:num>
  <w:num w:numId="6">
    <w:abstractNumId w:val="2"/>
  </w:num>
  <w:num w:numId="7">
    <w:abstractNumId w:val="7"/>
  </w:num>
  <w:num w:numId="8">
    <w:abstractNumId w:val="13"/>
  </w:num>
  <w:num w:numId="9">
    <w:abstractNumId w:val="16"/>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5"/>
  </w:num>
  <w:num w:numId="13">
    <w:abstractNumId w:val="17"/>
  </w:num>
  <w:num w:numId="14">
    <w:abstractNumId w:val="4"/>
  </w:num>
  <w:num w:numId="15">
    <w:abstractNumId w:val="10"/>
  </w:num>
  <w:num w:numId="16">
    <w:abstractNumId w:val="0"/>
  </w:num>
  <w:num w:numId="17">
    <w:abstractNumId w:val="1"/>
  </w:num>
  <w:num w:numId="18">
    <w:abstractNumId w:val="14"/>
  </w:num>
  <w:num w:numId="19">
    <w:abstractNumId w:val="8"/>
  </w:num>
  <w:num w:numId="20">
    <w:abstractNumId w:val="18"/>
  </w:num>
  <w:num w:numId="2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52"/>
    <w:rsid w:val="00002C97"/>
    <w:rsid w:val="00003031"/>
    <w:rsid w:val="00003588"/>
    <w:rsid w:val="000037F0"/>
    <w:rsid w:val="000039C2"/>
    <w:rsid w:val="00006B29"/>
    <w:rsid w:val="0000726D"/>
    <w:rsid w:val="0000746A"/>
    <w:rsid w:val="000112CF"/>
    <w:rsid w:val="0001137E"/>
    <w:rsid w:val="00011BFB"/>
    <w:rsid w:val="0001624C"/>
    <w:rsid w:val="00021349"/>
    <w:rsid w:val="00021976"/>
    <w:rsid w:val="00021C3E"/>
    <w:rsid w:val="00023B01"/>
    <w:rsid w:val="00023FF2"/>
    <w:rsid w:val="000242A1"/>
    <w:rsid w:val="00027575"/>
    <w:rsid w:val="000356AD"/>
    <w:rsid w:val="00041AC8"/>
    <w:rsid w:val="000434A8"/>
    <w:rsid w:val="000457D2"/>
    <w:rsid w:val="000458BA"/>
    <w:rsid w:val="00051594"/>
    <w:rsid w:val="00052CC7"/>
    <w:rsid w:val="00054A29"/>
    <w:rsid w:val="00054ECC"/>
    <w:rsid w:val="000552D6"/>
    <w:rsid w:val="000556D0"/>
    <w:rsid w:val="0006093D"/>
    <w:rsid w:val="00060DC9"/>
    <w:rsid w:val="00061359"/>
    <w:rsid w:val="0006373D"/>
    <w:rsid w:val="000660BB"/>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901BF"/>
    <w:rsid w:val="000920DE"/>
    <w:rsid w:val="000935FE"/>
    <w:rsid w:val="00093CEA"/>
    <w:rsid w:val="00095BF4"/>
    <w:rsid w:val="0009704F"/>
    <w:rsid w:val="000A0442"/>
    <w:rsid w:val="000A0E56"/>
    <w:rsid w:val="000A0FC1"/>
    <w:rsid w:val="000A2068"/>
    <w:rsid w:val="000A25C6"/>
    <w:rsid w:val="000A40E0"/>
    <w:rsid w:val="000A6C69"/>
    <w:rsid w:val="000A7CCC"/>
    <w:rsid w:val="000B28CE"/>
    <w:rsid w:val="000B33C9"/>
    <w:rsid w:val="000B66EC"/>
    <w:rsid w:val="000B6812"/>
    <w:rsid w:val="000B7655"/>
    <w:rsid w:val="000C1F24"/>
    <w:rsid w:val="000C23A0"/>
    <w:rsid w:val="000C29E5"/>
    <w:rsid w:val="000C5514"/>
    <w:rsid w:val="000C68EA"/>
    <w:rsid w:val="000D095C"/>
    <w:rsid w:val="000D1876"/>
    <w:rsid w:val="000D1AEC"/>
    <w:rsid w:val="000D56BE"/>
    <w:rsid w:val="000E1ED0"/>
    <w:rsid w:val="000E38EF"/>
    <w:rsid w:val="000E41BC"/>
    <w:rsid w:val="000E4B3C"/>
    <w:rsid w:val="000E52B6"/>
    <w:rsid w:val="000E68BE"/>
    <w:rsid w:val="000E7E34"/>
    <w:rsid w:val="000F0591"/>
    <w:rsid w:val="000F2393"/>
    <w:rsid w:val="000F4779"/>
    <w:rsid w:val="000F64D9"/>
    <w:rsid w:val="00103A44"/>
    <w:rsid w:val="001057A9"/>
    <w:rsid w:val="001109F2"/>
    <w:rsid w:val="00110A08"/>
    <w:rsid w:val="0011104E"/>
    <w:rsid w:val="001153CA"/>
    <w:rsid w:val="00116213"/>
    <w:rsid w:val="00116D6F"/>
    <w:rsid w:val="00117406"/>
    <w:rsid w:val="001217C2"/>
    <w:rsid w:val="00122871"/>
    <w:rsid w:val="0012579F"/>
    <w:rsid w:val="0012650F"/>
    <w:rsid w:val="00126F44"/>
    <w:rsid w:val="001278AF"/>
    <w:rsid w:val="00134C16"/>
    <w:rsid w:val="001353DC"/>
    <w:rsid w:val="00143418"/>
    <w:rsid w:val="00144754"/>
    <w:rsid w:val="001455B4"/>
    <w:rsid w:val="00147226"/>
    <w:rsid w:val="0014761D"/>
    <w:rsid w:val="0015035D"/>
    <w:rsid w:val="001520DC"/>
    <w:rsid w:val="00154F22"/>
    <w:rsid w:val="00161ABA"/>
    <w:rsid w:val="00161F53"/>
    <w:rsid w:val="0016341B"/>
    <w:rsid w:val="00165FCD"/>
    <w:rsid w:val="001667BF"/>
    <w:rsid w:val="00174A43"/>
    <w:rsid w:val="00175A76"/>
    <w:rsid w:val="00176D8A"/>
    <w:rsid w:val="00177CDF"/>
    <w:rsid w:val="0018579F"/>
    <w:rsid w:val="0018759D"/>
    <w:rsid w:val="00190910"/>
    <w:rsid w:val="00192AFC"/>
    <w:rsid w:val="00193D39"/>
    <w:rsid w:val="00194AC7"/>
    <w:rsid w:val="00194BA6"/>
    <w:rsid w:val="00194F05"/>
    <w:rsid w:val="001951C2"/>
    <w:rsid w:val="001A2E07"/>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4047"/>
    <w:rsid w:val="001D6144"/>
    <w:rsid w:val="001E441C"/>
    <w:rsid w:val="001E4956"/>
    <w:rsid w:val="001E7C55"/>
    <w:rsid w:val="001F051D"/>
    <w:rsid w:val="001F5009"/>
    <w:rsid w:val="001F5563"/>
    <w:rsid w:val="002019C7"/>
    <w:rsid w:val="00201DD9"/>
    <w:rsid w:val="002024DC"/>
    <w:rsid w:val="0020526C"/>
    <w:rsid w:val="00205A67"/>
    <w:rsid w:val="00206489"/>
    <w:rsid w:val="002124AC"/>
    <w:rsid w:val="002129E2"/>
    <w:rsid w:val="00214403"/>
    <w:rsid w:val="0021605A"/>
    <w:rsid w:val="00216534"/>
    <w:rsid w:val="002166C2"/>
    <w:rsid w:val="00222B3D"/>
    <w:rsid w:val="00223F3C"/>
    <w:rsid w:val="00227A2C"/>
    <w:rsid w:val="00231606"/>
    <w:rsid w:val="00231BD2"/>
    <w:rsid w:val="00231DFD"/>
    <w:rsid w:val="002321FD"/>
    <w:rsid w:val="00232357"/>
    <w:rsid w:val="00232490"/>
    <w:rsid w:val="00232E9C"/>
    <w:rsid w:val="002333E3"/>
    <w:rsid w:val="00234CEC"/>
    <w:rsid w:val="00235E5D"/>
    <w:rsid w:val="00240760"/>
    <w:rsid w:val="00240E9D"/>
    <w:rsid w:val="002427BD"/>
    <w:rsid w:val="00242BFB"/>
    <w:rsid w:val="00243B05"/>
    <w:rsid w:val="0024518B"/>
    <w:rsid w:val="00245744"/>
    <w:rsid w:val="00247FD0"/>
    <w:rsid w:val="0025019D"/>
    <w:rsid w:val="00251F3F"/>
    <w:rsid w:val="00256CF1"/>
    <w:rsid w:val="0025784D"/>
    <w:rsid w:val="00261034"/>
    <w:rsid w:val="00262AE3"/>
    <w:rsid w:val="002633EC"/>
    <w:rsid w:val="0026733D"/>
    <w:rsid w:val="00270A01"/>
    <w:rsid w:val="002716AD"/>
    <w:rsid w:val="00276D4E"/>
    <w:rsid w:val="00277D57"/>
    <w:rsid w:val="00280D12"/>
    <w:rsid w:val="0028237E"/>
    <w:rsid w:val="002825C1"/>
    <w:rsid w:val="00283BFB"/>
    <w:rsid w:val="00286020"/>
    <w:rsid w:val="00286C12"/>
    <w:rsid w:val="0029121C"/>
    <w:rsid w:val="002A2968"/>
    <w:rsid w:val="002A6064"/>
    <w:rsid w:val="002A73FD"/>
    <w:rsid w:val="002B290F"/>
    <w:rsid w:val="002B2AE2"/>
    <w:rsid w:val="002B4292"/>
    <w:rsid w:val="002B55C3"/>
    <w:rsid w:val="002C0C87"/>
    <w:rsid w:val="002C1214"/>
    <w:rsid w:val="002C2C76"/>
    <w:rsid w:val="002C44A3"/>
    <w:rsid w:val="002C4917"/>
    <w:rsid w:val="002C4B66"/>
    <w:rsid w:val="002C4FFE"/>
    <w:rsid w:val="002C55A7"/>
    <w:rsid w:val="002D3ED7"/>
    <w:rsid w:val="002D498F"/>
    <w:rsid w:val="002D4FCA"/>
    <w:rsid w:val="002D7393"/>
    <w:rsid w:val="002E0F6C"/>
    <w:rsid w:val="002E4B42"/>
    <w:rsid w:val="002E5BD0"/>
    <w:rsid w:val="002E77E5"/>
    <w:rsid w:val="002E78F0"/>
    <w:rsid w:val="002F16D4"/>
    <w:rsid w:val="002F1DD0"/>
    <w:rsid w:val="002F21EA"/>
    <w:rsid w:val="002F2304"/>
    <w:rsid w:val="002F4B8D"/>
    <w:rsid w:val="002F4E32"/>
    <w:rsid w:val="002F52D2"/>
    <w:rsid w:val="002F7460"/>
    <w:rsid w:val="00304C37"/>
    <w:rsid w:val="00306442"/>
    <w:rsid w:val="003112A9"/>
    <w:rsid w:val="00312BAD"/>
    <w:rsid w:val="00314BFD"/>
    <w:rsid w:val="00315474"/>
    <w:rsid w:val="00315543"/>
    <w:rsid w:val="00315C7A"/>
    <w:rsid w:val="00315F5F"/>
    <w:rsid w:val="003160E8"/>
    <w:rsid w:val="0031687B"/>
    <w:rsid w:val="00320648"/>
    <w:rsid w:val="00320BA7"/>
    <w:rsid w:val="00325035"/>
    <w:rsid w:val="00326A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4404"/>
    <w:rsid w:val="003566FA"/>
    <w:rsid w:val="00356C76"/>
    <w:rsid w:val="00356DA8"/>
    <w:rsid w:val="00360755"/>
    <w:rsid w:val="003610CC"/>
    <w:rsid w:val="00366DBB"/>
    <w:rsid w:val="00370633"/>
    <w:rsid w:val="0037442B"/>
    <w:rsid w:val="003751C0"/>
    <w:rsid w:val="003755D2"/>
    <w:rsid w:val="00381680"/>
    <w:rsid w:val="0038231D"/>
    <w:rsid w:val="00386B7B"/>
    <w:rsid w:val="00387905"/>
    <w:rsid w:val="00391B2A"/>
    <w:rsid w:val="00395681"/>
    <w:rsid w:val="003A04F1"/>
    <w:rsid w:val="003A51CC"/>
    <w:rsid w:val="003A58DA"/>
    <w:rsid w:val="003A6767"/>
    <w:rsid w:val="003B1615"/>
    <w:rsid w:val="003B2961"/>
    <w:rsid w:val="003B3D09"/>
    <w:rsid w:val="003B5119"/>
    <w:rsid w:val="003B58BD"/>
    <w:rsid w:val="003C1506"/>
    <w:rsid w:val="003C4AEB"/>
    <w:rsid w:val="003D1F15"/>
    <w:rsid w:val="003D24A5"/>
    <w:rsid w:val="003D3AC3"/>
    <w:rsid w:val="003D7781"/>
    <w:rsid w:val="003E287B"/>
    <w:rsid w:val="003E3D40"/>
    <w:rsid w:val="003E519B"/>
    <w:rsid w:val="003E5932"/>
    <w:rsid w:val="003E5FC3"/>
    <w:rsid w:val="003E7D3F"/>
    <w:rsid w:val="003F1183"/>
    <w:rsid w:val="003F1509"/>
    <w:rsid w:val="003F1A6D"/>
    <w:rsid w:val="003F205F"/>
    <w:rsid w:val="003F2470"/>
    <w:rsid w:val="003F2B09"/>
    <w:rsid w:val="003F3E36"/>
    <w:rsid w:val="003F6B0C"/>
    <w:rsid w:val="004003FF"/>
    <w:rsid w:val="00400CF7"/>
    <w:rsid w:val="004016F6"/>
    <w:rsid w:val="00402CCF"/>
    <w:rsid w:val="004051A7"/>
    <w:rsid w:val="00406CEC"/>
    <w:rsid w:val="004103EF"/>
    <w:rsid w:val="00415E54"/>
    <w:rsid w:val="00416247"/>
    <w:rsid w:val="004169B2"/>
    <w:rsid w:val="00416C1F"/>
    <w:rsid w:val="004171F3"/>
    <w:rsid w:val="00422534"/>
    <w:rsid w:val="00427DCD"/>
    <w:rsid w:val="004310EA"/>
    <w:rsid w:val="00441113"/>
    <w:rsid w:val="004424B4"/>
    <w:rsid w:val="00445DD0"/>
    <w:rsid w:val="00445E5D"/>
    <w:rsid w:val="00446067"/>
    <w:rsid w:val="00447849"/>
    <w:rsid w:val="00447E79"/>
    <w:rsid w:val="00450EF0"/>
    <w:rsid w:val="004520BB"/>
    <w:rsid w:val="00452975"/>
    <w:rsid w:val="00453252"/>
    <w:rsid w:val="00454621"/>
    <w:rsid w:val="00456022"/>
    <w:rsid w:val="00461C95"/>
    <w:rsid w:val="00461DF0"/>
    <w:rsid w:val="004640D5"/>
    <w:rsid w:val="004668E7"/>
    <w:rsid w:val="00470F54"/>
    <w:rsid w:val="004725D8"/>
    <w:rsid w:val="0047314C"/>
    <w:rsid w:val="00475D6C"/>
    <w:rsid w:val="00476CF2"/>
    <w:rsid w:val="00477EF9"/>
    <w:rsid w:val="0048174B"/>
    <w:rsid w:val="00481CAF"/>
    <w:rsid w:val="004846C2"/>
    <w:rsid w:val="004861B2"/>
    <w:rsid w:val="00487280"/>
    <w:rsid w:val="004916EC"/>
    <w:rsid w:val="0049474A"/>
    <w:rsid w:val="00494B1A"/>
    <w:rsid w:val="004950F0"/>
    <w:rsid w:val="004958E7"/>
    <w:rsid w:val="004960FA"/>
    <w:rsid w:val="00497827"/>
    <w:rsid w:val="00497C36"/>
    <w:rsid w:val="004A0FA1"/>
    <w:rsid w:val="004A1212"/>
    <w:rsid w:val="004A1D3B"/>
    <w:rsid w:val="004A3DF7"/>
    <w:rsid w:val="004A5AFA"/>
    <w:rsid w:val="004B42BF"/>
    <w:rsid w:val="004B5115"/>
    <w:rsid w:val="004B55C3"/>
    <w:rsid w:val="004C08DB"/>
    <w:rsid w:val="004C0C83"/>
    <w:rsid w:val="004C264F"/>
    <w:rsid w:val="004C7110"/>
    <w:rsid w:val="004D06A5"/>
    <w:rsid w:val="004D20A2"/>
    <w:rsid w:val="004D2B72"/>
    <w:rsid w:val="004D3E96"/>
    <w:rsid w:val="004D5083"/>
    <w:rsid w:val="004D596A"/>
    <w:rsid w:val="004D5B16"/>
    <w:rsid w:val="004D5F05"/>
    <w:rsid w:val="004D7F23"/>
    <w:rsid w:val="004E0B26"/>
    <w:rsid w:val="004E1576"/>
    <w:rsid w:val="004E2149"/>
    <w:rsid w:val="004E3C8B"/>
    <w:rsid w:val="004E3EE7"/>
    <w:rsid w:val="004E4D4F"/>
    <w:rsid w:val="004E54C3"/>
    <w:rsid w:val="004E725A"/>
    <w:rsid w:val="004E7D1A"/>
    <w:rsid w:val="004F340F"/>
    <w:rsid w:val="004F6EFF"/>
    <w:rsid w:val="00501DAF"/>
    <w:rsid w:val="00502C5C"/>
    <w:rsid w:val="00507AA1"/>
    <w:rsid w:val="00513084"/>
    <w:rsid w:val="0052001E"/>
    <w:rsid w:val="00520823"/>
    <w:rsid w:val="0052428D"/>
    <w:rsid w:val="0052468D"/>
    <w:rsid w:val="005250C1"/>
    <w:rsid w:val="005266D0"/>
    <w:rsid w:val="00527A40"/>
    <w:rsid w:val="00531557"/>
    <w:rsid w:val="00531D0B"/>
    <w:rsid w:val="00535386"/>
    <w:rsid w:val="00537AD2"/>
    <w:rsid w:val="00541155"/>
    <w:rsid w:val="00542B40"/>
    <w:rsid w:val="00542DB7"/>
    <w:rsid w:val="005476DA"/>
    <w:rsid w:val="005509DF"/>
    <w:rsid w:val="00550F0A"/>
    <w:rsid w:val="00551DF8"/>
    <w:rsid w:val="00553A58"/>
    <w:rsid w:val="00553EAA"/>
    <w:rsid w:val="005565F4"/>
    <w:rsid w:val="00556960"/>
    <w:rsid w:val="00560EE8"/>
    <w:rsid w:val="00563A42"/>
    <w:rsid w:val="00564EAC"/>
    <w:rsid w:val="005679F0"/>
    <w:rsid w:val="00567D78"/>
    <w:rsid w:val="00570005"/>
    <w:rsid w:val="00570149"/>
    <w:rsid w:val="00572A6B"/>
    <w:rsid w:val="00572DB4"/>
    <w:rsid w:val="005751F3"/>
    <w:rsid w:val="005766B8"/>
    <w:rsid w:val="00577A4D"/>
    <w:rsid w:val="00577D16"/>
    <w:rsid w:val="00580883"/>
    <w:rsid w:val="00580EF1"/>
    <w:rsid w:val="00583E67"/>
    <w:rsid w:val="00585FB0"/>
    <w:rsid w:val="00587511"/>
    <w:rsid w:val="005918D9"/>
    <w:rsid w:val="0059279E"/>
    <w:rsid w:val="00594070"/>
    <w:rsid w:val="005949EE"/>
    <w:rsid w:val="005955B3"/>
    <w:rsid w:val="005957E9"/>
    <w:rsid w:val="00596F45"/>
    <w:rsid w:val="00597BA4"/>
    <w:rsid w:val="005A009F"/>
    <w:rsid w:val="005A19B3"/>
    <w:rsid w:val="005A21E8"/>
    <w:rsid w:val="005A2EBB"/>
    <w:rsid w:val="005A3D2C"/>
    <w:rsid w:val="005A3EEA"/>
    <w:rsid w:val="005A4FF7"/>
    <w:rsid w:val="005A5AE5"/>
    <w:rsid w:val="005A6769"/>
    <w:rsid w:val="005A7650"/>
    <w:rsid w:val="005B02B1"/>
    <w:rsid w:val="005B1700"/>
    <w:rsid w:val="005B37BA"/>
    <w:rsid w:val="005B6405"/>
    <w:rsid w:val="005C254A"/>
    <w:rsid w:val="005D5D22"/>
    <w:rsid w:val="005D650A"/>
    <w:rsid w:val="005E057D"/>
    <w:rsid w:val="005E1DAC"/>
    <w:rsid w:val="005E4918"/>
    <w:rsid w:val="005E4EE0"/>
    <w:rsid w:val="005E60AA"/>
    <w:rsid w:val="005E60EE"/>
    <w:rsid w:val="005E6E74"/>
    <w:rsid w:val="005F181D"/>
    <w:rsid w:val="005F51D3"/>
    <w:rsid w:val="005F5C2B"/>
    <w:rsid w:val="005F70DB"/>
    <w:rsid w:val="005F79CC"/>
    <w:rsid w:val="006009E1"/>
    <w:rsid w:val="00601E57"/>
    <w:rsid w:val="00601EC3"/>
    <w:rsid w:val="00602D4A"/>
    <w:rsid w:val="00604397"/>
    <w:rsid w:val="00606614"/>
    <w:rsid w:val="00606911"/>
    <w:rsid w:val="0060736E"/>
    <w:rsid w:val="0061069E"/>
    <w:rsid w:val="00611501"/>
    <w:rsid w:val="00613EB4"/>
    <w:rsid w:val="006155C2"/>
    <w:rsid w:val="00617963"/>
    <w:rsid w:val="00621ADE"/>
    <w:rsid w:val="00622CD5"/>
    <w:rsid w:val="006268D1"/>
    <w:rsid w:val="006272F7"/>
    <w:rsid w:val="006306A4"/>
    <w:rsid w:val="00630EC6"/>
    <w:rsid w:val="00631551"/>
    <w:rsid w:val="00632709"/>
    <w:rsid w:val="00632811"/>
    <w:rsid w:val="0063547C"/>
    <w:rsid w:val="00635EA8"/>
    <w:rsid w:val="00636D9F"/>
    <w:rsid w:val="0064023E"/>
    <w:rsid w:val="00640D6C"/>
    <w:rsid w:val="00647F95"/>
    <w:rsid w:val="00657485"/>
    <w:rsid w:val="00657BE0"/>
    <w:rsid w:val="00661D19"/>
    <w:rsid w:val="00662F52"/>
    <w:rsid w:val="00663E2B"/>
    <w:rsid w:val="00664032"/>
    <w:rsid w:val="00664A3E"/>
    <w:rsid w:val="00664FBD"/>
    <w:rsid w:val="00665049"/>
    <w:rsid w:val="00665547"/>
    <w:rsid w:val="0067191E"/>
    <w:rsid w:val="00672432"/>
    <w:rsid w:val="00672560"/>
    <w:rsid w:val="00672BA5"/>
    <w:rsid w:val="00672E1C"/>
    <w:rsid w:val="00674245"/>
    <w:rsid w:val="00677E9F"/>
    <w:rsid w:val="006823C8"/>
    <w:rsid w:val="0068463A"/>
    <w:rsid w:val="00691B1B"/>
    <w:rsid w:val="006934DD"/>
    <w:rsid w:val="006A1380"/>
    <w:rsid w:val="006A39F5"/>
    <w:rsid w:val="006A581D"/>
    <w:rsid w:val="006A769D"/>
    <w:rsid w:val="006A7A08"/>
    <w:rsid w:val="006A7A12"/>
    <w:rsid w:val="006B36A4"/>
    <w:rsid w:val="006B3AC9"/>
    <w:rsid w:val="006B3BBD"/>
    <w:rsid w:val="006B78E9"/>
    <w:rsid w:val="006C02CD"/>
    <w:rsid w:val="006C2757"/>
    <w:rsid w:val="006C330B"/>
    <w:rsid w:val="006C35A5"/>
    <w:rsid w:val="006C48D2"/>
    <w:rsid w:val="006D0C89"/>
    <w:rsid w:val="006D0F43"/>
    <w:rsid w:val="006D21C4"/>
    <w:rsid w:val="006D51F8"/>
    <w:rsid w:val="006D5B2F"/>
    <w:rsid w:val="006D708E"/>
    <w:rsid w:val="006E03C9"/>
    <w:rsid w:val="006E0A3C"/>
    <w:rsid w:val="006E1B29"/>
    <w:rsid w:val="006E2A0B"/>
    <w:rsid w:val="006E347E"/>
    <w:rsid w:val="006E7155"/>
    <w:rsid w:val="006F07CE"/>
    <w:rsid w:val="006F0F3F"/>
    <w:rsid w:val="006F3D40"/>
    <w:rsid w:val="006F4332"/>
    <w:rsid w:val="006F513D"/>
    <w:rsid w:val="00700C38"/>
    <w:rsid w:val="007011F1"/>
    <w:rsid w:val="00701AD3"/>
    <w:rsid w:val="007025B4"/>
    <w:rsid w:val="00702CD9"/>
    <w:rsid w:val="00702CEF"/>
    <w:rsid w:val="00705F53"/>
    <w:rsid w:val="00707B87"/>
    <w:rsid w:val="00710809"/>
    <w:rsid w:val="00713FD6"/>
    <w:rsid w:val="007142CD"/>
    <w:rsid w:val="0071469C"/>
    <w:rsid w:val="007171B8"/>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A55"/>
    <w:rsid w:val="00741177"/>
    <w:rsid w:val="00741B6D"/>
    <w:rsid w:val="00745DCC"/>
    <w:rsid w:val="00746C15"/>
    <w:rsid w:val="007513CD"/>
    <w:rsid w:val="007526E2"/>
    <w:rsid w:val="0075498A"/>
    <w:rsid w:val="00760305"/>
    <w:rsid w:val="00761702"/>
    <w:rsid w:val="007636C3"/>
    <w:rsid w:val="00763BF1"/>
    <w:rsid w:val="00767140"/>
    <w:rsid w:val="00771FC4"/>
    <w:rsid w:val="00772FBA"/>
    <w:rsid w:val="00773F7B"/>
    <w:rsid w:val="00780965"/>
    <w:rsid w:val="007824C5"/>
    <w:rsid w:val="0078790C"/>
    <w:rsid w:val="007914CA"/>
    <w:rsid w:val="0079293D"/>
    <w:rsid w:val="00792DB6"/>
    <w:rsid w:val="00793A7E"/>
    <w:rsid w:val="00794291"/>
    <w:rsid w:val="007A226F"/>
    <w:rsid w:val="007A25BF"/>
    <w:rsid w:val="007A3016"/>
    <w:rsid w:val="007A39BB"/>
    <w:rsid w:val="007A55A4"/>
    <w:rsid w:val="007B264A"/>
    <w:rsid w:val="007B27BB"/>
    <w:rsid w:val="007C158A"/>
    <w:rsid w:val="007C1816"/>
    <w:rsid w:val="007C2865"/>
    <w:rsid w:val="007C32BE"/>
    <w:rsid w:val="007C631C"/>
    <w:rsid w:val="007C6CB7"/>
    <w:rsid w:val="007C7F31"/>
    <w:rsid w:val="007D1F4A"/>
    <w:rsid w:val="007D2FBB"/>
    <w:rsid w:val="007D67C5"/>
    <w:rsid w:val="007D7AD1"/>
    <w:rsid w:val="007E16F7"/>
    <w:rsid w:val="007E23DE"/>
    <w:rsid w:val="007E3229"/>
    <w:rsid w:val="007E3C8F"/>
    <w:rsid w:val="007E4A2A"/>
    <w:rsid w:val="007F1B72"/>
    <w:rsid w:val="007F2D2D"/>
    <w:rsid w:val="007F37E4"/>
    <w:rsid w:val="007F39B6"/>
    <w:rsid w:val="007F3DCD"/>
    <w:rsid w:val="007F7A8E"/>
    <w:rsid w:val="008006F2"/>
    <w:rsid w:val="00800760"/>
    <w:rsid w:val="008012CC"/>
    <w:rsid w:val="008035E8"/>
    <w:rsid w:val="00803601"/>
    <w:rsid w:val="00805168"/>
    <w:rsid w:val="0080536A"/>
    <w:rsid w:val="00806032"/>
    <w:rsid w:val="00807362"/>
    <w:rsid w:val="00814CB7"/>
    <w:rsid w:val="00815824"/>
    <w:rsid w:val="0082453D"/>
    <w:rsid w:val="00825F13"/>
    <w:rsid w:val="008276B6"/>
    <w:rsid w:val="00830837"/>
    <w:rsid w:val="00830F73"/>
    <w:rsid w:val="00833191"/>
    <w:rsid w:val="008348DD"/>
    <w:rsid w:val="00836F4B"/>
    <w:rsid w:val="00837067"/>
    <w:rsid w:val="008378A6"/>
    <w:rsid w:val="0083793B"/>
    <w:rsid w:val="00837DD4"/>
    <w:rsid w:val="0084037C"/>
    <w:rsid w:val="00840453"/>
    <w:rsid w:val="00840548"/>
    <w:rsid w:val="00842A0E"/>
    <w:rsid w:val="00847503"/>
    <w:rsid w:val="008530AF"/>
    <w:rsid w:val="00854AEC"/>
    <w:rsid w:val="0085597B"/>
    <w:rsid w:val="00855EA0"/>
    <w:rsid w:val="00857516"/>
    <w:rsid w:val="00862F12"/>
    <w:rsid w:val="0086307E"/>
    <w:rsid w:val="00865D0B"/>
    <w:rsid w:val="00867082"/>
    <w:rsid w:val="0087101E"/>
    <w:rsid w:val="00872072"/>
    <w:rsid w:val="00873835"/>
    <w:rsid w:val="0087437C"/>
    <w:rsid w:val="00874F0E"/>
    <w:rsid w:val="0087689E"/>
    <w:rsid w:val="00881D96"/>
    <w:rsid w:val="008827B4"/>
    <w:rsid w:val="00883A79"/>
    <w:rsid w:val="00884AD2"/>
    <w:rsid w:val="00885D23"/>
    <w:rsid w:val="00886E1D"/>
    <w:rsid w:val="008906A5"/>
    <w:rsid w:val="008942F5"/>
    <w:rsid w:val="00896A57"/>
    <w:rsid w:val="008A0AB1"/>
    <w:rsid w:val="008A5D24"/>
    <w:rsid w:val="008B07F3"/>
    <w:rsid w:val="008B2CD1"/>
    <w:rsid w:val="008B3BFC"/>
    <w:rsid w:val="008B5A16"/>
    <w:rsid w:val="008B5C8A"/>
    <w:rsid w:val="008B7247"/>
    <w:rsid w:val="008B758C"/>
    <w:rsid w:val="008C02A8"/>
    <w:rsid w:val="008C0BF7"/>
    <w:rsid w:val="008C75F8"/>
    <w:rsid w:val="008C79C0"/>
    <w:rsid w:val="008D060A"/>
    <w:rsid w:val="008D450D"/>
    <w:rsid w:val="008D5A60"/>
    <w:rsid w:val="008D60B5"/>
    <w:rsid w:val="008E522B"/>
    <w:rsid w:val="008E6008"/>
    <w:rsid w:val="008F15E1"/>
    <w:rsid w:val="008F2D24"/>
    <w:rsid w:val="008F429C"/>
    <w:rsid w:val="008F7E78"/>
    <w:rsid w:val="00903549"/>
    <w:rsid w:val="009055F5"/>
    <w:rsid w:val="00906FD7"/>
    <w:rsid w:val="0091017E"/>
    <w:rsid w:val="00910AAA"/>
    <w:rsid w:val="00921AA2"/>
    <w:rsid w:val="00926794"/>
    <w:rsid w:val="00927843"/>
    <w:rsid w:val="00936B65"/>
    <w:rsid w:val="00936CFD"/>
    <w:rsid w:val="00937AB8"/>
    <w:rsid w:val="0094399B"/>
    <w:rsid w:val="00943DD4"/>
    <w:rsid w:val="00945BBE"/>
    <w:rsid w:val="00946B15"/>
    <w:rsid w:val="00952A80"/>
    <w:rsid w:val="00954401"/>
    <w:rsid w:val="0095520E"/>
    <w:rsid w:val="0095541A"/>
    <w:rsid w:val="00964193"/>
    <w:rsid w:val="009645C1"/>
    <w:rsid w:val="00965C59"/>
    <w:rsid w:val="009703CB"/>
    <w:rsid w:val="009704BA"/>
    <w:rsid w:val="009708B7"/>
    <w:rsid w:val="009712BD"/>
    <w:rsid w:val="00972B2F"/>
    <w:rsid w:val="00975941"/>
    <w:rsid w:val="00981C94"/>
    <w:rsid w:val="00982C51"/>
    <w:rsid w:val="00983CCD"/>
    <w:rsid w:val="009902F1"/>
    <w:rsid w:val="00991A9D"/>
    <w:rsid w:val="009933F4"/>
    <w:rsid w:val="00993B95"/>
    <w:rsid w:val="0099422D"/>
    <w:rsid w:val="009A16B5"/>
    <w:rsid w:val="009A273C"/>
    <w:rsid w:val="009A3094"/>
    <w:rsid w:val="009B1999"/>
    <w:rsid w:val="009B2538"/>
    <w:rsid w:val="009B43E9"/>
    <w:rsid w:val="009B74D7"/>
    <w:rsid w:val="009B76C1"/>
    <w:rsid w:val="009B7ABA"/>
    <w:rsid w:val="009C056A"/>
    <w:rsid w:val="009C1A86"/>
    <w:rsid w:val="009C1DD7"/>
    <w:rsid w:val="009C4D08"/>
    <w:rsid w:val="009D214D"/>
    <w:rsid w:val="009D4060"/>
    <w:rsid w:val="009D512D"/>
    <w:rsid w:val="009E1BA5"/>
    <w:rsid w:val="009E27AC"/>
    <w:rsid w:val="009E2D93"/>
    <w:rsid w:val="009E3AED"/>
    <w:rsid w:val="009F0727"/>
    <w:rsid w:val="009F27D1"/>
    <w:rsid w:val="009F2BB3"/>
    <w:rsid w:val="009F49B2"/>
    <w:rsid w:val="009F55BE"/>
    <w:rsid w:val="009F62AB"/>
    <w:rsid w:val="00A00BA3"/>
    <w:rsid w:val="00A05A5A"/>
    <w:rsid w:val="00A06C14"/>
    <w:rsid w:val="00A11228"/>
    <w:rsid w:val="00A114B5"/>
    <w:rsid w:val="00A14125"/>
    <w:rsid w:val="00A14CD0"/>
    <w:rsid w:val="00A15DD3"/>
    <w:rsid w:val="00A15DEF"/>
    <w:rsid w:val="00A17E6A"/>
    <w:rsid w:val="00A21339"/>
    <w:rsid w:val="00A217B3"/>
    <w:rsid w:val="00A25718"/>
    <w:rsid w:val="00A257C8"/>
    <w:rsid w:val="00A31733"/>
    <w:rsid w:val="00A31B27"/>
    <w:rsid w:val="00A32C4C"/>
    <w:rsid w:val="00A34D97"/>
    <w:rsid w:val="00A36B21"/>
    <w:rsid w:val="00A3742F"/>
    <w:rsid w:val="00A41632"/>
    <w:rsid w:val="00A41BE3"/>
    <w:rsid w:val="00A43980"/>
    <w:rsid w:val="00A469A4"/>
    <w:rsid w:val="00A501B3"/>
    <w:rsid w:val="00A50C63"/>
    <w:rsid w:val="00A53831"/>
    <w:rsid w:val="00A56036"/>
    <w:rsid w:val="00A56463"/>
    <w:rsid w:val="00A56958"/>
    <w:rsid w:val="00A57370"/>
    <w:rsid w:val="00A57579"/>
    <w:rsid w:val="00A57D8F"/>
    <w:rsid w:val="00A606D1"/>
    <w:rsid w:val="00A60CE7"/>
    <w:rsid w:val="00A61425"/>
    <w:rsid w:val="00A64046"/>
    <w:rsid w:val="00A776C2"/>
    <w:rsid w:val="00A824F7"/>
    <w:rsid w:val="00A83742"/>
    <w:rsid w:val="00A85ACA"/>
    <w:rsid w:val="00A868F1"/>
    <w:rsid w:val="00A86FC9"/>
    <w:rsid w:val="00A90142"/>
    <w:rsid w:val="00A92269"/>
    <w:rsid w:val="00A925E2"/>
    <w:rsid w:val="00A948A6"/>
    <w:rsid w:val="00A96D47"/>
    <w:rsid w:val="00AA3658"/>
    <w:rsid w:val="00AB1910"/>
    <w:rsid w:val="00AB260E"/>
    <w:rsid w:val="00AB392E"/>
    <w:rsid w:val="00AB3D79"/>
    <w:rsid w:val="00AB415B"/>
    <w:rsid w:val="00AB5BD1"/>
    <w:rsid w:val="00AB6637"/>
    <w:rsid w:val="00AB7BD6"/>
    <w:rsid w:val="00AC0BCD"/>
    <w:rsid w:val="00AC2565"/>
    <w:rsid w:val="00AC3989"/>
    <w:rsid w:val="00AC6124"/>
    <w:rsid w:val="00AC768F"/>
    <w:rsid w:val="00AD0866"/>
    <w:rsid w:val="00AD1236"/>
    <w:rsid w:val="00AD1BC4"/>
    <w:rsid w:val="00AD34F9"/>
    <w:rsid w:val="00AD55C5"/>
    <w:rsid w:val="00AE0871"/>
    <w:rsid w:val="00AE226A"/>
    <w:rsid w:val="00AE429D"/>
    <w:rsid w:val="00AF2468"/>
    <w:rsid w:val="00AF58E7"/>
    <w:rsid w:val="00AF6BE8"/>
    <w:rsid w:val="00AF7315"/>
    <w:rsid w:val="00AF7AA2"/>
    <w:rsid w:val="00B00E21"/>
    <w:rsid w:val="00B02FB3"/>
    <w:rsid w:val="00B03E5A"/>
    <w:rsid w:val="00B04197"/>
    <w:rsid w:val="00B05912"/>
    <w:rsid w:val="00B06C20"/>
    <w:rsid w:val="00B076BF"/>
    <w:rsid w:val="00B07EC8"/>
    <w:rsid w:val="00B10673"/>
    <w:rsid w:val="00B158E2"/>
    <w:rsid w:val="00B169AD"/>
    <w:rsid w:val="00B17A3F"/>
    <w:rsid w:val="00B21592"/>
    <w:rsid w:val="00B24450"/>
    <w:rsid w:val="00B25E91"/>
    <w:rsid w:val="00B26F83"/>
    <w:rsid w:val="00B315C7"/>
    <w:rsid w:val="00B31B21"/>
    <w:rsid w:val="00B32982"/>
    <w:rsid w:val="00B33AEE"/>
    <w:rsid w:val="00B369CB"/>
    <w:rsid w:val="00B36FE1"/>
    <w:rsid w:val="00B404F0"/>
    <w:rsid w:val="00B41161"/>
    <w:rsid w:val="00B412FD"/>
    <w:rsid w:val="00B41985"/>
    <w:rsid w:val="00B42562"/>
    <w:rsid w:val="00B432C8"/>
    <w:rsid w:val="00B432F2"/>
    <w:rsid w:val="00B4515F"/>
    <w:rsid w:val="00B46DBE"/>
    <w:rsid w:val="00B47FA5"/>
    <w:rsid w:val="00B54604"/>
    <w:rsid w:val="00B547CE"/>
    <w:rsid w:val="00B55B84"/>
    <w:rsid w:val="00B5622D"/>
    <w:rsid w:val="00B573B1"/>
    <w:rsid w:val="00B6155D"/>
    <w:rsid w:val="00B6160F"/>
    <w:rsid w:val="00B62CA1"/>
    <w:rsid w:val="00B66027"/>
    <w:rsid w:val="00B667A0"/>
    <w:rsid w:val="00B66976"/>
    <w:rsid w:val="00B75E04"/>
    <w:rsid w:val="00B772F8"/>
    <w:rsid w:val="00B824D7"/>
    <w:rsid w:val="00B842D2"/>
    <w:rsid w:val="00B84552"/>
    <w:rsid w:val="00B85FC0"/>
    <w:rsid w:val="00B93FF3"/>
    <w:rsid w:val="00B97CA2"/>
    <w:rsid w:val="00BA33BA"/>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B7697"/>
    <w:rsid w:val="00BC0849"/>
    <w:rsid w:val="00BC12E4"/>
    <w:rsid w:val="00BC3BD8"/>
    <w:rsid w:val="00BC3EDA"/>
    <w:rsid w:val="00BC4B4C"/>
    <w:rsid w:val="00BC6215"/>
    <w:rsid w:val="00BC7BBC"/>
    <w:rsid w:val="00BD0B99"/>
    <w:rsid w:val="00BD0BCC"/>
    <w:rsid w:val="00BD1DC7"/>
    <w:rsid w:val="00BD2D2D"/>
    <w:rsid w:val="00BD37C3"/>
    <w:rsid w:val="00BD3CFD"/>
    <w:rsid w:val="00BD4BC4"/>
    <w:rsid w:val="00BD6F05"/>
    <w:rsid w:val="00BE1E6B"/>
    <w:rsid w:val="00BE62BD"/>
    <w:rsid w:val="00BE7977"/>
    <w:rsid w:val="00BF1AE8"/>
    <w:rsid w:val="00BF2AE4"/>
    <w:rsid w:val="00BF53FE"/>
    <w:rsid w:val="00BF6F5B"/>
    <w:rsid w:val="00C01506"/>
    <w:rsid w:val="00C0308C"/>
    <w:rsid w:val="00C039BF"/>
    <w:rsid w:val="00C0647D"/>
    <w:rsid w:val="00C06DC9"/>
    <w:rsid w:val="00C076AF"/>
    <w:rsid w:val="00C113B8"/>
    <w:rsid w:val="00C12691"/>
    <w:rsid w:val="00C15537"/>
    <w:rsid w:val="00C15966"/>
    <w:rsid w:val="00C15E77"/>
    <w:rsid w:val="00C1617A"/>
    <w:rsid w:val="00C205F8"/>
    <w:rsid w:val="00C22E57"/>
    <w:rsid w:val="00C23837"/>
    <w:rsid w:val="00C26EEF"/>
    <w:rsid w:val="00C27A63"/>
    <w:rsid w:val="00C32981"/>
    <w:rsid w:val="00C33388"/>
    <w:rsid w:val="00C34B8A"/>
    <w:rsid w:val="00C41F67"/>
    <w:rsid w:val="00C430B9"/>
    <w:rsid w:val="00C45FA7"/>
    <w:rsid w:val="00C47F1E"/>
    <w:rsid w:val="00C50352"/>
    <w:rsid w:val="00C519DF"/>
    <w:rsid w:val="00C53ECD"/>
    <w:rsid w:val="00C60386"/>
    <w:rsid w:val="00C60EEC"/>
    <w:rsid w:val="00C610B3"/>
    <w:rsid w:val="00C62C1F"/>
    <w:rsid w:val="00C64406"/>
    <w:rsid w:val="00C648B9"/>
    <w:rsid w:val="00C65D52"/>
    <w:rsid w:val="00C70F58"/>
    <w:rsid w:val="00C72605"/>
    <w:rsid w:val="00C74179"/>
    <w:rsid w:val="00C76CDA"/>
    <w:rsid w:val="00C770E9"/>
    <w:rsid w:val="00C81767"/>
    <w:rsid w:val="00C873B8"/>
    <w:rsid w:val="00C91578"/>
    <w:rsid w:val="00C91992"/>
    <w:rsid w:val="00C919B9"/>
    <w:rsid w:val="00C96E5A"/>
    <w:rsid w:val="00CA0E62"/>
    <w:rsid w:val="00CA2091"/>
    <w:rsid w:val="00CB0E59"/>
    <w:rsid w:val="00CB2F71"/>
    <w:rsid w:val="00CB533D"/>
    <w:rsid w:val="00CB7E48"/>
    <w:rsid w:val="00CC0327"/>
    <w:rsid w:val="00CC1DD9"/>
    <w:rsid w:val="00CC28DA"/>
    <w:rsid w:val="00CC337C"/>
    <w:rsid w:val="00CC4A99"/>
    <w:rsid w:val="00CC5D6A"/>
    <w:rsid w:val="00CC753D"/>
    <w:rsid w:val="00CD42BB"/>
    <w:rsid w:val="00CD4663"/>
    <w:rsid w:val="00CD4C8B"/>
    <w:rsid w:val="00CD5E70"/>
    <w:rsid w:val="00CE149D"/>
    <w:rsid w:val="00CE3288"/>
    <w:rsid w:val="00CE6872"/>
    <w:rsid w:val="00CE69A1"/>
    <w:rsid w:val="00CE7102"/>
    <w:rsid w:val="00CF0179"/>
    <w:rsid w:val="00CF1D7B"/>
    <w:rsid w:val="00CF3F1F"/>
    <w:rsid w:val="00CF4630"/>
    <w:rsid w:val="00CF53C9"/>
    <w:rsid w:val="00CF5A96"/>
    <w:rsid w:val="00D00D8D"/>
    <w:rsid w:val="00D03E96"/>
    <w:rsid w:val="00D052C9"/>
    <w:rsid w:val="00D059A6"/>
    <w:rsid w:val="00D060FE"/>
    <w:rsid w:val="00D066A6"/>
    <w:rsid w:val="00D13922"/>
    <w:rsid w:val="00D13D55"/>
    <w:rsid w:val="00D14312"/>
    <w:rsid w:val="00D17786"/>
    <w:rsid w:val="00D23B66"/>
    <w:rsid w:val="00D24A4E"/>
    <w:rsid w:val="00D253C0"/>
    <w:rsid w:val="00D25980"/>
    <w:rsid w:val="00D27BCA"/>
    <w:rsid w:val="00D30772"/>
    <w:rsid w:val="00D34C0C"/>
    <w:rsid w:val="00D41FB4"/>
    <w:rsid w:val="00D4356E"/>
    <w:rsid w:val="00D43A50"/>
    <w:rsid w:val="00D43E1B"/>
    <w:rsid w:val="00D4495E"/>
    <w:rsid w:val="00D44C98"/>
    <w:rsid w:val="00D44ED8"/>
    <w:rsid w:val="00D502E9"/>
    <w:rsid w:val="00D50609"/>
    <w:rsid w:val="00D5085F"/>
    <w:rsid w:val="00D51B10"/>
    <w:rsid w:val="00D5499E"/>
    <w:rsid w:val="00D54A41"/>
    <w:rsid w:val="00D5702B"/>
    <w:rsid w:val="00D719D8"/>
    <w:rsid w:val="00D7277E"/>
    <w:rsid w:val="00D72E42"/>
    <w:rsid w:val="00D73FBB"/>
    <w:rsid w:val="00D76510"/>
    <w:rsid w:val="00D76A87"/>
    <w:rsid w:val="00D82D57"/>
    <w:rsid w:val="00D84B78"/>
    <w:rsid w:val="00D851D7"/>
    <w:rsid w:val="00D875D4"/>
    <w:rsid w:val="00D87A18"/>
    <w:rsid w:val="00D90863"/>
    <w:rsid w:val="00D91B2D"/>
    <w:rsid w:val="00D92AA4"/>
    <w:rsid w:val="00D934C2"/>
    <w:rsid w:val="00D93A91"/>
    <w:rsid w:val="00D9432A"/>
    <w:rsid w:val="00DA0163"/>
    <w:rsid w:val="00DA04BF"/>
    <w:rsid w:val="00DA154D"/>
    <w:rsid w:val="00DA1930"/>
    <w:rsid w:val="00DA2398"/>
    <w:rsid w:val="00DA3B73"/>
    <w:rsid w:val="00DA3C8F"/>
    <w:rsid w:val="00DA43C3"/>
    <w:rsid w:val="00DB1A20"/>
    <w:rsid w:val="00DB28A0"/>
    <w:rsid w:val="00DB429E"/>
    <w:rsid w:val="00DB7C50"/>
    <w:rsid w:val="00DC020A"/>
    <w:rsid w:val="00DC079F"/>
    <w:rsid w:val="00DC2652"/>
    <w:rsid w:val="00DC3501"/>
    <w:rsid w:val="00DC6BD0"/>
    <w:rsid w:val="00DD2044"/>
    <w:rsid w:val="00DD2438"/>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1C0A"/>
    <w:rsid w:val="00E14989"/>
    <w:rsid w:val="00E15697"/>
    <w:rsid w:val="00E24445"/>
    <w:rsid w:val="00E24C59"/>
    <w:rsid w:val="00E268C9"/>
    <w:rsid w:val="00E314EF"/>
    <w:rsid w:val="00E333B5"/>
    <w:rsid w:val="00E3353D"/>
    <w:rsid w:val="00E35545"/>
    <w:rsid w:val="00E44161"/>
    <w:rsid w:val="00E4568C"/>
    <w:rsid w:val="00E46860"/>
    <w:rsid w:val="00E50C67"/>
    <w:rsid w:val="00E538C5"/>
    <w:rsid w:val="00E565F4"/>
    <w:rsid w:val="00E5679B"/>
    <w:rsid w:val="00E600C2"/>
    <w:rsid w:val="00E61516"/>
    <w:rsid w:val="00E66538"/>
    <w:rsid w:val="00E66962"/>
    <w:rsid w:val="00E7223E"/>
    <w:rsid w:val="00E77A3F"/>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97C51"/>
    <w:rsid w:val="00EA047E"/>
    <w:rsid w:val="00EA08C6"/>
    <w:rsid w:val="00EA0983"/>
    <w:rsid w:val="00EA2BAA"/>
    <w:rsid w:val="00EA2EF4"/>
    <w:rsid w:val="00EA31AA"/>
    <w:rsid w:val="00EA3808"/>
    <w:rsid w:val="00EA4636"/>
    <w:rsid w:val="00EA4BB0"/>
    <w:rsid w:val="00EA6C07"/>
    <w:rsid w:val="00EB0148"/>
    <w:rsid w:val="00EB1739"/>
    <w:rsid w:val="00EB2A6F"/>
    <w:rsid w:val="00EB5517"/>
    <w:rsid w:val="00EB797A"/>
    <w:rsid w:val="00EC13A5"/>
    <w:rsid w:val="00EC2DDE"/>
    <w:rsid w:val="00EC3BEB"/>
    <w:rsid w:val="00EC6517"/>
    <w:rsid w:val="00EC7568"/>
    <w:rsid w:val="00ED2901"/>
    <w:rsid w:val="00ED36E8"/>
    <w:rsid w:val="00ED384E"/>
    <w:rsid w:val="00ED58E4"/>
    <w:rsid w:val="00ED6CF6"/>
    <w:rsid w:val="00ED7A94"/>
    <w:rsid w:val="00ED7AED"/>
    <w:rsid w:val="00EE09FB"/>
    <w:rsid w:val="00EE4E16"/>
    <w:rsid w:val="00EE5CA2"/>
    <w:rsid w:val="00EF1B6D"/>
    <w:rsid w:val="00EF60EF"/>
    <w:rsid w:val="00F000BC"/>
    <w:rsid w:val="00F01491"/>
    <w:rsid w:val="00F0215E"/>
    <w:rsid w:val="00F054BE"/>
    <w:rsid w:val="00F057D1"/>
    <w:rsid w:val="00F05818"/>
    <w:rsid w:val="00F05B94"/>
    <w:rsid w:val="00F05DAB"/>
    <w:rsid w:val="00F06122"/>
    <w:rsid w:val="00F06721"/>
    <w:rsid w:val="00F10AC4"/>
    <w:rsid w:val="00F12647"/>
    <w:rsid w:val="00F1305D"/>
    <w:rsid w:val="00F1328B"/>
    <w:rsid w:val="00F138E3"/>
    <w:rsid w:val="00F140F0"/>
    <w:rsid w:val="00F16A3E"/>
    <w:rsid w:val="00F21447"/>
    <w:rsid w:val="00F2350D"/>
    <w:rsid w:val="00F256E7"/>
    <w:rsid w:val="00F31298"/>
    <w:rsid w:val="00F31ABE"/>
    <w:rsid w:val="00F3399A"/>
    <w:rsid w:val="00F3540A"/>
    <w:rsid w:val="00F35F6F"/>
    <w:rsid w:val="00F411B1"/>
    <w:rsid w:val="00F47973"/>
    <w:rsid w:val="00F52559"/>
    <w:rsid w:val="00F54AD4"/>
    <w:rsid w:val="00F563A5"/>
    <w:rsid w:val="00F63186"/>
    <w:rsid w:val="00F63637"/>
    <w:rsid w:val="00F63B64"/>
    <w:rsid w:val="00F63FFA"/>
    <w:rsid w:val="00F64327"/>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3E0A"/>
    <w:rsid w:val="00FA4CDF"/>
    <w:rsid w:val="00FA614F"/>
    <w:rsid w:val="00FA65E1"/>
    <w:rsid w:val="00FB017B"/>
    <w:rsid w:val="00FB04CE"/>
    <w:rsid w:val="00FB16ED"/>
    <w:rsid w:val="00FB1C57"/>
    <w:rsid w:val="00FB64DE"/>
    <w:rsid w:val="00FB7B02"/>
    <w:rsid w:val="00FB7D8B"/>
    <w:rsid w:val="00FC0A6E"/>
    <w:rsid w:val="00FC3272"/>
    <w:rsid w:val="00FC3C54"/>
    <w:rsid w:val="00FC5AD9"/>
    <w:rsid w:val="00FD02A1"/>
    <w:rsid w:val="00FD0C32"/>
    <w:rsid w:val="00FD1D2F"/>
    <w:rsid w:val="00FD24F3"/>
    <w:rsid w:val="00FD42C3"/>
    <w:rsid w:val="00FD53DB"/>
    <w:rsid w:val="00FE16AF"/>
    <w:rsid w:val="00FE31EC"/>
    <w:rsid w:val="00FE3C35"/>
    <w:rsid w:val="00FE4349"/>
    <w:rsid w:val="00FE5608"/>
    <w:rsid w:val="00FE5735"/>
    <w:rsid w:val="00FE672F"/>
    <w:rsid w:val="00FE711F"/>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LC_SSC@duqlight.co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AF4F4-0081-4521-8513-80E4D4834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5128</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Brandon Siegel</cp:lastModifiedBy>
  <cp:revision>3</cp:revision>
  <cp:lastPrinted>2012-04-19T19:18:00Z</cp:lastPrinted>
  <dcterms:created xsi:type="dcterms:W3CDTF">2015-01-09T15:34:00Z</dcterms:created>
  <dcterms:modified xsi:type="dcterms:W3CDTF">2015-01-09T15:38:00Z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