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3D" w:rsidRPr="00242BFB" w:rsidRDefault="0026733D">
      <w:pPr>
        <w:pStyle w:val="Title"/>
        <w:rPr>
          <w:sz w:val="24"/>
          <w:szCs w:val="24"/>
        </w:rPr>
      </w:pPr>
      <w:r w:rsidRPr="00242BFB">
        <w:rPr>
          <w:sz w:val="24"/>
          <w:szCs w:val="24"/>
        </w:rPr>
        <w:t xml:space="preserve">EDEWG Meeting </w:t>
      </w:r>
      <w:r w:rsidR="009B1999">
        <w:rPr>
          <w:sz w:val="24"/>
          <w:szCs w:val="24"/>
        </w:rPr>
        <w:t>5</w:t>
      </w:r>
      <w:r>
        <w:rPr>
          <w:sz w:val="24"/>
          <w:szCs w:val="24"/>
        </w:rPr>
        <w:t>/</w:t>
      </w:r>
      <w:r w:rsidR="009B1999">
        <w:rPr>
          <w:sz w:val="24"/>
          <w:szCs w:val="24"/>
        </w:rPr>
        <w:t>3</w:t>
      </w:r>
      <w:r w:rsidR="00DB7C50">
        <w:rPr>
          <w:sz w:val="24"/>
          <w:szCs w:val="24"/>
        </w:rPr>
        <w:t>/2012</w:t>
      </w:r>
    </w:p>
    <w:p w:rsidR="0026733D" w:rsidRPr="00242BFB" w:rsidRDefault="0026733D">
      <w:pPr>
        <w:rPr>
          <w:sz w:val="24"/>
          <w:szCs w:val="24"/>
        </w:rPr>
      </w:pPr>
    </w:p>
    <w:p w:rsidR="0026733D" w:rsidRPr="00242BFB" w:rsidRDefault="0026733D">
      <w:pPr>
        <w:rPr>
          <w:sz w:val="24"/>
          <w:szCs w:val="24"/>
        </w:rPr>
      </w:pPr>
      <w:r w:rsidRPr="00242BFB">
        <w:rPr>
          <w:b/>
          <w:sz w:val="24"/>
          <w:szCs w:val="24"/>
          <w:u w:val="single"/>
        </w:rPr>
        <w:t>Utilities:</w:t>
      </w:r>
      <w:r w:rsidRPr="00242BFB">
        <w:rPr>
          <w:sz w:val="24"/>
          <w:szCs w:val="24"/>
          <w:u w:val="single"/>
        </w:rPr>
        <w:t xml:space="preserve"> </w:t>
      </w:r>
      <w:r w:rsidRPr="00242BFB">
        <w:rPr>
          <w:sz w:val="24"/>
          <w:szCs w:val="24"/>
        </w:rPr>
        <w:t xml:space="preserve">  </w:t>
      </w:r>
      <w:r w:rsidR="00177CDF">
        <w:rPr>
          <w:sz w:val="24"/>
          <w:szCs w:val="24"/>
        </w:rPr>
        <w:t xml:space="preserve">FirstEnergy (ME, PE, PP, &amp; WPP), </w:t>
      </w:r>
      <w:r w:rsidRPr="00242BFB">
        <w:rPr>
          <w:sz w:val="24"/>
          <w:szCs w:val="24"/>
        </w:rPr>
        <w:t xml:space="preserve">PECO, PPL Electric Utilities, </w:t>
      </w:r>
      <w:r w:rsidR="00FB017B">
        <w:rPr>
          <w:sz w:val="24"/>
          <w:szCs w:val="24"/>
        </w:rPr>
        <w:t xml:space="preserve">Duquesne Light Company, </w:t>
      </w:r>
      <w:r w:rsidRPr="00242BFB">
        <w:rPr>
          <w:sz w:val="24"/>
          <w:szCs w:val="24"/>
        </w:rPr>
        <w:t>and UGI Utilities</w:t>
      </w:r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242BFB">
        <w:rPr>
          <w:b/>
          <w:sz w:val="24"/>
          <w:szCs w:val="24"/>
          <w:u w:val="single"/>
        </w:rPr>
        <w:t>Suppliers/Service Providers</w:t>
      </w:r>
      <w:r w:rsidRPr="00242BFB">
        <w:rPr>
          <w:sz w:val="24"/>
          <w:szCs w:val="24"/>
          <w:u w:val="single"/>
        </w:rPr>
        <w:t>:</w:t>
      </w:r>
      <w:r w:rsidRPr="00242BFB">
        <w:rPr>
          <w:sz w:val="24"/>
          <w:szCs w:val="24"/>
        </w:rPr>
        <w:t xml:space="preserve"> </w:t>
      </w:r>
    </w:p>
    <w:p w:rsidR="0026733D" w:rsidRDefault="00177CD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Ista</w:t>
      </w:r>
      <w:proofErr w:type="spellEnd"/>
      <w:r>
        <w:rPr>
          <w:sz w:val="24"/>
          <w:szCs w:val="24"/>
        </w:rPr>
        <w:t xml:space="preserve"> North America, </w:t>
      </w:r>
      <w:r w:rsidR="00D066A6">
        <w:rPr>
          <w:sz w:val="24"/>
          <w:szCs w:val="24"/>
        </w:rPr>
        <w:t>Constellation New</w:t>
      </w:r>
      <w:r w:rsidR="0026733D" w:rsidRPr="00D059A6">
        <w:rPr>
          <w:sz w:val="24"/>
          <w:szCs w:val="24"/>
        </w:rPr>
        <w:t>Energy, Energy Services Group,</w:t>
      </w:r>
      <w:r w:rsidR="0026733D">
        <w:rPr>
          <w:sz w:val="24"/>
          <w:szCs w:val="24"/>
        </w:rPr>
        <w:t xml:space="preserve"> </w:t>
      </w:r>
      <w:r w:rsidR="0026733D" w:rsidRPr="00D059A6">
        <w:rPr>
          <w:sz w:val="24"/>
          <w:szCs w:val="24"/>
        </w:rPr>
        <w:t xml:space="preserve">EC </w:t>
      </w:r>
      <w:proofErr w:type="spellStart"/>
      <w:r w:rsidR="0026733D" w:rsidRPr="00D059A6">
        <w:rPr>
          <w:sz w:val="24"/>
          <w:szCs w:val="24"/>
        </w:rPr>
        <w:t>InfoSystems</w:t>
      </w:r>
      <w:proofErr w:type="spellEnd"/>
      <w:r w:rsidR="0026733D" w:rsidRPr="00D059A6">
        <w:rPr>
          <w:sz w:val="24"/>
          <w:szCs w:val="24"/>
        </w:rPr>
        <w:t xml:space="preserve">, GDF Suez, </w:t>
      </w:r>
      <w:proofErr w:type="spellStart"/>
      <w:r w:rsidR="0026733D" w:rsidRPr="00D059A6">
        <w:rPr>
          <w:sz w:val="24"/>
          <w:szCs w:val="24"/>
        </w:rPr>
        <w:t>BlueStar</w:t>
      </w:r>
      <w:proofErr w:type="spellEnd"/>
      <w:r w:rsidR="0026733D" w:rsidRPr="00D059A6">
        <w:rPr>
          <w:sz w:val="24"/>
          <w:szCs w:val="24"/>
        </w:rPr>
        <w:t xml:space="preserve"> Energy, First Energy Solutions, UGI Energy Services, PPL Solutions,</w:t>
      </w:r>
      <w:r w:rsidR="00381680">
        <w:rPr>
          <w:sz w:val="24"/>
          <w:szCs w:val="24"/>
        </w:rPr>
        <w:t xml:space="preserve"> Direct Energy</w:t>
      </w:r>
      <w:r w:rsidR="0026733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Dominion Retail, Energy Plus, Accenture, Exelon, </w:t>
      </w:r>
      <w:r w:rsidR="00531557">
        <w:rPr>
          <w:sz w:val="24"/>
          <w:szCs w:val="24"/>
        </w:rPr>
        <w:t xml:space="preserve">and </w:t>
      </w:r>
      <w:r w:rsidR="00EE5CA2">
        <w:rPr>
          <w:sz w:val="24"/>
          <w:szCs w:val="24"/>
        </w:rPr>
        <w:t>Champion</w:t>
      </w:r>
    </w:p>
    <w:p w:rsidR="00531557" w:rsidRDefault="00531557">
      <w:pPr>
        <w:rPr>
          <w:sz w:val="24"/>
          <w:szCs w:val="24"/>
        </w:rPr>
      </w:pPr>
    </w:p>
    <w:p w:rsidR="00381680" w:rsidRPr="00381680" w:rsidRDefault="00381680">
      <w:pPr>
        <w:rPr>
          <w:sz w:val="24"/>
          <w:szCs w:val="24"/>
        </w:rPr>
      </w:pPr>
      <w:r w:rsidRPr="00381680">
        <w:rPr>
          <w:b/>
          <w:sz w:val="24"/>
          <w:szCs w:val="24"/>
          <w:u w:val="single"/>
        </w:rPr>
        <w:t>Other:</w:t>
      </w:r>
      <w:r>
        <w:rPr>
          <w:sz w:val="24"/>
          <w:szCs w:val="24"/>
        </w:rPr>
        <w:t xml:space="preserve">  </w:t>
      </w:r>
      <w:r w:rsidR="006B36A4">
        <w:rPr>
          <w:sz w:val="24"/>
          <w:szCs w:val="24"/>
        </w:rPr>
        <w:t>Matt Wur</w:t>
      </w:r>
      <w:r w:rsidR="00926794">
        <w:rPr>
          <w:sz w:val="24"/>
          <w:szCs w:val="24"/>
        </w:rPr>
        <w:t>st</w:t>
      </w:r>
      <w:r w:rsidR="006B36A4">
        <w:rPr>
          <w:sz w:val="24"/>
          <w:szCs w:val="24"/>
        </w:rPr>
        <w:t xml:space="preserve"> - </w:t>
      </w:r>
      <w:r>
        <w:rPr>
          <w:sz w:val="24"/>
          <w:szCs w:val="24"/>
        </w:rPr>
        <w:t>PAPUC Staff</w:t>
      </w:r>
    </w:p>
    <w:p w:rsidR="00381680" w:rsidRDefault="00381680">
      <w:pPr>
        <w:rPr>
          <w:sz w:val="24"/>
          <w:szCs w:val="24"/>
        </w:rPr>
      </w:pPr>
    </w:p>
    <w:p w:rsidR="0026733D" w:rsidRPr="00242BFB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242BFB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733D" w:rsidRPr="00242BFB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</w:p>
    <w:p w:rsidR="00A606D1" w:rsidRDefault="00A606D1" w:rsidP="00A606D1">
      <w:pPr>
        <w:pStyle w:val="ListParagraph"/>
        <w:numPr>
          <w:ilvl w:val="0"/>
          <w:numId w:val="24"/>
        </w:numPr>
        <w:rPr>
          <w:color w:val="000000"/>
        </w:rPr>
      </w:pPr>
      <w:r>
        <w:t>Roll Call</w:t>
      </w:r>
      <w:r>
        <w:rPr>
          <w:color w:val="000000"/>
        </w:rPr>
        <w:t xml:space="preserve"> &amp; Introductions</w:t>
      </w:r>
    </w:p>
    <w:p w:rsidR="00A606D1" w:rsidRDefault="00A606D1" w:rsidP="00A606D1">
      <w:pPr>
        <w:pStyle w:val="ListParagraph"/>
        <w:numPr>
          <w:ilvl w:val="0"/>
          <w:numId w:val="24"/>
        </w:numPr>
        <w:rPr>
          <w:color w:val="000000"/>
        </w:rPr>
      </w:pPr>
      <w:r>
        <w:t xml:space="preserve">Approve </w:t>
      </w:r>
      <w:r>
        <w:rPr>
          <w:color w:val="000000"/>
        </w:rPr>
        <w:t>updated April</w:t>
      </w:r>
      <w:r>
        <w:t xml:space="preserve"> </w:t>
      </w:r>
      <w:r>
        <w:rPr>
          <w:color w:val="000000"/>
        </w:rPr>
        <w:t>m</w:t>
      </w:r>
      <w:r>
        <w:t xml:space="preserve">eeting </w:t>
      </w:r>
      <w:r>
        <w:rPr>
          <w:color w:val="000000"/>
        </w:rPr>
        <w:t>m</w:t>
      </w:r>
      <w:r>
        <w:t>inutes</w:t>
      </w:r>
      <w:r>
        <w:rPr>
          <w:color w:val="000000"/>
        </w:rPr>
        <w:t xml:space="preserve"> [attached]</w:t>
      </w:r>
    </w:p>
    <w:p w:rsidR="00A606D1" w:rsidRDefault="00A606D1" w:rsidP="00A606D1">
      <w:pPr>
        <w:pStyle w:val="ListParagraph"/>
        <w:numPr>
          <w:ilvl w:val="0"/>
          <w:numId w:val="24"/>
        </w:numPr>
      </w:pPr>
      <w:r>
        <w:t>EDI Change Control</w:t>
      </w:r>
    </w:p>
    <w:p w:rsidR="00A606D1" w:rsidRDefault="00A606D1" w:rsidP="00A606D1">
      <w:pPr>
        <w:pStyle w:val="ListParagraph"/>
        <w:ind w:left="888"/>
        <w:rPr>
          <w:color w:val="000000"/>
        </w:rPr>
      </w:pPr>
      <w:r>
        <w:rPr>
          <w:color w:val="000000"/>
        </w:rPr>
        <w:t>CC #085 – Special Meter Configuration [Pending final order from PUC]</w:t>
      </w:r>
    </w:p>
    <w:p w:rsidR="00A606D1" w:rsidRDefault="00A606D1" w:rsidP="00A606D1">
      <w:pPr>
        <w:pStyle w:val="ListParagraph"/>
        <w:ind w:left="888"/>
        <w:rPr>
          <w:color w:val="000000"/>
        </w:rPr>
      </w:pPr>
      <w:r>
        <w:rPr>
          <w:color w:val="000000"/>
        </w:rPr>
        <w:t>CC #087 – Future PLC/NSPL values in 867 HU/HIU [Pending final order from PUC]</w:t>
      </w:r>
    </w:p>
    <w:p w:rsidR="00A606D1" w:rsidRDefault="00A606D1" w:rsidP="00A606D1">
      <w:pPr>
        <w:pStyle w:val="ListParagraph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Net Metering in PA [updated samples for PPLEU]</w:t>
      </w:r>
    </w:p>
    <w:p w:rsidR="00A606D1" w:rsidRDefault="00A606D1" w:rsidP="00A606D1">
      <w:pPr>
        <w:pStyle w:val="ListParagraph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Status update on Duquesne Light’s 2013 System Replacement</w:t>
      </w:r>
    </w:p>
    <w:p w:rsidR="00A606D1" w:rsidRDefault="00A606D1" w:rsidP="00A606D1">
      <w:pPr>
        <w:pStyle w:val="ListParagraph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PPL Supplier Conference Reminder – May 16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in Bethlehem, PA</w:t>
      </w:r>
    </w:p>
    <w:p w:rsidR="00A606D1" w:rsidRDefault="00A606D1" w:rsidP="00A606D1">
      <w:pPr>
        <w:pStyle w:val="ListParagraph"/>
        <w:numPr>
          <w:ilvl w:val="0"/>
          <w:numId w:val="24"/>
        </w:numPr>
      </w:pPr>
      <w:r>
        <w:t>New Business</w:t>
      </w:r>
    </w:p>
    <w:p w:rsidR="00A606D1" w:rsidRDefault="00A606D1" w:rsidP="00A606D1">
      <w:pPr>
        <w:pStyle w:val="ListParagraph"/>
        <w:numPr>
          <w:ilvl w:val="0"/>
          <w:numId w:val="24"/>
        </w:numPr>
      </w:pPr>
      <w:r>
        <w:t>Next Meeting</w:t>
      </w:r>
    </w:p>
    <w:p w:rsidR="00080629" w:rsidRDefault="00080629" w:rsidP="00080629">
      <w:pPr>
        <w:pStyle w:val="ListParagraph"/>
        <w:ind w:left="888"/>
      </w:pPr>
    </w:p>
    <w:p w:rsidR="0026733D" w:rsidRPr="00242BFB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242BFB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242BFB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242BFB" w:rsidRDefault="0026733D" w:rsidP="00F94FC4">
      <w:pPr>
        <w:autoSpaceDE w:val="0"/>
        <w:autoSpaceDN w:val="0"/>
        <w:adjustRightInd w:val="0"/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242BFB" w:rsidRDefault="0026733D" w:rsidP="00FE672F">
      <w:pPr>
        <w:pStyle w:val="Heading2"/>
        <w:numPr>
          <w:ilvl w:val="1"/>
          <w:numId w:val="1"/>
        </w:numPr>
        <w:rPr>
          <w:szCs w:val="24"/>
        </w:rPr>
      </w:pPr>
      <w:r w:rsidRPr="00242BFB">
        <w:rPr>
          <w:szCs w:val="24"/>
        </w:rPr>
        <w:t>Introductions &amp; Roll Call</w:t>
      </w:r>
    </w:p>
    <w:p w:rsidR="0026733D" w:rsidRDefault="00C519DF" w:rsidP="00CD42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Brandon Siegel (ISTA-North America)</w:t>
      </w:r>
      <w:r w:rsidR="0026733D" w:rsidRPr="00242B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commenced roll call.  Matt Sigg </w:t>
      </w:r>
      <w:r w:rsidRPr="00242BFB">
        <w:rPr>
          <w:sz w:val="24"/>
          <w:szCs w:val="24"/>
        </w:rPr>
        <w:t>(Constellation New Energy, Supplier Co-Chair)</w:t>
      </w:r>
      <w:r>
        <w:rPr>
          <w:sz w:val="24"/>
          <w:szCs w:val="24"/>
        </w:rPr>
        <w:t xml:space="preserve"> </w:t>
      </w:r>
      <w:r w:rsidR="0026733D" w:rsidRPr="00242BFB">
        <w:rPr>
          <w:sz w:val="24"/>
          <w:szCs w:val="24"/>
        </w:rPr>
        <w:t xml:space="preserve">facilitated the meeting.  </w:t>
      </w:r>
      <w:r w:rsidR="0026733D" w:rsidRPr="00242BFB">
        <w:rPr>
          <w:color w:val="000000"/>
          <w:sz w:val="24"/>
          <w:szCs w:val="24"/>
        </w:rPr>
        <w:t xml:space="preserve">Other </w:t>
      </w:r>
      <w:r w:rsidR="0026733D" w:rsidRPr="00242BFB">
        <w:rPr>
          <w:sz w:val="24"/>
          <w:szCs w:val="24"/>
        </w:rPr>
        <w:t>EDEWG leadership present: Sue Scheet</w:t>
      </w:r>
      <w:r w:rsidR="0026733D">
        <w:rPr>
          <w:sz w:val="24"/>
          <w:szCs w:val="24"/>
        </w:rPr>
        <w:t xml:space="preserve">z (PPLEU, Utility Co-chair) and </w:t>
      </w:r>
      <w:r w:rsidR="004668E7">
        <w:rPr>
          <w:sz w:val="24"/>
          <w:szCs w:val="24"/>
        </w:rPr>
        <w:t>Matt Wurst</w:t>
      </w:r>
      <w:r w:rsidR="0026733D">
        <w:rPr>
          <w:sz w:val="24"/>
          <w:szCs w:val="24"/>
        </w:rPr>
        <w:t xml:space="preserve"> (PA PUC</w:t>
      </w:r>
      <w:r w:rsidR="00BA4BB5">
        <w:rPr>
          <w:sz w:val="24"/>
          <w:szCs w:val="24"/>
        </w:rPr>
        <w:t xml:space="preserve"> Staff</w:t>
      </w:r>
      <w:r w:rsidR="0026733D">
        <w:rPr>
          <w:sz w:val="24"/>
          <w:szCs w:val="24"/>
        </w:rPr>
        <w:t>).</w:t>
      </w:r>
    </w:p>
    <w:p w:rsidR="00BA4BB5" w:rsidRDefault="00BA4BB5" w:rsidP="00CD42BB">
      <w:pPr>
        <w:autoSpaceDE w:val="0"/>
        <w:autoSpaceDN w:val="0"/>
        <w:adjustRightInd w:val="0"/>
        <w:rPr>
          <w:sz w:val="24"/>
          <w:szCs w:val="24"/>
        </w:rPr>
      </w:pPr>
    </w:p>
    <w:p w:rsidR="00DA3B73" w:rsidRPr="00242BFB" w:rsidRDefault="00DA3B73" w:rsidP="00CD42BB">
      <w:pPr>
        <w:autoSpaceDE w:val="0"/>
        <w:autoSpaceDN w:val="0"/>
        <w:adjustRightInd w:val="0"/>
        <w:rPr>
          <w:sz w:val="24"/>
          <w:szCs w:val="24"/>
        </w:rPr>
      </w:pPr>
    </w:p>
    <w:p w:rsidR="0026733D" w:rsidRPr="00242BFB" w:rsidRDefault="0026733D" w:rsidP="00FE672F">
      <w:pPr>
        <w:pStyle w:val="Heading2"/>
        <w:numPr>
          <w:ilvl w:val="1"/>
          <w:numId w:val="1"/>
        </w:numPr>
        <w:rPr>
          <w:szCs w:val="24"/>
        </w:rPr>
      </w:pPr>
      <w:r w:rsidRPr="00242BFB">
        <w:rPr>
          <w:szCs w:val="24"/>
        </w:rPr>
        <w:t>Approve Meeting Minutes</w:t>
      </w:r>
    </w:p>
    <w:p w:rsidR="0026733D" w:rsidRDefault="00991A9D" w:rsidP="00453252">
      <w:pPr>
        <w:pStyle w:val="Heading2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The </w:t>
      </w:r>
      <w:r w:rsidR="00A606D1">
        <w:rPr>
          <w:b w:val="0"/>
          <w:color w:val="000000"/>
          <w:szCs w:val="24"/>
        </w:rPr>
        <w:t>April</w:t>
      </w:r>
      <w:r w:rsidR="0026733D" w:rsidRPr="00242BFB">
        <w:rPr>
          <w:b w:val="0"/>
          <w:color w:val="000000"/>
          <w:szCs w:val="24"/>
        </w:rPr>
        <w:t xml:space="preserve"> meeting minutes were </w:t>
      </w:r>
      <w:r w:rsidR="00A606D1">
        <w:rPr>
          <w:b w:val="0"/>
          <w:color w:val="000000"/>
          <w:szCs w:val="24"/>
        </w:rPr>
        <w:t>approved without revision.</w:t>
      </w:r>
    </w:p>
    <w:p w:rsidR="0026733D" w:rsidRPr="00D50609" w:rsidRDefault="0026733D" w:rsidP="00D50609"/>
    <w:p w:rsidR="0026733D" w:rsidRPr="00242BFB" w:rsidRDefault="0026733D" w:rsidP="00453252">
      <w:pPr>
        <w:rPr>
          <w:sz w:val="24"/>
          <w:szCs w:val="24"/>
        </w:rPr>
      </w:pPr>
    </w:p>
    <w:p w:rsidR="0026733D" w:rsidRPr="00242BFB" w:rsidRDefault="0026733D" w:rsidP="00326AB1">
      <w:pPr>
        <w:pStyle w:val="Heading2"/>
        <w:numPr>
          <w:ilvl w:val="1"/>
          <w:numId w:val="1"/>
        </w:numPr>
        <w:rPr>
          <w:szCs w:val="24"/>
        </w:rPr>
      </w:pPr>
      <w:r w:rsidRPr="00242BFB">
        <w:rPr>
          <w:szCs w:val="24"/>
        </w:rPr>
        <w:t>EDI Change Control</w:t>
      </w:r>
    </w:p>
    <w:p w:rsidR="0026733D" w:rsidRPr="00242BFB" w:rsidRDefault="0026733D" w:rsidP="004E1576">
      <w:pPr>
        <w:pStyle w:val="Heading2"/>
        <w:numPr>
          <w:ilvl w:val="2"/>
          <w:numId w:val="1"/>
        </w:numPr>
        <w:rPr>
          <w:szCs w:val="24"/>
        </w:rPr>
      </w:pPr>
      <w:r w:rsidRPr="00242BFB">
        <w:rPr>
          <w:szCs w:val="24"/>
        </w:rPr>
        <w:t>EDI Change Control #085 – Add Special Meter Configuration to 814 &amp; 867</w:t>
      </w:r>
    </w:p>
    <w:p w:rsidR="00531557" w:rsidRDefault="0026733D" w:rsidP="00F47973">
      <w:pPr>
        <w:rPr>
          <w:sz w:val="24"/>
          <w:szCs w:val="24"/>
        </w:rPr>
      </w:pPr>
      <w:r w:rsidRPr="00242BFB">
        <w:rPr>
          <w:sz w:val="24"/>
          <w:szCs w:val="24"/>
        </w:rPr>
        <w:t xml:space="preserve">EDI Change Control #085 adds a new Special Meter Configuration segment to the 814 Enrollment/Change/Reinstatement and 867 Historical Usage/Historical Interval Usage transactions.   The change also adds net metering quantity qualifiers in the 867 HU/HIU transaction sets.   PPLEU is going forth implementing the </w:t>
      </w:r>
      <w:r w:rsidR="001B36FB" w:rsidRPr="00242BFB">
        <w:rPr>
          <w:sz w:val="24"/>
          <w:szCs w:val="24"/>
        </w:rPr>
        <w:t>change;</w:t>
      </w:r>
      <w:r w:rsidRPr="00242BFB">
        <w:rPr>
          <w:sz w:val="24"/>
          <w:szCs w:val="24"/>
        </w:rPr>
        <w:t xml:space="preserve"> other EDCs appear to be waiting for the PUC order.</w:t>
      </w:r>
      <w:r>
        <w:rPr>
          <w:sz w:val="24"/>
          <w:szCs w:val="24"/>
        </w:rPr>
        <w:t xml:space="preserve">  </w:t>
      </w:r>
      <w:r w:rsidRPr="00242BFB">
        <w:rPr>
          <w:sz w:val="24"/>
          <w:szCs w:val="24"/>
        </w:rPr>
        <w:t>EDEWG escalated EDI CC #085 to CHARGE</w:t>
      </w:r>
      <w:r w:rsidR="00531557">
        <w:rPr>
          <w:sz w:val="24"/>
          <w:szCs w:val="24"/>
        </w:rPr>
        <w:t xml:space="preserve"> in July 2011.</w:t>
      </w:r>
    </w:p>
    <w:p w:rsidR="00531557" w:rsidRDefault="00531557" w:rsidP="00F47973">
      <w:pPr>
        <w:rPr>
          <w:sz w:val="24"/>
          <w:szCs w:val="24"/>
        </w:rPr>
      </w:pPr>
    </w:p>
    <w:p w:rsidR="0026733D" w:rsidRDefault="00531557" w:rsidP="00F47973">
      <w:pPr>
        <w:rPr>
          <w:sz w:val="24"/>
          <w:szCs w:val="24"/>
        </w:rPr>
      </w:pPr>
      <w:r>
        <w:rPr>
          <w:sz w:val="24"/>
          <w:szCs w:val="24"/>
        </w:rPr>
        <w:t xml:space="preserve">The 1/12/2012 PUC Public meeting issued a tentative order pertaining to EDI CC 85.  </w:t>
      </w:r>
      <w:r w:rsidR="00760305">
        <w:rPr>
          <w:sz w:val="24"/>
          <w:szCs w:val="24"/>
        </w:rPr>
        <w:t xml:space="preserve">The comment period closed </w:t>
      </w:r>
      <w:r w:rsidR="0052428D">
        <w:rPr>
          <w:sz w:val="24"/>
          <w:szCs w:val="24"/>
        </w:rPr>
        <w:t>on February 12, 2012.</w:t>
      </w:r>
      <w:r w:rsidR="00760305">
        <w:rPr>
          <w:sz w:val="24"/>
          <w:szCs w:val="24"/>
        </w:rPr>
        <w:t xml:space="preserve">    </w:t>
      </w:r>
      <w:r w:rsidR="00A606D1">
        <w:rPr>
          <w:sz w:val="24"/>
          <w:szCs w:val="24"/>
        </w:rPr>
        <w:t>PUC Staff reported this could be on the PUC public meeting agenda as early as Thursday, May 10</w:t>
      </w:r>
      <w:r w:rsidR="00A606D1" w:rsidRPr="00A606D1">
        <w:rPr>
          <w:sz w:val="24"/>
          <w:szCs w:val="24"/>
          <w:vertAlign w:val="superscript"/>
        </w:rPr>
        <w:t>th</w:t>
      </w:r>
      <w:r w:rsidR="00A606D1">
        <w:rPr>
          <w:sz w:val="24"/>
          <w:szCs w:val="24"/>
        </w:rPr>
        <w:t>.</w:t>
      </w:r>
    </w:p>
    <w:p w:rsidR="00760305" w:rsidRPr="00242BFB" w:rsidRDefault="00760305" w:rsidP="00F47973">
      <w:pPr>
        <w:rPr>
          <w:sz w:val="24"/>
          <w:szCs w:val="24"/>
        </w:rPr>
      </w:pPr>
    </w:p>
    <w:p w:rsidR="0026733D" w:rsidRPr="00242BFB" w:rsidRDefault="0026733D" w:rsidP="00F90AF3">
      <w:pPr>
        <w:pStyle w:val="Heading2"/>
        <w:numPr>
          <w:ilvl w:val="2"/>
          <w:numId w:val="1"/>
        </w:numPr>
        <w:rPr>
          <w:szCs w:val="24"/>
        </w:rPr>
      </w:pPr>
      <w:r w:rsidRPr="00242BFB">
        <w:rPr>
          <w:szCs w:val="24"/>
        </w:rPr>
        <w:t>EDI Change Control #087 – Effective Date of PLC/NSPL in 867HU/HIU</w:t>
      </w:r>
    </w:p>
    <w:p w:rsidR="0026733D" w:rsidRDefault="0026733D" w:rsidP="00F90AF3">
      <w:pPr>
        <w:rPr>
          <w:bCs/>
          <w:sz w:val="24"/>
          <w:szCs w:val="24"/>
        </w:rPr>
      </w:pPr>
      <w:r w:rsidRPr="00242BFB">
        <w:rPr>
          <w:sz w:val="24"/>
          <w:szCs w:val="24"/>
        </w:rPr>
        <w:t xml:space="preserve">EDI Change Control #087 </w:t>
      </w:r>
      <w:r w:rsidRPr="00242BFB">
        <w:rPr>
          <w:bCs/>
          <w:sz w:val="24"/>
          <w:szCs w:val="24"/>
        </w:rPr>
        <w:t>which adds an effective date for the PLC and NSPL values in the EDI 867HU and HIU transaction sets.   EDEWG escalated EDI CC #087 to the CHARGE</w:t>
      </w:r>
      <w:r w:rsidR="00531557">
        <w:rPr>
          <w:bCs/>
          <w:sz w:val="24"/>
          <w:szCs w:val="24"/>
        </w:rPr>
        <w:t xml:space="preserve"> in July 2011.</w:t>
      </w:r>
    </w:p>
    <w:p w:rsidR="00531557" w:rsidRDefault="00531557" w:rsidP="00F90AF3">
      <w:pPr>
        <w:rPr>
          <w:bCs/>
          <w:sz w:val="24"/>
          <w:szCs w:val="24"/>
        </w:rPr>
      </w:pPr>
    </w:p>
    <w:p w:rsidR="00A606D1" w:rsidRDefault="0052428D" w:rsidP="00A606D1">
      <w:pPr>
        <w:rPr>
          <w:sz w:val="24"/>
          <w:szCs w:val="24"/>
        </w:rPr>
      </w:pPr>
      <w:r>
        <w:rPr>
          <w:sz w:val="24"/>
          <w:szCs w:val="24"/>
        </w:rPr>
        <w:t>The 1/12/2012 PUC Public meeting issued a tentative order pertaining to EDI CC 8</w:t>
      </w:r>
      <w:r w:rsidR="0033748F">
        <w:rPr>
          <w:sz w:val="24"/>
          <w:szCs w:val="24"/>
        </w:rPr>
        <w:t>7</w:t>
      </w:r>
      <w:r>
        <w:rPr>
          <w:sz w:val="24"/>
          <w:szCs w:val="24"/>
        </w:rPr>
        <w:t xml:space="preserve">.  </w:t>
      </w:r>
      <w:r w:rsidR="00BD2D2D">
        <w:rPr>
          <w:sz w:val="24"/>
          <w:szCs w:val="24"/>
        </w:rPr>
        <w:t xml:space="preserve">The comment period closed on February 12, 2012.    </w:t>
      </w:r>
      <w:r w:rsidR="00A606D1">
        <w:rPr>
          <w:sz w:val="24"/>
          <w:szCs w:val="24"/>
        </w:rPr>
        <w:t>PUC Staff reported this could be on the PUC public meeting agenda as early as Thursday, May 10</w:t>
      </w:r>
      <w:r w:rsidR="00A606D1" w:rsidRPr="00A606D1">
        <w:rPr>
          <w:sz w:val="24"/>
          <w:szCs w:val="24"/>
          <w:vertAlign w:val="superscript"/>
        </w:rPr>
        <w:t>th</w:t>
      </w:r>
      <w:r w:rsidR="00A606D1">
        <w:rPr>
          <w:sz w:val="24"/>
          <w:szCs w:val="24"/>
        </w:rPr>
        <w:t>.</w:t>
      </w:r>
    </w:p>
    <w:p w:rsidR="0026733D" w:rsidRDefault="0026733D" w:rsidP="00A606D1">
      <w:pPr>
        <w:rPr>
          <w:sz w:val="24"/>
          <w:szCs w:val="24"/>
        </w:rPr>
      </w:pPr>
    </w:p>
    <w:p w:rsidR="00A606D1" w:rsidRPr="00242BFB" w:rsidRDefault="00A606D1" w:rsidP="00A606D1">
      <w:pPr>
        <w:rPr>
          <w:sz w:val="24"/>
          <w:szCs w:val="24"/>
        </w:rPr>
      </w:pPr>
    </w:p>
    <w:p w:rsidR="00FB7D8B" w:rsidRDefault="00A606D1" w:rsidP="00326AB1">
      <w:pPr>
        <w:pStyle w:val="Heading2"/>
        <w:numPr>
          <w:ilvl w:val="1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Net Metering</w:t>
      </w:r>
    </w:p>
    <w:p w:rsidR="00BA4BB5" w:rsidRDefault="00A606D1" w:rsidP="00F90EDC">
      <w:pPr>
        <w:rPr>
          <w:sz w:val="24"/>
          <w:szCs w:val="24"/>
        </w:rPr>
      </w:pPr>
      <w:r>
        <w:rPr>
          <w:sz w:val="24"/>
          <w:szCs w:val="24"/>
        </w:rPr>
        <w:t xml:space="preserve">Included with the May meeting agenda is an updated Net Metering document for PA.   This document includes </w:t>
      </w:r>
      <w:r w:rsidR="004C7110">
        <w:rPr>
          <w:sz w:val="24"/>
          <w:szCs w:val="24"/>
        </w:rPr>
        <w:t>sample 867 consumption data</w:t>
      </w:r>
      <w:r>
        <w:rPr>
          <w:sz w:val="24"/>
          <w:szCs w:val="24"/>
        </w:rPr>
        <w:t xml:space="preserve"> for each EDC’</w:t>
      </w:r>
      <w:r w:rsidR="004C7110">
        <w:rPr>
          <w:sz w:val="24"/>
          <w:szCs w:val="24"/>
        </w:rPr>
        <w:t>s net metering process.  The current version adds samples for PPLEU’s non-MV90 net meter consumption.</w:t>
      </w:r>
    </w:p>
    <w:p w:rsidR="004C7110" w:rsidRDefault="004C7110" w:rsidP="00F90EDC">
      <w:pPr>
        <w:rPr>
          <w:sz w:val="24"/>
          <w:szCs w:val="24"/>
        </w:rPr>
      </w:pPr>
    </w:p>
    <w:p w:rsidR="004C7110" w:rsidRDefault="004C7110" w:rsidP="00F90EDC">
      <w:pPr>
        <w:rPr>
          <w:sz w:val="24"/>
          <w:szCs w:val="24"/>
        </w:rPr>
      </w:pPr>
      <w:r>
        <w:rPr>
          <w:sz w:val="24"/>
          <w:szCs w:val="24"/>
        </w:rPr>
        <w:t>Each EDC was asked to review the document for accuracy and to ensure all possible net meter consumption configurations are included.</w:t>
      </w:r>
    </w:p>
    <w:p w:rsidR="004C7110" w:rsidRDefault="004C7110" w:rsidP="00F90EDC">
      <w:pPr>
        <w:rPr>
          <w:sz w:val="24"/>
          <w:szCs w:val="24"/>
        </w:rPr>
      </w:pPr>
    </w:p>
    <w:p w:rsidR="004C7110" w:rsidRPr="00BA4BB5" w:rsidRDefault="004C7110" w:rsidP="00F90EDC">
      <w:pPr>
        <w:rPr>
          <w:sz w:val="24"/>
          <w:szCs w:val="24"/>
        </w:rPr>
      </w:pPr>
      <w:r>
        <w:rPr>
          <w:sz w:val="24"/>
          <w:szCs w:val="24"/>
        </w:rPr>
        <w:t>Once the samples have been confirmed by each EDC, Brandon Siegel will draft an EDI change control to update the EDI guides to include each EDC’</w:t>
      </w:r>
    </w:p>
    <w:p w:rsidR="0026733D" w:rsidRDefault="0026733D" w:rsidP="00BD37C3"/>
    <w:p w:rsidR="00F90EDC" w:rsidRPr="00BD37C3" w:rsidRDefault="00F90EDC" w:rsidP="00BD37C3"/>
    <w:p w:rsidR="006B36A4" w:rsidRDefault="004C7110" w:rsidP="00326AB1">
      <w:pPr>
        <w:pStyle w:val="Heading2"/>
        <w:numPr>
          <w:ilvl w:val="1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Status update on Duquesne Light’s 2013 System Replacement</w:t>
      </w:r>
    </w:p>
    <w:p w:rsidR="006B36A4" w:rsidRDefault="004C7110" w:rsidP="006B36A4">
      <w:pPr>
        <w:rPr>
          <w:sz w:val="24"/>
          <w:szCs w:val="24"/>
        </w:rPr>
      </w:pPr>
      <w:r>
        <w:rPr>
          <w:sz w:val="24"/>
          <w:szCs w:val="24"/>
        </w:rPr>
        <w:t>Markia Banks (DLC) provided a status update on DLC’s 2013 Customer &amp; Billing system replacement…</w:t>
      </w:r>
    </w:p>
    <w:p w:rsidR="004C7110" w:rsidRDefault="004C7110" w:rsidP="004C7110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Target cutover moved to 2Q 2013, tentatively set for April 1, 2013</w:t>
      </w:r>
    </w:p>
    <w:p w:rsidR="004C7110" w:rsidRDefault="004C7110" w:rsidP="004C7110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DLC currently working on their communication plan.  First step will be a contact form which should be sent out within the next few weeks.</w:t>
      </w:r>
    </w:p>
    <w:p w:rsidR="004C7110" w:rsidRDefault="004C7110" w:rsidP="004C7110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Some changes are coming…</w:t>
      </w:r>
    </w:p>
    <w:p w:rsidR="004C7110" w:rsidRDefault="004C7110" w:rsidP="004C7110">
      <w:pPr>
        <w:pStyle w:val="ListParagraph"/>
        <w:numPr>
          <w:ilvl w:val="1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LDC Account number moving from 13 characters to 10.</w:t>
      </w:r>
    </w:p>
    <w:p w:rsidR="004C7110" w:rsidRDefault="004C7110" w:rsidP="004C7110">
      <w:pPr>
        <w:pStyle w:val="ListParagraph"/>
        <w:numPr>
          <w:ilvl w:val="1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867IU Cancel/Re-bill</w:t>
      </w:r>
    </w:p>
    <w:p w:rsidR="004C7110" w:rsidRDefault="004C7110" w:rsidP="004C7110">
      <w:pPr>
        <w:pStyle w:val="ListParagraph"/>
        <w:numPr>
          <w:ilvl w:val="1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Other changes may be addressed as the project progresses</w:t>
      </w:r>
    </w:p>
    <w:p w:rsidR="004C7110" w:rsidRDefault="004C7110" w:rsidP="004C7110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Internal DLC testing in May 2012, upon completion external end to end </w:t>
      </w:r>
      <w:r w:rsidR="005F70DB">
        <w:rPr>
          <w:sz w:val="24"/>
          <w:szCs w:val="24"/>
        </w:rPr>
        <w:t xml:space="preserve">EDI </w:t>
      </w:r>
      <w:r>
        <w:rPr>
          <w:sz w:val="24"/>
          <w:szCs w:val="24"/>
        </w:rPr>
        <w:t xml:space="preserve">testing will commence with </w:t>
      </w:r>
      <w:r w:rsidR="005F70DB">
        <w:rPr>
          <w:sz w:val="24"/>
          <w:szCs w:val="24"/>
        </w:rPr>
        <w:t>a small</w:t>
      </w:r>
      <w:r>
        <w:rPr>
          <w:sz w:val="24"/>
          <w:szCs w:val="24"/>
        </w:rPr>
        <w:t xml:space="preserve"> subset of volunteer suppliers.</w:t>
      </w:r>
    </w:p>
    <w:p w:rsidR="004C7110" w:rsidRDefault="005F70DB" w:rsidP="004C7110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EDI testing for all remaining suppliers will be </w:t>
      </w:r>
      <w:proofErr w:type="gramStart"/>
      <w:r>
        <w:rPr>
          <w:sz w:val="24"/>
          <w:szCs w:val="24"/>
        </w:rPr>
        <w:t>required,</w:t>
      </w:r>
      <w:proofErr w:type="gramEnd"/>
      <w:r>
        <w:rPr>
          <w:sz w:val="24"/>
          <w:szCs w:val="24"/>
        </w:rPr>
        <w:t xml:space="preserve"> date/timeline and number of test scenarios have yet to be determined.</w:t>
      </w:r>
    </w:p>
    <w:p w:rsidR="005F70DB" w:rsidRDefault="005F70DB" w:rsidP="004C7110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DLC will update the FAQ on their website.</w:t>
      </w:r>
    </w:p>
    <w:p w:rsidR="005F70DB" w:rsidRDefault="005F70DB" w:rsidP="004C7110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Any market stakeholder with questions pertaining to DLC’s new system should email Supplier Support (</w:t>
      </w:r>
      <w:hyperlink r:id="rId7" w:history="1">
        <w:r w:rsidRPr="006F7A33">
          <w:rPr>
            <w:rStyle w:val="Hyperlink"/>
            <w:sz w:val="24"/>
            <w:szCs w:val="24"/>
          </w:rPr>
          <w:t>DLC_SSC@duqlight.com</w:t>
        </w:r>
      </w:hyperlink>
      <w:r>
        <w:rPr>
          <w:sz w:val="24"/>
          <w:szCs w:val="24"/>
        </w:rPr>
        <w:t>) with ‘FOCUS’ in the subject line.</w:t>
      </w:r>
    </w:p>
    <w:p w:rsidR="005F70DB" w:rsidRPr="004C7110" w:rsidRDefault="005F70DB" w:rsidP="004C7110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Additional information forthcoming.</w:t>
      </w:r>
    </w:p>
    <w:p w:rsidR="00BA4BB5" w:rsidRPr="007D67C5" w:rsidRDefault="00BA4BB5" w:rsidP="006B36A4">
      <w:pPr>
        <w:rPr>
          <w:sz w:val="24"/>
          <w:szCs w:val="24"/>
        </w:rPr>
      </w:pPr>
    </w:p>
    <w:p w:rsidR="007D67C5" w:rsidRPr="006B36A4" w:rsidRDefault="007D67C5" w:rsidP="006B36A4"/>
    <w:p w:rsidR="006B36A4" w:rsidRDefault="005F70DB" w:rsidP="006B36A4">
      <w:pPr>
        <w:pStyle w:val="Heading2"/>
        <w:numPr>
          <w:ilvl w:val="1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Reminder of PPLEU’s Annual Supplier Conference</w:t>
      </w:r>
    </w:p>
    <w:p w:rsidR="005F70DB" w:rsidRPr="00DA3B73" w:rsidRDefault="005F70DB" w:rsidP="005F70DB">
      <w:pPr>
        <w:ind w:left="24"/>
        <w:rPr>
          <w:sz w:val="24"/>
          <w:szCs w:val="24"/>
        </w:rPr>
      </w:pPr>
      <w:r>
        <w:rPr>
          <w:sz w:val="24"/>
          <w:szCs w:val="24"/>
        </w:rPr>
        <w:t>PPL EU will be holding their annual Supplier Conference on Wednesday, May 16</w:t>
      </w:r>
      <w:r w:rsidRPr="004D20A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 Bethlehem, PA.  PPL has sent multiple email announcements to all PPL registered suppliers.   If anyone interested in attending has not received the announcement directly, please contact PPLEU supplier support at </w:t>
      </w:r>
      <w:hyperlink r:id="rId8" w:history="1">
        <w:r w:rsidRPr="004D20A2">
          <w:rPr>
            <w:rStyle w:val="Hyperlink"/>
            <w:sz w:val="24"/>
            <w:szCs w:val="24"/>
          </w:rPr>
          <w:t>PPLUtilitiesSupplier@pplweb.com</w:t>
        </w:r>
      </w:hyperlink>
      <w:r>
        <w:rPr>
          <w:sz w:val="24"/>
          <w:szCs w:val="24"/>
        </w:rPr>
        <w:t xml:space="preserve"> for information about the conference.   EDEWG leadership will be present and possibly members of PUC Staff as well.</w:t>
      </w:r>
    </w:p>
    <w:p w:rsidR="006B36A4" w:rsidRDefault="006B36A4" w:rsidP="006B36A4">
      <w:pPr>
        <w:rPr>
          <w:color w:val="000000"/>
          <w:sz w:val="24"/>
          <w:szCs w:val="24"/>
        </w:rPr>
      </w:pPr>
    </w:p>
    <w:p w:rsidR="006B36A4" w:rsidRPr="006B36A4" w:rsidRDefault="006B36A4" w:rsidP="00BA4BB5">
      <w:pPr>
        <w:pStyle w:val="Heading2"/>
        <w:ind w:left="696"/>
        <w:rPr>
          <w:color w:val="000000"/>
          <w:szCs w:val="24"/>
        </w:rPr>
      </w:pPr>
    </w:p>
    <w:p w:rsidR="0026733D" w:rsidRPr="00242BFB" w:rsidRDefault="0026733D" w:rsidP="006B36A4">
      <w:pPr>
        <w:pStyle w:val="Heading2"/>
        <w:numPr>
          <w:ilvl w:val="1"/>
          <w:numId w:val="1"/>
        </w:numPr>
        <w:rPr>
          <w:color w:val="000000"/>
          <w:szCs w:val="24"/>
        </w:rPr>
      </w:pPr>
      <w:r w:rsidRPr="00242BFB">
        <w:rPr>
          <w:szCs w:val="24"/>
        </w:rPr>
        <w:t>New Business</w:t>
      </w:r>
      <w:r w:rsidR="005F70DB">
        <w:rPr>
          <w:szCs w:val="24"/>
        </w:rPr>
        <w:t xml:space="preserve"> - NONE</w:t>
      </w:r>
    </w:p>
    <w:p w:rsidR="00F90EDC" w:rsidRDefault="00F90EDC" w:rsidP="00F90EDC">
      <w:pPr>
        <w:ind w:left="720"/>
        <w:rPr>
          <w:sz w:val="24"/>
          <w:szCs w:val="24"/>
        </w:rPr>
      </w:pPr>
    </w:p>
    <w:p w:rsidR="00F90EDC" w:rsidRPr="00242BFB" w:rsidRDefault="00F90EDC" w:rsidP="00F90EDC">
      <w:pPr>
        <w:ind w:left="720"/>
        <w:rPr>
          <w:sz w:val="24"/>
          <w:szCs w:val="24"/>
        </w:rPr>
      </w:pPr>
    </w:p>
    <w:p w:rsidR="0026733D" w:rsidRPr="00242BFB" w:rsidRDefault="0026733D" w:rsidP="006B36A4">
      <w:pPr>
        <w:pStyle w:val="Heading2"/>
        <w:numPr>
          <w:ilvl w:val="1"/>
          <w:numId w:val="1"/>
        </w:numPr>
        <w:rPr>
          <w:color w:val="000000"/>
          <w:szCs w:val="24"/>
        </w:rPr>
      </w:pPr>
      <w:r w:rsidRPr="00242BFB">
        <w:rPr>
          <w:color w:val="000000"/>
          <w:szCs w:val="24"/>
        </w:rPr>
        <w:lastRenderedPageBreak/>
        <w:t>Next Meeting</w:t>
      </w:r>
    </w:p>
    <w:p w:rsidR="0026733D" w:rsidRPr="00242BFB" w:rsidRDefault="00F90EDC" w:rsidP="009645C1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sz w:val="24"/>
          <w:szCs w:val="24"/>
        </w:rPr>
        <w:t>The</w:t>
      </w:r>
      <w:r w:rsidR="0026733D" w:rsidRPr="00242BFB">
        <w:rPr>
          <w:sz w:val="24"/>
          <w:szCs w:val="24"/>
        </w:rPr>
        <w:t xml:space="preserve"> next meeting will be held on </w:t>
      </w:r>
      <w:r w:rsidR="005F70DB">
        <w:rPr>
          <w:sz w:val="24"/>
          <w:szCs w:val="24"/>
        </w:rPr>
        <w:t>June 7th</w:t>
      </w:r>
      <w:r>
        <w:rPr>
          <w:sz w:val="24"/>
          <w:szCs w:val="24"/>
        </w:rPr>
        <w:t>, 2012</w:t>
      </w:r>
      <w:r w:rsidR="00454621">
        <w:rPr>
          <w:sz w:val="24"/>
          <w:szCs w:val="24"/>
        </w:rPr>
        <w:t xml:space="preserve"> from 2-3:30PM ET</w:t>
      </w:r>
      <w:r w:rsidR="0026733D" w:rsidRPr="00242BFB">
        <w:rPr>
          <w:sz w:val="24"/>
          <w:szCs w:val="24"/>
        </w:rPr>
        <w:t xml:space="preserve">.  </w:t>
      </w:r>
      <w:r w:rsidR="00FC5AD9">
        <w:rPr>
          <w:sz w:val="24"/>
          <w:szCs w:val="24"/>
        </w:rPr>
        <w:t xml:space="preserve">The number </w:t>
      </w:r>
      <w:r w:rsidRPr="00F90EDC">
        <w:rPr>
          <w:sz w:val="24"/>
          <w:szCs w:val="24"/>
        </w:rPr>
        <w:t xml:space="preserve">is </w:t>
      </w:r>
      <w:r w:rsidR="00FC5AD9" w:rsidRPr="00FC5AD9">
        <w:rPr>
          <w:b/>
          <w:bCs/>
          <w:color w:val="000000"/>
          <w:sz w:val="24"/>
          <w:szCs w:val="24"/>
        </w:rPr>
        <w:t>312.777.1429</w:t>
      </w:r>
      <w:r w:rsidRPr="00FC5AD9">
        <w:rPr>
          <w:b/>
          <w:bCs/>
          <w:sz w:val="24"/>
          <w:szCs w:val="24"/>
        </w:rPr>
        <w:t xml:space="preserve">   </w:t>
      </w:r>
      <w:r w:rsidRPr="00FC5AD9">
        <w:rPr>
          <w:b/>
          <w:sz w:val="24"/>
          <w:szCs w:val="24"/>
        </w:rPr>
        <w:t xml:space="preserve">PIN:  </w:t>
      </w:r>
      <w:r w:rsidRPr="00FC5AD9">
        <w:rPr>
          <w:b/>
          <w:bCs/>
          <w:color w:val="000000"/>
          <w:sz w:val="24"/>
          <w:szCs w:val="24"/>
        </w:rPr>
        <w:t>2203616#</w:t>
      </w:r>
      <w:r w:rsidRPr="00F90EDC">
        <w:rPr>
          <w:bCs/>
          <w:color w:val="000000"/>
          <w:sz w:val="24"/>
          <w:szCs w:val="24"/>
        </w:rPr>
        <w:t xml:space="preserve">.    </w:t>
      </w:r>
      <w:r w:rsidRPr="00F90EDC">
        <w:rPr>
          <w:bCs/>
          <w:color w:val="000000"/>
          <w:sz w:val="24"/>
          <w:szCs w:val="24"/>
          <w:u w:val="single"/>
        </w:rPr>
        <w:t>Thank you</w:t>
      </w:r>
      <w:r w:rsidRPr="00F90EDC">
        <w:rPr>
          <w:bCs/>
          <w:color w:val="000000"/>
          <w:sz w:val="24"/>
          <w:szCs w:val="24"/>
        </w:rPr>
        <w:t xml:space="preserve"> to PPL Electric Utilities for hosting our conference calls.</w:t>
      </w:r>
    </w:p>
    <w:sectPr w:rsidR="0026733D" w:rsidRPr="00242BFB" w:rsidSect="00BA6A8B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6FA" w:rsidRDefault="003566FA">
      <w:r>
        <w:separator/>
      </w:r>
    </w:p>
  </w:endnote>
  <w:endnote w:type="continuationSeparator" w:id="0">
    <w:p w:rsidR="003566FA" w:rsidRDefault="00356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3D" w:rsidRDefault="008B3B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3D" w:rsidRDefault="008B3B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70DB">
      <w:rPr>
        <w:rStyle w:val="PageNumber"/>
        <w:noProof/>
      </w:rPr>
      <w:t>2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6FA" w:rsidRDefault="003566FA">
      <w:r>
        <w:separator/>
      </w:r>
    </w:p>
  </w:footnote>
  <w:footnote w:type="continuationSeparator" w:id="0">
    <w:p w:rsidR="003566FA" w:rsidRDefault="003566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6E81"/>
    <w:multiLevelType w:val="hybridMultilevel"/>
    <w:tmpl w:val="181C4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06F7"/>
    <w:multiLevelType w:val="hybridMultilevel"/>
    <w:tmpl w:val="947A7E1A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2">
    <w:nsid w:val="158D715B"/>
    <w:multiLevelType w:val="hybridMultilevel"/>
    <w:tmpl w:val="139E1362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>
    <w:nsid w:val="1DDC3F0E"/>
    <w:multiLevelType w:val="hybridMultilevel"/>
    <w:tmpl w:val="120CDCA0"/>
    <w:lvl w:ilvl="0" w:tplc="0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DE4F66"/>
    <w:multiLevelType w:val="hybridMultilevel"/>
    <w:tmpl w:val="CCB25998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5">
    <w:nsid w:val="1FE84123"/>
    <w:multiLevelType w:val="hybridMultilevel"/>
    <w:tmpl w:val="593CD4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8D1768"/>
    <w:multiLevelType w:val="hybridMultilevel"/>
    <w:tmpl w:val="50F4F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23937"/>
    <w:multiLevelType w:val="hybridMultilevel"/>
    <w:tmpl w:val="4F4EFBD4"/>
    <w:lvl w:ilvl="0" w:tplc="04090019">
      <w:start w:val="1"/>
      <w:numFmt w:val="lowerLetter"/>
      <w:lvlText w:val="%1."/>
      <w:lvlJc w:val="left"/>
      <w:pPr>
        <w:ind w:left="1416" w:hanging="360"/>
      </w:p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8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9">
    <w:nsid w:val="32547A6B"/>
    <w:multiLevelType w:val="hybridMultilevel"/>
    <w:tmpl w:val="D95C53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503791E"/>
    <w:multiLevelType w:val="hybridMultilevel"/>
    <w:tmpl w:val="91607394"/>
    <w:lvl w:ilvl="0" w:tplc="04090019">
      <w:start w:val="1"/>
      <w:numFmt w:val="lowerLetter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11">
    <w:nsid w:val="36952078"/>
    <w:multiLevelType w:val="hybridMultilevel"/>
    <w:tmpl w:val="8C74D37E"/>
    <w:lvl w:ilvl="0" w:tplc="04090019">
      <w:start w:val="1"/>
      <w:numFmt w:val="lowerLetter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12">
    <w:nsid w:val="37F32088"/>
    <w:multiLevelType w:val="hybridMultilevel"/>
    <w:tmpl w:val="98ECF9AE"/>
    <w:lvl w:ilvl="0" w:tplc="04090019">
      <w:start w:val="1"/>
      <w:numFmt w:val="lowerLetter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13">
    <w:nsid w:val="37F9138C"/>
    <w:multiLevelType w:val="hybridMultilevel"/>
    <w:tmpl w:val="305A7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96055"/>
    <w:multiLevelType w:val="hybridMultilevel"/>
    <w:tmpl w:val="C5F82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6141D"/>
    <w:multiLevelType w:val="hybridMultilevel"/>
    <w:tmpl w:val="8968E074"/>
    <w:lvl w:ilvl="0" w:tplc="04090019">
      <w:start w:val="1"/>
      <w:numFmt w:val="lowerLetter"/>
      <w:lvlText w:val="%1."/>
      <w:lvlJc w:val="left"/>
      <w:pPr>
        <w:ind w:left="1416" w:hanging="360"/>
      </w:p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6">
    <w:nsid w:val="40AF34C3"/>
    <w:multiLevelType w:val="hybridMultilevel"/>
    <w:tmpl w:val="DBDE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30188F"/>
    <w:multiLevelType w:val="hybridMultilevel"/>
    <w:tmpl w:val="A296EB58"/>
    <w:lvl w:ilvl="0" w:tplc="040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8">
    <w:nsid w:val="42F44A29"/>
    <w:multiLevelType w:val="hybridMultilevel"/>
    <w:tmpl w:val="C600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827E5"/>
    <w:multiLevelType w:val="hybridMultilevel"/>
    <w:tmpl w:val="6A12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C95253"/>
    <w:multiLevelType w:val="hybridMultilevel"/>
    <w:tmpl w:val="70B6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B131AE"/>
    <w:multiLevelType w:val="hybridMultilevel"/>
    <w:tmpl w:val="77768ABE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3">
    <w:nsid w:val="5F1E4405"/>
    <w:multiLevelType w:val="hybridMultilevel"/>
    <w:tmpl w:val="8D56AE2E"/>
    <w:lvl w:ilvl="0" w:tplc="04090019">
      <w:start w:val="1"/>
      <w:numFmt w:val="lowerLetter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24">
    <w:nsid w:val="60F01F9F"/>
    <w:multiLevelType w:val="hybridMultilevel"/>
    <w:tmpl w:val="C0CA7734"/>
    <w:lvl w:ilvl="0" w:tplc="04090003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331F3"/>
    <w:multiLevelType w:val="hybridMultilevel"/>
    <w:tmpl w:val="E40ADA76"/>
    <w:lvl w:ilvl="0" w:tplc="04090003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990421"/>
    <w:multiLevelType w:val="hybridMultilevel"/>
    <w:tmpl w:val="1A045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52266F8"/>
    <w:multiLevelType w:val="hybridMultilevel"/>
    <w:tmpl w:val="1352727A"/>
    <w:lvl w:ilvl="0" w:tplc="04090019">
      <w:start w:val="1"/>
      <w:numFmt w:val="lowerLetter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28">
    <w:nsid w:val="782A3118"/>
    <w:multiLevelType w:val="hybridMultilevel"/>
    <w:tmpl w:val="2D0C7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B510DD"/>
    <w:multiLevelType w:val="hybridMultilevel"/>
    <w:tmpl w:val="4B847E3A"/>
    <w:lvl w:ilvl="0" w:tplc="0409000F">
      <w:start w:val="1"/>
      <w:numFmt w:val="decimal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22"/>
  </w:num>
  <w:num w:numId="2">
    <w:abstractNumId w:val="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7"/>
  </w:num>
  <w:num w:numId="6">
    <w:abstractNumId w:val="0"/>
  </w:num>
  <w:num w:numId="7">
    <w:abstractNumId w:val="10"/>
  </w:num>
  <w:num w:numId="8">
    <w:abstractNumId w:val="13"/>
  </w:num>
  <w:num w:numId="9">
    <w:abstractNumId w:val="8"/>
  </w:num>
  <w:num w:numId="10">
    <w:abstractNumId w:val="25"/>
  </w:num>
  <w:num w:numId="11">
    <w:abstractNumId w:val="14"/>
  </w:num>
  <w:num w:numId="12">
    <w:abstractNumId w:val="4"/>
  </w:num>
  <w:num w:numId="13">
    <w:abstractNumId w:val="5"/>
  </w:num>
  <w:num w:numId="14">
    <w:abstractNumId w:val="1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26"/>
  </w:num>
  <w:num w:numId="20">
    <w:abstractNumId w:val="6"/>
  </w:num>
  <w:num w:numId="21">
    <w:abstractNumId w:val="11"/>
  </w:num>
  <w:num w:numId="22">
    <w:abstractNumId w:val="18"/>
  </w:num>
  <w:num w:numId="23">
    <w:abstractNumId w:val="29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5"/>
  </w:num>
  <w:num w:numId="27">
    <w:abstractNumId w:val="21"/>
  </w:num>
  <w:num w:numId="28">
    <w:abstractNumId w:val="9"/>
  </w:num>
  <w:num w:numId="29">
    <w:abstractNumId w:val="17"/>
  </w:num>
  <w:num w:numId="30">
    <w:abstractNumId w:val="28"/>
  </w:num>
  <w:num w:numId="31">
    <w:abstractNumId w:val="24"/>
  </w:num>
  <w:num w:numId="32">
    <w:abstractNumId w:val="16"/>
  </w:num>
  <w:num w:numId="33">
    <w:abstractNumId w:val="2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D52"/>
    <w:rsid w:val="00002C97"/>
    <w:rsid w:val="00003588"/>
    <w:rsid w:val="000037F0"/>
    <w:rsid w:val="000039C2"/>
    <w:rsid w:val="00006B29"/>
    <w:rsid w:val="0000726D"/>
    <w:rsid w:val="000112CF"/>
    <w:rsid w:val="00011BFB"/>
    <w:rsid w:val="0001624C"/>
    <w:rsid w:val="00021349"/>
    <w:rsid w:val="00021976"/>
    <w:rsid w:val="00023B01"/>
    <w:rsid w:val="00023FF2"/>
    <w:rsid w:val="00027575"/>
    <w:rsid w:val="000356AD"/>
    <w:rsid w:val="00041AC8"/>
    <w:rsid w:val="000434A8"/>
    <w:rsid w:val="000457D2"/>
    <w:rsid w:val="000458BA"/>
    <w:rsid w:val="00051594"/>
    <w:rsid w:val="00052CC7"/>
    <w:rsid w:val="00054A29"/>
    <w:rsid w:val="00054ECC"/>
    <w:rsid w:val="000552D6"/>
    <w:rsid w:val="0006093D"/>
    <w:rsid w:val="00060DC9"/>
    <w:rsid w:val="00061359"/>
    <w:rsid w:val="000660BB"/>
    <w:rsid w:val="000676D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901BF"/>
    <w:rsid w:val="000920DE"/>
    <w:rsid w:val="000935FE"/>
    <w:rsid w:val="00093CEA"/>
    <w:rsid w:val="000A0442"/>
    <w:rsid w:val="000A0E56"/>
    <w:rsid w:val="000A0FC1"/>
    <w:rsid w:val="000A25C6"/>
    <w:rsid w:val="000A40E0"/>
    <w:rsid w:val="000A6C69"/>
    <w:rsid w:val="000A7CCC"/>
    <w:rsid w:val="000B33C9"/>
    <w:rsid w:val="000B66EC"/>
    <w:rsid w:val="000B7655"/>
    <w:rsid w:val="000C1F24"/>
    <w:rsid w:val="000C23A0"/>
    <w:rsid w:val="000C29E5"/>
    <w:rsid w:val="000C5514"/>
    <w:rsid w:val="000C68EA"/>
    <w:rsid w:val="000D095C"/>
    <w:rsid w:val="000E1ED0"/>
    <w:rsid w:val="000E41BC"/>
    <w:rsid w:val="000E68BE"/>
    <w:rsid w:val="000E7E34"/>
    <w:rsid w:val="000F0591"/>
    <w:rsid w:val="000F2393"/>
    <w:rsid w:val="000F4779"/>
    <w:rsid w:val="000F64D9"/>
    <w:rsid w:val="001057A9"/>
    <w:rsid w:val="001109F2"/>
    <w:rsid w:val="00110A08"/>
    <w:rsid w:val="00116213"/>
    <w:rsid w:val="00116D6F"/>
    <w:rsid w:val="001217C2"/>
    <w:rsid w:val="0012579F"/>
    <w:rsid w:val="0012650F"/>
    <w:rsid w:val="00126F44"/>
    <w:rsid w:val="00143418"/>
    <w:rsid w:val="00144754"/>
    <w:rsid w:val="001455B4"/>
    <w:rsid w:val="0014761D"/>
    <w:rsid w:val="0015035D"/>
    <w:rsid w:val="00154F22"/>
    <w:rsid w:val="0016341B"/>
    <w:rsid w:val="00165FCD"/>
    <w:rsid w:val="00174A43"/>
    <w:rsid w:val="00175A76"/>
    <w:rsid w:val="00176D8A"/>
    <w:rsid w:val="00177CDF"/>
    <w:rsid w:val="0018579F"/>
    <w:rsid w:val="0018759D"/>
    <w:rsid w:val="00192AFC"/>
    <w:rsid w:val="00193D39"/>
    <w:rsid w:val="00194AC7"/>
    <w:rsid w:val="00194BA6"/>
    <w:rsid w:val="001A2E07"/>
    <w:rsid w:val="001B0A36"/>
    <w:rsid w:val="001B213D"/>
    <w:rsid w:val="001B2309"/>
    <w:rsid w:val="001B36FB"/>
    <w:rsid w:val="001C098D"/>
    <w:rsid w:val="001C272C"/>
    <w:rsid w:val="001C2AAA"/>
    <w:rsid w:val="001C3012"/>
    <w:rsid w:val="001C6A56"/>
    <w:rsid w:val="001C775B"/>
    <w:rsid w:val="001D0068"/>
    <w:rsid w:val="001D4047"/>
    <w:rsid w:val="001D6144"/>
    <w:rsid w:val="001E441C"/>
    <w:rsid w:val="001F051D"/>
    <w:rsid w:val="001F5009"/>
    <w:rsid w:val="001F5563"/>
    <w:rsid w:val="002019C7"/>
    <w:rsid w:val="00201DD9"/>
    <w:rsid w:val="00205A67"/>
    <w:rsid w:val="00206489"/>
    <w:rsid w:val="00214403"/>
    <w:rsid w:val="0021605A"/>
    <w:rsid w:val="00216534"/>
    <w:rsid w:val="002166C2"/>
    <w:rsid w:val="00223F3C"/>
    <w:rsid w:val="00227A2C"/>
    <w:rsid w:val="00231606"/>
    <w:rsid w:val="00231DFD"/>
    <w:rsid w:val="00232490"/>
    <w:rsid w:val="00232E9C"/>
    <w:rsid w:val="00234CEC"/>
    <w:rsid w:val="00235E5D"/>
    <w:rsid w:val="00240760"/>
    <w:rsid w:val="00240E9D"/>
    <w:rsid w:val="002427BD"/>
    <w:rsid w:val="00242BFB"/>
    <w:rsid w:val="00243B05"/>
    <w:rsid w:val="0024518B"/>
    <w:rsid w:val="00245744"/>
    <w:rsid w:val="00251F3F"/>
    <w:rsid w:val="0025784D"/>
    <w:rsid w:val="00261034"/>
    <w:rsid w:val="00262AE3"/>
    <w:rsid w:val="002633EC"/>
    <w:rsid w:val="0026733D"/>
    <w:rsid w:val="00270A01"/>
    <w:rsid w:val="002716AD"/>
    <w:rsid w:val="00276D4E"/>
    <w:rsid w:val="00277D57"/>
    <w:rsid w:val="0028237E"/>
    <w:rsid w:val="002825C1"/>
    <w:rsid w:val="00283BFB"/>
    <w:rsid w:val="00286020"/>
    <w:rsid w:val="00286C12"/>
    <w:rsid w:val="002A6064"/>
    <w:rsid w:val="002A73FD"/>
    <w:rsid w:val="002B290F"/>
    <w:rsid w:val="002B4292"/>
    <w:rsid w:val="002B55C3"/>
    <w:rsid w:val="002C0C87"/>
    <w:rsid w:val="002C1214"/>
    <w:rsid w:val="002C2C76"/>
    <w:rsid w:val="002C4B66"/>
    <w:rsid w:val="002C55A7"/>
    <w:rsid w:val="002D498F"/>
    <w:rsid w:val="002D4FCA"/>
    <w:rsid w:val="002D7393"/>
    <w:rsid w:val="002E0F6C"/>
    <w:rsid w:val="002E4B42"/>
    <w:rsid w:val="002E5BD0"/>
    <w:rsid w:val="002E77E5"/>
    <w:rsid w:val="002F21EA"/>
    <w:rsid w:val="002F2304"/>
    <w:rsid w:val="002F4B8D"/>
    <w:rsid w:val="002F4E32"/>
    <w:rsid w:val="002F7460"/>
    <w:rsid w:val="00304C37"/>
    <w:rsid w:val="00306442"/>
    <w:rsid w:val="003112A9"/>
    <w:rsid w:val="00312BAD"/>
    <w:rsid w:val="00314BFD"/>
    <w:rsid w:val="00315474"/>
    <w:rsid w:val="00315543"/>
    <w:rsid w:val="00315F5F"/>
    <w:rsid w:val="003160E8"/>
    <w:rsid w:val="0031687B"/>
    <w:rsid w:val="00320648"/>
    <w:rsid w:val="00320BA7"/>
    <w:rsid w:val="00326AB1"/>
    <w:rsid w:val="003309B3"/>
    <w:rsid w:val="003315C2"/>
    <w:rsid w:val="00331E81"/>
    <w:rsid w:val="003331AC"/>
    <w:rsid w:val="0033370E"/>
    <w:rsid w:val="00333CB9"/>
    <w:rsid w:val="003343F3"/>
    <w:rsid w:val="0033695D"/>
    <w:rsid w:val="0033748F"/>
    <w:rsid w:val="003460E9"/>
    <w:rsid w:val="00346F3D"/>
    <w:rsid w:val="0034758D"/>
    <w:rsid w:val="00354404"/>
    <w:rsid w:val="003566FA"/>
    <w:rsid w:val="00356C76"/>
    <w:rsid w:val="00356DA8"/>
    <w:rsid w:val="00360755"/>
    <w:rsid w:val="003610CC"/>
    <w:rsid w:val="00366DBB"/>
    <w:rsid w:val="0037442B"/>
    <w:rsid w:val="003751C0"/>
    <w:rsid w:val="00381680"/>
    <w:rsid w:val="0038231D"/>
    <w:rsid w:val="00386B7B"/>
    <w:rsid w:val="00387905"/>
    <w:rsid w:val="00391B2A"/>
    <w:rsid w:val="003A51CC"/>
    <w:rsid w:val="003A6767"/>
    <w:rsid w:val="003B1615"/>
    <w:rsid w:val="003B2961"/>
    <w:rsid w:val="003B5119"/>
    <w:rsid w:val="003B58BD"/>
    <w:rsid w:val="003C1506"/>
    <w:rsid w:val="003C4AEB"/>
    <w:rsid w:val="003D1F15"/>
    <w:rsid w:val="003E287B"/>
    <w:rsid w:val="003E3D40"/>
    <w:rsid w:val="003E519B"/>
    <w:rsid w:val="003E5932"/>
    <w:rsid w:val="003E5FC3"/>
    <w:rsid w:val="003E7D3F"/>
    <w:rsid w:val="003F1183"/>
    <w:rsid w:val="003F1509"/>
    <w:rsid w:val="003F1A6D"/>
    <w:rsid w:val="003F2470"/>
    <w:rsid w:val="003F2B09"/>
    <w:rsid w:val="004003FF"/>
    <w:rsid w:val="00400CF7"/>
    <w:rsid w:val="004016F6"/>
    <w:rsid w:val="00402CCF"/>
    <w:rsid w:val="004051A7"/>
    <w:rsid w:val="00406CEC"/>
    <w:rsid w:val="00415E54"/>
    <w:rsid w:val="00416247"/>
    <w:rsid w:val="004169B2"/>
    <w:rsid w:val="00416C1F"/>
    <w:rsid w:val="004171F3"/>
    <w:rsid w:val="00422534"/>
    <w:rsid w:val="00441113"/>
    <w:rsid w:val="004424B4"/>
    <w:rsid w:val="00445DD0"/>
    <w:rsid w:val="00445E5D"/>
    <w:rsid w:val="00446067"/>
    <w:rsid w:val="00447849"/>
    <w:rsid w:val="00447E79"/>
    <w:rsid w:val="00450EF0"/>
    <w:rsid w:val="00453252"/>
    <w:rsid w:val="00454621"/>
    <w:rsid w:val="00461C95"/>
    <w:rsid w:val="00461DF0"/>
    <w:rsid w:val="004668E7"/>
    <w:rsid w:val="00470F54"/>
    <w:rsid w:val="004725D8"/>
    <w:rsid w:val="0047314C"/>
    <w:rsid w:val="00475D6C"/>
    <w:rsid w:val="00477EF9"/>
    <w:rsid w:val="0048174B"/>
    <w:rsid w:val="004846C2"/>
    <w:rsid w:val="004861B2"/>
    <w:rsid w:val="00487280"/>
    <w:rsid w:val="004916EC"/>
    <w:rsid w:val="004950F0"/>
    <w:rsid w:val="004958E7"/>
    <w:rsid w:val="004960FA"/>
    <w:rsid w:val="00497827"/>
    <w:rsid w:val="00497C36"/>
    <w:rsid w:val="004A3DF7"/>
    <w:rsid w:val="004B42BF"/>
    <w:rsid w:val="004B55C3"/>
    <w:rsid w:val="004C7110"/>
    <w:rsid w:val="004D06A5"/>
    <w:rsid w:val="004D20A2"/>
    <w:rsid w:val="004D2B72"/>
    <w:rsid w:val="004D596A"/>
    <w:rsid w:val="004D5F05"/>
    <w:rsid w:val="004D7F23"/>
    <w:rsid w:val="004E0B26"/>
    <w:rsid w:val="004E1576"/>
    <w:rsid w:val="004E4D4F"/>
    <w:rsid w:val="004E54C3"/>
    <w:rsid w:val="004E7D1A"/>
    <w:rsid w:val="004F340F"/>
    <w:rsid w:val="004F6EFF"/>
    <w:rsid w:val="00501DAF"/>
    <w:rsid w:val="00502C5C"/>
    <w:rsid w:val="00507AA1"/>
    <w:rsid w:val="00513084"/>
    <w:rsid w:val="00520823"/>
    <w:rsid w:val="0052428D"/>
    <w:rsid w:val="0052468D"/>
    <w:rsid w:val="005250C1"/>
    <w:rsid w:val="00527A40"/>
    <w:rsid w:val="00531557"/>
    <w:rsid w:val="00531D0B"/>
    <w:rsid w:val="00537AD2"/>
    <w:rsid w:val="00541155"/>
    <w:rsid w:val="00542B40"/>
    <w:rsid w:val="00542DB7"/>
    <w:rsid w:val="005476DA"/>
    <w:rsid w:val="00550F0A"/>
    <w:rsid w:val="00553EAA"/>
    <w:rsid w:val="00556960"/>
    <w:rsid w:val="00563A42"/>
    <w:rsid w:val="00564EAC"/>
    <w:rsid w:val="005679F0"/>
    <w:rsid w:val="00567D78"/>
    <w:rsid w:val="00570005"/>
    <w:rsid w:val="00570149"/>
    <w:rsid w:val="00572DB4"/>
    <w:rsid w:val="005751F3"/>
    <w:rsid w:val="005766B8"/>
    <w:rsid w:val="00577A4D"/>
    <w:rsid w:val="00577D16"/>
    <w:rsid w:val="00580883"/>
    <w:rsid w:val="00580EF1"/>
    <w:rsid w:val="00583E67"/>
    <w:rsid w:val="00585FB0"/>
    <w:rsid w:val="00587511"/>
    <w:rsid w:val="005918D9"/>
    <w:rsid w:val="0059279E"/>
    <w:rsid w:val="00594070"/>
    <w:rsid w:val="005A19B3"/>
    <w:rsid w:val="005A3EEA"/>
    <w:rsid w:val="005A4FF7"/>
    <w:rsid w:val="005A5AE5"/>
    <w:rsid w:val="005A6769"/>
    <w:rsid w:val="005A7650"/>
    <w:rsid w:val="005B1700"/>
    <w:rsid w:val="005B37BA"/>
    <w:rsid w:val="005B6405"/>
    <w:rsid w:val="005D650A"/>
    <w:rsid w:val="005E057D"/>
    <w:rsid w:val="005E4918"/>
    <w:rsid w:val="005E4EE0"/>
    <w:rsid w:val="005E60AA"/>
    <w:rsid w:val="005E60EE"/>
    <w:rsid w:val="005E6E74"/>
    <w:rsid w:val="005F51D3"/>
    <w:rsid w:val="005F5C2B"/>
    <w:rsid w:val="005F70DB"/>
    <w:rsid w:val="005F79CC"/>
    <w:rsid w:val="006009E1"/>
    <w:rsid w:val="00601E57"/>
    <w:rsid w:val="00602D4A"/>
    <w:rsid w:val="00604397"/>
    <w:rsid w:val="00606911"/>
    <w:rsid w:val="0061069E"/>
    <w:rsid w:val="00611501"/>
    <w:rsid w:val="00613EB4"/>
    <w:rsid w:val="006155C2"/>
    <w:rsid w:val="00617963"/>
    <w:rsid w:val="00621ADE"/>
    <w:rsid w:val="006268D1"/>
    <w:rsid w:val="006272F7"/>
    <w:rsid w:val="006306A4"/>
    <w:rsid w:val="00630EC6"/>
    <w:rsid w:val="00631551"/>
    <w:rsid w:val="00635EA8"/>
    <w:rsid w:val="00636D9F"/>
    <w:rsid w:val="0064023E"/>
    <w:rsid w:val="00640D6C"/>
    <w:rsid w:val="00657485"/>
    <w:rsid w:val="00662F52"/>
    <w:rsid w:val="00663E2B"/>
    <w:rsid w:val="00664A3E"/>
    <w:rsid w:val="00664FBD"/>
    <w:rsid w:val="0067191E"/>
    <w:rsid w:val="00672432"/>
    <w:rsid w:val="00672560"/>
    <w:rsid w:val="00672BA5"/>
    <w:rsid w:val="00672E1C"/>
    <w:rsid w:val="00677E9F"/>
    <w:rsid w:val="006823C8"/>
    <w:rsid w:val="0068463A"/>
    <w:rsid w:val="00691B1B"/>
    <w:rsid w:val="006934DD"/>
    <w:rsid w:val="006A1380"/>
    <w:rsid w:val="006A39F5"/>
    <w:rsid w:val="006A7A12"/>
    <w:rsid w:val="006B36A4"/>
    <w:rsid w:val="006B3AC9"/>
    <w:rsid w:val="006B78E9"/>
    <w:rsid w:val="006C02CD"/>
    <w:rsid w:val="006C2757"/>
    <w:rsid w:val="006C330B"/>
    <w:rsid w:val="006C35A5"/>
    <w:rsid w:val="006C48D2"/>
    <w:rsid w:val="006D0C89"/>
    <w:rsid w:val="006D0F43"/>
    <w:rsid w:val="006D21C4"/>
    <w:rsid w:val="006D51F8"/>
    <w:rsid w:val="006D5B2F"/>
    <w:rsid w:val="006D708E"/>
    <w:rsid w:val="006E03C9"/>
    <w:rsid w:val="006E0A3C"/>
    <w:rsid w:val="006E2A0B"/>
    <w:rsid w:val="006E347E"/>
    <w:rsid w:val="006E7155"/>
    <w:rsid w:val="006F0F3F"/>
    <w:rsid w:val="006F4332"/>
    <w:rsid w:val="006F513D"/>
    <w:rsid w:val="007011F1"/>
    <w:rsid w:val="00701AD3"/>
    <w:rsid w:val="007025B4"/>
    <w:rsid w:val="00702CD9"/>
    <w:rsid w:val="00705F53"/>
    <w:rsid w:val="00707B87"/>
    <w:rsid w:val="00710809"/>
    <w:rsid w:val="00713FD6"/>
    <w:rsid w:val="007142CD"/>
    <w:rsid w:val="0071469C"/>
    <w:rsid w:val="007171B8"/>
    <w:rsid w:val="007209E4"/>
    <w:rsid w:val="007211EB"/>
    <w:rsid w:val="0072183C"/>
    <w:rsid w:val="00721A22"/>
    <w:rsid w:val="007245B4"/>
    <w:rsid w:val="00724E61"/>
    <w:rsid w:val="00727CCC"/>
    <w:rsid w:val="0073004F"/>
    <w:rsid w:val="00732902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60305"/>
    <w:rsid w:val="00761702"/>
    <w:rsid w:val="007636C3"/>
    <w:rsid w:val="00763BF1"/>
    <w:rsid w:val="00767140"/>
    <w:rsid w:val="00771FC4"/>
    <w:rsid w:val="00772FBA"/>
    <w:rsid w:val="00773F7B"/>
    <w:rsid w:val="00780965"/>
    <w:rsid w:val="007914CA"/>
    <w:rsid w:val="0079293D"/>
    <w:rsid w:val="00792DB6"/>
    <w:rsid w:val="00793A7E"/>
    <w:rsid w:val="007A25BF"/>
    <w:rsid w:val="007A3016"/>
    <w:rsid w:val="007A39BB"/>
    <w:rsid w:val="007B264A"/>
    <w:rsid w:val="007B27BB"/>
    <w:rsid w:val="007C1816"/>
    <w:rsid w:val="007C631C"/>
    <w:rsid w:val="007C6CB7"/>
    <w:rsid w:val="007C7F31"/>
    <w:rsid w:val="007D1F4A"/>
    <w:rsid w:val="007D67C5"/>
    <w:rsid w:val="007D7AD1"/>
    <w:rsid w:val="007E16F7"/>
    <w:rsid w:val="007E23DE"/>
    <w:rsid w:val="007E3229"/>
    <w:rsid w:val="007E3C8F"/>
    <w:rsid w:val="007E4A2A"/>
    <w:rsid w:val="007F1B72"/>
    <w:rsid w:val="007F2D2D"/>
    <w:rsid w:val="007F37E4"/>
    <w:rsid w:val="007F39B6"/>
    <w:rsid w:val="007F3DCD"/>
    <w:rsid w:val="007F7A8E"/>
    <w:rsid w:val="008006F2"/>
    <w:rsid w:val="008035E8"/>
    <w:rsid w:val="00803601"/>
    <w:rsid w:val="00805168"/>
    <w:rsid w:val="0080536A"/>
    <w:rsid w:val="00806032"/>
    <w:rsid w:val="00807362"/>
    <w:rsid w:val="00814CB7"/>
    <w:rsid w:val="0082453D"/>
    <w:rsid w:val="00825F13"/>
    <w:rsid w:val="00830837"/>
    <w:rsid w:val="00830F73"/>
    <w:rsid w:val="00833191"/>
    <w:rsid w:val="008348DD"/>
    <w:rsid w:val="008378A6"/>
    <w:rsid w:val="00837DD4"/>
    <w:rsid w:val="0084037C"/>
    <w:rsid w:val="00840453"/>
    <w:rsid w:val="00847503"/>
    <w:rsid w:val="008530AF"/>
    <w:rsid w:val="00854AEC"/>
    <w:rsid w:val="0085597B"/>
    <w:rsid w:val="00855EA0"/>
    <w:rsid w:val="00857516"/>
    <w:rsid w:val="0086307E"/>
    <w:rsid w:val="00865D0B"/>
    <w:rsid w:val="00867082"/>
    <w:rsid w:val="0087101E"/>
    <w:rsid w:val="00872072"/>
    <w:rsid w:val="0087437C"/>
    <w:rsid w:val="00881D96"/>
    <w:rsid w:val="00883A79"/>
    <w:rsid w:val="00885D23"/>
    <w:rsid w:val="00886E1D"/>
    <w:rsid w:val="008906A5"/>
    <w:rsid w:val="008942F5"/>
    <w:rsid w:val="008A0AB1"/>
    <w:rsid w:val="008A5D24"/>
    <w:rsid w:val="008B07F3"/>
    <w:rsid w:val="008B2CD1"/>
    <w:rsid w:val="008B3BFC"/>
    <w:rsid w:val="008B5A16"/>
    <w:rsid w:val="008B5C8A"/>
    <w:rsid w:val="008B7247"/>
    <w:rsid w:val="008C02A8"/>
    <w:rsid w:val="008C75F8"/>
    <w:rsid w:val="008C79C0"/>
    <w:rsid w:val="008D450D"/>
    <w:rsid w:val="008E6008"/>
    <w:rsid w:val="008F15E1"/>
    <w:rsid w:val="008F2D24"/>
    <w:rsid w:val="008F429C"/>
    <w:rsid w:val="008F7E78"/>
    <w:rsid w:val="009055F5"/>
    <w:rsid w:val="0091017E"/>
    <w:rsid w:val="00910AAA"/>
    <w:rsid w:val="00921AA2"/>
    <w:rsid w:val="00926794"/>
    <w:rsid w:val="00927843"/>
    <w:rsid w:val="0094399B"/>
    <w:rsid w:val="00943DD4"/>
    <w:rsid w:val="00945BBE"/>
    <w:rsid w:val="00946B15"/>
    <w:rsid w:val="00954401"/>
    <w:rsid w:val="0095520E"/>
    <w:rsid w:val="00964193"/>
    <w:rsid w:val="009645C1"/>
    <w:rsid w:val="009703CB"/>
    <w:rsid w:val="009704BA"/>
    <w:rsid w:val="009708B7"/>
    <w:rsid w:val="009712BD"/>
    <w:rsid w:val="00972B2F"/>
    <w:rsid w:val="00981C94"/>
    <w:rsid w:val="00982C51"/>
    <w:rsid w:val="00983CCD"/>
    <w:rsid w:val="009902F1"/>
    <w:rsid w:val="00991A9D"/>
    <w:rsid w:val="009933F4"/>
    <w:rsid w:val="00993B95"/>
    <w:rsid w:val="0099422D"/>
    <w:rsid w:val="009A273C"/>
    <w:rsid w:val="009B1999"/>
    <w:rsid w:val="009B2538"/>
    <w:rsid w:val="009B43E9"/>
    <w:rsid w:val="009B74D7"/>
    <w:rsid w:val="009B7ABA"/>
    <w:rsid w:val="009C056A"/>
    <w:rsid w:val="009C1A86"/>
    <w:rsid w:val="009C1DD7"/>
    <w:rsid w:val="009C4D08"/>
    <w:rsid w:val="009D4060"/>
    <w:rsid w:val="009D512D"/>
    <w:rsid w:val="009E27AC"/>
    <w:rsid w:val="009E2D93"/>
    <w:rsid w:val="009E3AED"/>
    <w:rsid w:val="009F27D1"/>
    <w:rsid w:val="009F49B2"/>
    <w:rsid w:val="009F55BE"/>
    <w:rsid w:val="009F62AB"/>
    <w:rsid w:val="00A00BA3"/>
    <w:rsid w:val="00A05A5A"/>
    <w:rsid w:val="00A06C14"/>
    <w:rsid w:val="00A11228"/>
    <w:rsid w:val="00A114B5"/>
    <w:rsid w:val="00A15DD3"/>
    <w:rsid w:val="00A15DEF"/>
    <w:rsid w:val="00A17E6A"/>
    <w:rsid w:val="00A217B3"/>
    <w:rsid w:val="00A25718"/>
    <w:rsid w:val="00A257C8"/>
    <w:rsid w:val="00A31733"/>
    <w:rsid w:val="00A31B27"/>
    <w:rsid w:val="00A32C4C"/>
    <w:rsid w:val="00A34D97"/>
    <w:rsid w:val="00A36B21"/>
    <w:rsid w:val="00A3742F"/>
    <w:rsid w:val="00A41632"/>
    <w:rsid w:val="00A41BE3"/>
    <w:rsid w:val="00A43980"/>
    <w:rsid w:val="00A469A4"/>
    <w:rsid w:val="00A501B3"/>
    <w:rsid w:val="00A50C63"/>
    <w:rsid w:val="00A53831"/>
    <w:rsid w:val="00A56036"/>
    <w:rsid w:val="00A56463"/>
    <w:rsid w:val="00A56958"/>
    <w:rsid w:val="00A57370"/>
    <w:rsid w:val="00A57579"/>
    <w:rsid w:val="00A606D1"/>
    <w:rsid w:val="00A61425"/>
    <w:rsid w:val="00A776C2"/>
    <w:rsid w:val="00A83742"/>
    <w:rsid w:val="00A85ACA"/>
    <w:rsid w:val="00A868F1"/>
    <w:rsid w:val="00A86FC9"/>
    <w:rsid w:val="00A90142"/>
    <w:rsid w:val="00A92269"/>
    <w:rsid w:val="00A948A6"/>
    <w:rsid w:val="00A96D47"/>
    <w:rsid w:val="00AA3658"/>
    <w:rsid w:val="00AB1910"/>
    <w:rsid w:val="00AB392E"/>
    <w:rsid w:val="00AB415B"/>
    <w:rsid w:val="00AB5BD1"/>
    <w:rsid w:val="00AC0BCD"/>
    <w:rsid w:val="00AC2565"/>
    <w:rsid w:val="00AC3989"/>
    <w:rsid w:val="00AC6124"/>
    <w:rsid w:val="00AC768F"/>
    <w:rsid w:val="00AD0866"/>
    <w:rsid w:val="00AD1236"/>
    <w:rsid w:val="00AD1BC4"/>
    <w:rsid w:val="00AE226A"/>
    <w:rsid w:val="00AE429D"/>
    <w:rsid w:val="00AF58E7"/>
    <w:rsid w:val="00AF6BE8"/>
    <w:rsid w:val="00AF7315"/>
    <w:rsid w:val="00AF7AA2"/>
    <w:rsid w:val="00B02FB3"/>
    <w:rsid w:val="00B03E5A"/>
    <w:rsid w:val="00B05912"/>
    <w:rsid w:val="00B06C20"/>
    <w:rsid w:val="00B076BF"/>
    <w:rsid w:val="00B10673"/>
    <w:rsid w:val="00B158E2"/>
    <w:rsid w:val="00B169AD"/>
    <w:rsid w:val="00B17A3F"/>
    <w:rsid w:val="00B21592"/>
    <w:rsid w:val="00B24450"/>
    <w:rsid w:val="00B25E91"/>
    <w:rsid w:val="00B315C7"/>
    <w:rsid w:val="00B32982"/>
    <w:rsid w:val="00B33AEE"/>
    <w:rsid w:val="00B369CB"/>
    <w:rsid w:val="00B412FD"/>
    <w:rsid w:val="00B432C8"/>
    <w:rsid w:val="00B432F2"/>
    <w:rsid w:val="00B47FA5"/>
    <w:rsid w:val="00B547CE"/>
    <w:rsid w:val="00B55B84"/>
    <w:rsid w:val="00B573B1"/>
    <w:rsid w:val="00B6155D"/>
    <w:rsid w:val="00B62CA1"/>
    <w:rsid w:val="00B66027"/>
    <w:rsid w:val="00B667A0"/>
    <w:rsid w:val="00B66976"/>
    <w:rsid w:val="00B75E04"/>
    <w:rsid w:val="00B824D7"/>
    <w:rsid w:val="00B842D2"/>
    <w:rsid w:val="00B93FF3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4061"/>
    <w:rsid w:val="00BB4185"/>
    <w:rsid w:val="00BB4967"/>
    <w:rsid w:val="00BC0849"/>
    <w:rsid w:val="00BC12E4"/>
    <w:rsid w:val="00BC3BD8"/>
    <w:rsid w:val="00BC6215"/>
    <w:rsid w:val="00BD0BCC"/>
    <w:rsid w:val="00BD2D2D"/>
    <w:rsid w:val="00BD37C3"/>
    <w:rsid w:val="00BD4BC4"/>
    <w:rsid w:val="00BD6F05"/>
    <w:rsid w:val="00BE1E6B"/>
    <w:rsid w:val="00BE62BD"/>
    <w:rsid w:val="00BE7977"/>
    <w:rsid w:val="00BF1AE8"/>
    <w:rsid w:val="00BF2AE4"/>
    <w:rsid w:val="00BF53FE"/>
    <w:rsid w:val="00BF6F5B"/>
    <w:rsid w:val="00C0308C"/>
    <w:rsid w:val="00C039BF"/>
    <w:rsid w:val="00C06DC9"/>
    <w:rsid w:val="00C113B8"/>
    <w:rsid w:val="00C15966"/>
    <w:rsid w:val="00C1617A"/>
    <w:rsid w:val="00C205F8"/>
    <w:rsid w:val="00C23837"/>
    <w:rsid w:val="00C26EEF"/>
    <w:rsid w:val="00C27A63"/>
    <w:rsid w:val="00C32981"/>
    <w:rsid w:val="00C33388"/>
    <w:rsid w:val="00C34B8A"/>
    <w:rsid w:val="00C41F67"/>
    <w:rsid w:val="00C430B9"/>
    <w:rsid w:val="00C45FA7"/>
    <w:rsid w:val="00C47F1E"/>
    <w:rsid w:val="00C50352"/>
    <w:rsid w:val="00C519DF"/>
    <w:rsid w:val="00C60EEC"/>
    <w:rsid w:val="00C610B3"/>
    <w:rsid w:val="00C62C1F"/>
    <w:rsid w:val="00C64406"/>
    <w:rsid w:val="00C648B9"/>
    <w:rsid w:val="00C65D52"/>
    <w:rsid w:val="00C70F58"/>
    <w:rsid w:val="00C76CDA"/>
    <w:rsid w:val="00C770E9"/>
    <w:rsid w:val="00C873B8"/>
    <w:rsid w:val="00C91578"/>
    <w:rsid w:val="00C91992"/>
    <w:rsid w:val="00C96E5A"/>
    <w:rsid w:val="00CA0E62"/>
    <w:rsid w:val="00CA2091"/>
    <w:rsid w:val="00CB0E59"/>
    <w:rsid w:val="00CB2F71"/>
    <w:rsid w:val="00CB533D"/>
    <w:rsid w:val="00CB7E48"/>
    <w:rsid w:val="00CC28DA"/>
    <w:rsid w:val="00CC4A99"/>
    <w:rsid w:val="00CC5D6A"/>
    <w:rsid w:val="00CC753D"/>
    <w:rsid w:val="00CD42BB"/>
    <w:rsid w:val="00CD4663"/>
    <w:rsid w:val="00CD4C8B"/>
    <w:rsid w:val="00CD5E70"/>
    <w:rsid w:val="00CE3288"/>
    <w:rsid w:val="00CE6872"/>
    <w:rsid w:val="00CE7102"/>
    <w:rsid w:val="00CF0179"/>
    <w:rsid w:val="00CF3F1F"/>
    <w:rsid w:val="00CF4630"/>
    <w:rsid w:val="00CF5A96"/>
    <w:rsid w:val="00D03E96"/>
    <w:rsid w:val="00D059A6"/>
    <w:rsid w:val="00D060FE"/>
    <w:rsid w:val="00D066A6"/>
    <w:rsid w:val="00D13D55"/>
    <w:rsid w:val="00D17786"/>
    <w:rsid w:val="00D23B66"/>
    <w:rsid w:val="00D24A4E"/>
    <w:rsid w:val="00D253C0"/>
    <w:rsid w:val="00D25980"/>
    <w:rsid w:val="00D27BCA"/>
    <w:rsid w:val="00D34C0C"/>
    <w:rsid w:val="00D41FB4"/>
    <w:rsid w:val="00D4356E"/>
    <w:rsid w:val="00D43A50"/>
    <w:rsid w:val="00D43E1B"/>
    <w:rsid w:val="00D44ED8"/>
    <w:rsid w:val="00D50609"/>
    <w:rsid w:val="00D51B10"/>
    <w:rsid w:val="00D54A41"/>
    <w:rsid w:val="00D5702B"/>
    <w:rsid w:val="00D73FBB"/>
    <w:rsid w:val="00D76510"/>
    <w:rsid w:val="00D76A87"/>
    <w:rsid w:val="00D82D57"/>
    <w:rsid w:val="00D875D4"/>
    <w:rsid w:val="00D91B2D"/>
    <w:rsid w:val="00D92AA4"/>
    <w:rsid w:val="00D934C2"/>
    <w:rsid w:val="00D93A91"/>
    <w:rsid w:val="00DA0163"/>
    <w:rsid w:val="00DA04BF"/>
    <w:rsid w:val="00DA154D"/>
    <w:rsid w:val="00DA1930"/>
    <w:rsid w:val="00DA2398"/>
    <w:rsid w:val="00DA3B73"/>
    <w:rsid w:val="00DA3C8F"/>
    <w:rsid w:val="00DA43C3"/>
    <w:rsid w:val="00DB28A0"/>
    <w:rsid w:val="00DB7C50"/>
    <w:rsid w:val="00DC020A"/>
    <w:rsid w:val="00DC079F"/>
    <w:rsid w:val="00DC3501"/>
    <w:rsid w:val="00DC6BD0"/>
    <w:rsid w:val="00DD2044"/>
    <w:rsid w:val="00DD2438"/>
    <w:rsid w:val="00DD6791"/>
    <w:rsid w:val="00DE304A"/>
    <w:rsid w:val="00DE7F9E"/>
    <w:rsid w:val="00DF2CF5"/>
    <w:rsid w:val="00DF2FB9"/>
    <w:rsid w:val="00DF5FF4"/>
    <w:rsid w:val="00DF71BC"/>
    <w:rsid w:val="00DF752F"/>
    <w:rsid w:val="00DF7AC7"/>
    <w:rsid w:val="00E00048"/>
    <w:rsid w:val="00E00EE0"/>
    <w:rsid w:val="00E04853"/>
    <w:rsid w:val="00E14989"/>
    <w:rsid w:val="00E15697"/>
    <w:rsid w:val="00E24445"/>
    <w:rsid w:val="00E24C59"/>
    <w:rsid w:val="00E314EF"/>
    <w:rsid w:val="00E333B5"/>
    <w:rsid w:val="00E35545"/>
    <w:rsid w:val="00E44161"/>
    <w:rsid w:val="00E4568C"/>
    <w:rsid w:val="00E46860"/>
    <w:rsid w:val="00E50C67"/>
    <w:rsid w:val="00E565F4"/>
    <w:rsid w:val="00E5679B"/>
    <w:rsid w:val="00E600C2"/>
    <w:rsid w:val="00E61516"/>
    <w:rsid w:val="00E66538"/>
    <w:rsid w:val="00E66962"/>
    <w:rsid w:val="00E814B0"/>
    <w:rsid w:val="00E821B7"/>
    <w:rsid w:val="00E83195"/>
    <w:rsid w:val="00E85BCC"/>
    <w:rsid w:val="00E871B7"/>
    <w:rsid w:val="00E90BE2"/>
    <w:rsid w:val="00E927AB"/>
    <w:rsid w:val="00E93DF9"/>
    <w:rsid w:val="00E94084"/>
    <w:rsid w:val="00E95B41"/>
    <w:rsid w:val="00E97938"/>
    <w:rsid w:val="00EA08C6"/>
    <w:rsid w:val="00EA31AA"/>
    <w:rsid w:val="00EA3808"/>
    <w:rsid w:val="00EA4BB0"/>
    <w:rsid w:val="00EB0148"/>
    <w:rsid w:val="00EB1739"/>
    <w:rsid w:val="00EB2A6F"/>
    <w:rsid w:val="00EC13A5"/>
    <w:rsid w:val="00EC3BEB"/>
    <w:rsid w:val="00EC6517"/>
    <w:rsid w:val="00ED2901"/>
    <w:rsid w:val="00ED36E8"/>
    <w:rsid w:val="00ED384E"/>
    <w:rsid w:val="00ED6CF6"/>
    <w:rsid w:val="00ED7A94"/>
    <w:rsid w:val="00ED7AED"/>
    <w:rsid w:val="00EE09FB"/>
    <w:rsid w:val="00EE4E16"/>
    <w:rsid w:val="00EE5CA2"/>
    <w:rsid w:val="00F000BC"/>
    <w:rsid w:val="00F01491"/>
    <w:rsid w:val="00F054BE"/>
    <w:rsid w:val="00F057D1"/>
    <w:rsid w:val="00F05DAB"/>
    <w:rsid w:val="00F138E3"/>
    <w:rsid w:val="00F140F0"/>
    <w:rsid w:val="00F16A3E"/>
    <w:rsid w:val="00F256E7"/>
    <w:rsid w:val="00F31298"/>
    <w:rsid w:val="00F31ABE"/>
    <w:rsid w:val="00F3399A"/>
    <w:rsid w:val="00F3540A"/>
    <w:rsid w:val="00F411B1"/>
    <w:rsid w:val="00F47973"/>
    <w:rsid w:val="00F52559"/>
    <w:rsid w:val="00F63186"/>
    <w:rsid w:val="00F63637"/>
    <w:rsid w:val="00F64327"/>
    <w:rsid w:val="00F709F8"/>
    <w:rsid w:val="00F72D02"/>
    <w:rsid w:val="00F76B2F"/>
    <w:rsid w:val="00F814D4"/>
    <w:rsid w:val="00F82374"/>
    <w:rsid w:val="00F83B8F"/>
    <w:rsid w:val="00F84052"/>
    <w:rsid w:val="00F9028C"/>
    <w:rsid w:val="00F90AF3"/>
    <w:rsid w:val="00F90EDC"/>
    <w:rsid w:val="00F92567"/>
    <w:rsid w:val="00F94FC4"/>
    <w:rsid w:val="00FA0B9F"/>
    <w:rsid w:val="00FA1FD9"/>
    <w:rsid w:val="00FA20B0"/>
    <w:rsid w:val="00FA4CDF"/>
    <w:rsid w:val="00FB017B"/>
    <w:rsid w:val="00FB04CE"/>
    <w:rsid w:val="00FB16ED"/>
    <w:rsid w:val="00FB1C57"/>
    <w:rsid w:val="00FB64DE"/>
    <w:rsid w:val="00FB7D8B"/>
    <w:rsid w:val="00FC0A6E"/>
    <w:rsid w:val="00FC3272"/>
    <w:rsid w:val="00FC3C54"/>
    <w:rsid w:val="00FC5AD9"/>
    <w:rsid w:val="00FD02A1"/>
    <w:rsid w:val="00FD0C32"/>
    <w:rsid w:val="00FD24F3"/>
    <w:rsid w:val="00FD53DB"/>
    <w:rsid w:val="00FE3C35"/>
    <w:rsid w:val="00FE5608"/>
    <w:rsid w:val="00FE672F"/>
    <w:rsid w:val="00FF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LUtilitiesSupplier@pplweb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DLC_SSC@duqligh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4863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Brandon Siegel</cp:lastModifiedBy>
  <cp:revision>2</cp:revision>
  <cp:lastPrinted>2012-04-19T18:18:00Z</cp:lastPrinted>
  <dcterms:created xsi:type="dcterms:W3CDTF">2012-05-10T19:23:00Z</dcterms:created>
  <dcterms:modified xsi:type="dcterms:W3CDTF">2012-05-10T19:23:00Z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