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33D" w:rsidRPr="00242BFB" w:rsidRDefault="0026733D">
      <w:pPr>
        <w:pStyle w:val="Title"/>
        <w:rPr>
          <w:sz w:val="24"/>
          <w:szCs w:val="24"/>
        </w:rPr>
      </w:pPr>
      <w:r w:rsidRPr="00242BFB">
        <w:rPr>
          <w:sz w:val="24"/>
          <w:szCs w:val="24"/>
        </w:rPr>
        <w:t xml:space="preserve">EDEWG Meeting </w:t>
      </w:r>
      <w:r w:rsidR="00B04197">
        <w:rPr>
          <w:sz w:val="24"/>
          <w:szCs w:val="24"/>
        </w:rPr>
        <w:t>12</w:t>
      </w:r>
      <w:r>
        <w:rPr>
          <w:sz w:val="24"/>
          <w:szCs w:val="24"/>
        </w:rPr>
        <w:t>/</w:t>
      </w:r>
      <w:r w:rsidR="00B04197">
        <w:rPr>
          <w:sz w:val="24"/>
          <w:szCs w:val="24"/>
        </w:rPr>
        <w:t>6</w:t>
      </w:r>
      <w:r w:rsidR="00DB7C50">
        <w:rPr>
          <w:sz w:val="24"/>
          <w:szCs w:val="24"/>
        </w:rPr>
        <w:t>/2012</w:t>
      </w:r>
    </w:p>
    <w:p w:rsidR="0026733D" w:rsidRPr="00242BFB" w:rsidRDefault="0026733D">
      <w:pPr>
        <w:rPr>
          <w:sz w:val="24"/>
          <w:szCs w:val="24"/>
        </w:rPr>
      </w:pPr>
    </w:p>
    <w:p w:rsidR="0026733D" w:rsidRPr="00242BFB" w:rsidRDefault="0026733D">
      <w:pPr>
        <w:rPr>
          <w:sz w:val="24"/>
          <w:szCs w:val="24"/>
        </w:rPr>
      </w:pPr>
      <w:r w:rsidRPr="00242BFB">
        <w:rPr>
          <w:b/>
          <w:sz w:val="24"/>
          <w:szCs w:val="24"/>
          <w:u w:val="single"/>
        </w:rPr>
        <w:t>Utilities:</w:t>
      </w:r>
      <w:r w:rsidRPr="00242BFB">
        <w:rPr>
          <w:sz w:val="24"/>
          <w:szCs w:val="24"/>
          <w:u w:val="single"/>
        </w:rPr>
        <w:t xml:space="preserve"> </w:t>
      </w:r>
      <w:r w:rsidRPr="00242BFB">
        <w:rPr>
          <w:sz w:val="24"/>
          <w:szCs w:val="24"/>
        </w:rPr>
        <w:t xml:space="preserve">  PECO, </w:t>
      </w:r>
      <w:r w:rsidR="00FB017B">
        <w:rPr>
          <w:sz w:val="24"/>
          <w:szCs w:val="24"/>
        </w:rPr>
        <w:t xml:space="preserve">Duquesne Light Company, </w:t>
      </w:r>
      <w:r w:rsidR="00CE149D">
        <w:rPr>
          <w:sz w:val="24"/>
          <w:szCs w:val="24"/>
        </w:rPr>
        <w:t xml:space="preserve">First Energy, </w:t>
      </w:r>
      <w:r w:rsidR="00370633">
        <w:rPr>
          <w:sz w:val="24"/>
          <w:szCs w:val="24"/>
        </w:rPr>
        <w:t xml:space="preserve">PPLEU, </w:t>
      </w:r>
      <w:r w:rsidRPr="00242BFB">
        <w:rPr>
          <w:sz w:val="24"/>
          <w:szCs w:val="24"/>
        </w:rPr>
        <w:t>and UGI Utilities</w:t>
      </w:r>
    </w:p>
    <w:p w:rsidR="0026733D" w:rsidRPr="00242BFB" w:rsidRDefault="0026733D">
      <w:pPr>
        <w:rPr>
          <w:sz w:val="24"/>
          <w:szCs w:val="24"/>
        </w:rPr>
      </w:pPr>
    </w:p>
    <w:p w:rsidR="0026733D" w:rsidRDefault="0026733D">
      <w:pPr>
        <w:rPr>
          <w:sz w:val="24"/>
          <w:szCs w:val="24"/>
        </w:rPr>
      </w:pPr>
      <w:r w:rsidRPr="00242BFB">
        <w:rPr>
          <w:b/>
          <w:sz w:val="24"/>
          <w:szCs w:val="24"/>
          <w:u w:val="single"/>
        </w:rPr>
        <w:t>Suppliers/Service Providers</w:t>
      </w:r>
      <w:r w:rsidRPr="00242BFB">
        <w:rPr>
          <w:sz w:val="24"/>
          <w:szCs w:val="24"/>
          <w:u w:val="single"/>
        </w:rPr>
        <w:t>:</w:t>
      </w:r>
      <w:r w:rsidRPr="00242BFB">
        <w:rPr>
          <w:sz w:val="24"/>
          <w:szCs w:val="24"/>
        </w:rPr>
        <w:t xml:space="preserve"> </w:t>
      </w:r>
    </w:p>
    <w:p w:rsidR="0026733D" w:rsidRDefault="00177CDF">
      <w:pPr>
        <w:rPr>
          <w:sz w:val="24"/>
          <w:szCs w:val="24"/>
        </w:rPr>
      </w:pPr>
      <w:r>
        <w:rPr>
          <w:sz w:val="24"/>
          <w:szCs w:val="24"/>
        </w:rPr>
        <w:t xml:space="preserve">Ista North America, </w:t>
      </w:r>
      <w:r w:rsidR="00F96401">
        <w:rPr>
          <w:sz w:val="24"/>
          <w:szCs w:val="24"/>
        </w:rPr>
        <w:t xml:space="preserve">Constellation, </w:t>
      </w:r>
      <w:r w:rsidR="00E96369">
        <w:rPr>
          <w:sz w:val="24"/>
          <w:szCs w:val="24"/>
        </w:rPr>
        <w:t xml:space="preserve">Dominion Retail, </w:t>
      </w:r>
      <w:r w:rsidR="0026733D" w:rsidRPr="00D059A6">
        <w:rPr>
          <w:sz w:val="24"/>
          <w:szCs w:val="24"/>
        </w:rPr>
        <w:t>Energy Services Group,</w:t>
      </w:r>
      <w:r w:rsidR="0026733D">
        <w:rPr>
          <w:sz w:val="24"/>
          <w:szCs w:val="24"/>
        </w:rPr>
        <w:t xml:space="preserve"> </w:t>
      </w:r>
      <w:r w:rsidR="0026733D" w:rsidRPr="00D059A6">
        <w:rPr>
          <w:sz w:val="24"/>
          <w:szCs w:val="24"/>
        </w:rPr>
        <w:t xml:space="preserve">GDF Suez, UGI Energy Services, </w:t>
      </w:r>
      <w:r w:rsidR="00381680">
        <w:rPr>
          <w:sz w:val="24"/>
          <w:szCs w:val="24"/>
        </w:rPr>
        <w:t>Direct Energy</w:t>
      </w:r>
      <w:r w:rsidR="0026733D">
        <w:rPr>
          <w:sz w:val="24"/>
          <w:szCs w:val="24"/>
        </w:rPr>
        <w:t xml:space="preserve">, </w:t>
      </w:r>
      <w:r w:rsidR="00EE5CA2">
        <w:rPr>
          <w:sz w:val="24"/>
          <w:szCs w:val="24"/>
        </w:rPr>
        <w:t>Champion</w:t>
      </w:r>
      <w:r w:rsidR="00E96369">
        <w:rPr>
          <w:sz w:val="24"/>
          <w:szCs w:val="24"/>
        </w:rPr>
        <w:t xml:space="preserve">, </w:t>
      </w:r>
      <w:r w:rsidR="00B04197">
        <w:rPr>
          <w:sz w:val="24"/>
          <w:szCs w:val="24"/>
        </w:rPr>
        <w:t xml:space="preserve">First Energy Solutions, PPL Solutions, </w:t>
      </w:r>
      <w:r w:rsidR="00E96369">
        <w:rPr>
          <w:sz w:val="24"/>
          <w:szCs w:val="24"/>
        </w:rPr>
        <w:t xml:space="preserve">Liberty Power, AEP Energy, </w:t>
      </w:r>
      <w:r w:rsidR="00F96401">
        <w:rPr>
          <w:sz w:val="24"/>
          <w:szCs w:val="24"/>
        </w:rPr>
        <w:t>Systrends</w:t>
      </w:r>
      <w:r w:rsidR="00E96369">
        <w:rPr>
          <w:sz w:val="24"/>
          <w:szCs w:val="24"/>
        </w:rPr>
        <w:t xml:space="preserve">, EC Info Systems, </w:t>
      </w:r>
      <w:r w:rsidR="00F96401">
        <w:rPr>
          <w:sz w:val="24"/>
          <w:szCs w:val="24"/>
        </w:rPr>
        <w:t>Accenture,</w:t>
      </w:r>
      <w:r w:rsidR="00C60386">
        <w:rPr>
          <w:sz w:val="24"/>
          <w:szCs w:val="24"/>
        </w:rPr>
        <w:t xml:space="preserve"> </w:t>
      </w:r>
      <w:r w:rsidR="00E96369">
        <w:rPr>
          <w:sz w:val="24"/>
          <w:szCs w:val="24"/>
        </w:rPr>
        <w:t>and Energy Plus</w:t>
      </w:r>
    </w:p>
    <w:p w:rsidR="00531557" w:rsidRDefault="00531557">
      <w:pPr>
        <w:rPr>
          <w:sz w:val="24"/>
          <w:szCs w:val="24"/>
        </w:rPr>
      </w:pPr>
    </w:p>
    <w:p w:rsidR="00381680" w:rsidRPr="00381680" w:rsidRDefault="00381680">
      <w:pPr>
        <w:rPr>
          <w:sz w:val="24"/>
          <w:szCs w:val="24"/>
        </w:rPr>
      </w:pPr>
      <w:r w:rsidRPr="00381680">
        <w:rPr>
          <w:b/>
          <w:sz w:val="24"/>
          <w:szCs w:val="24"/>
          <w:u w:val="single"/>
        </w:rPr>
        <w:t>Other:</w:t>
      </w:r>
      <w:r>
        <w:rPr>
          <w:sz w:val="24"/>
          <w:szCs w:val="24"/>
        </w:rPr>
        <w:t xml:space="preserve">  </w:t>
      </w:r>
      <w:r w:rsidR="006B36A4">
        <w:rPr>
          <w:sz w:val="24"/>
          <w:szCs w:val="24"/>
        </w:rPr>
        <w:t>Matt Wur</w:t>
      </w:r>
      <w:r w:rsidR="00926794">
        <w:rPr>
          <w:sz w:val="24"/>
          <w:szCs w:val="24"/>
        </w:rPr>
        <w:t>st</w:t>
      </w:r>
      <w:r w:rsidR="006B36A4">
        <w:rPr>
          <w:sz w:val="24"/>
          <w:szCs w:val="24"/>
        </w:rPr>
        <w:t xml:space="preserve"> - </w:t>
      </w:r>
      <w:r>
        <w:rPr>
          <w:sz w:val="24"/>
          <w:szCs w:val="24"/>
        </w:rPr>
        <w:t>PAPUC Staff</w:t>
      </w:r>
    </w:p>
    <w:p w:rsidR="00381680" w:rsidRDefault="00381680">
      <w:pPr>
        <w:rPr>
          <w:sz w:val="24"/>
          <w:szCs w:val="24"/>
        </w:rPr>
      </w:pPr>
    </w:p>
    <w:p w:rsidR="0026733D" w:rsidRPr="00242BFB" w:rsidRDefault="0026733D" w:rsidP="0061069E">
      <w:pPr>
        <w:autoSpaceDE w:val="0"/>
        <w:autoSpaceDN w:val="0"/>
        <w:adjustRightInd w:val="0"/>
        <w:rPr>
          <w:b/>
          <w:bCs/>
          <w:color w:val="000000"/>
          <w:sz w:val="24"/>
          <w:szCs w:val="24"/>
          <w:u w:val="single"/>
        </w:rPr>
      </w:pPr>
      <w:r w:rsidRPr="00242BFB">
        <w:rPr>
          <w:b/>
          <w:bCs/>
          <w:color w:val="000000"/>
          <w:sz w:val="24"/>
          <w:szCs w:val="24"/>
          <w:u w:val="single"/>
        </w:rPr>
        <w:t xml:space="preserve">Agenda: </w:t>
      </w:r>
    </w:p>
    <w:p w:rsidR="0026733D" w:rsidRPr="00242BFB" w:rsidRDefault="0026733D" w:rsidP="0061069E">
      <w:pPr>
        <w:autoSpaceDE w:val="0"/>
        <w:autoSpaceDN w:val="0"/>
        <w:adjustRightInd w:val="0"/>
        <w:rPr>
          <w:b/>
          <w:bCs/>
          <w:color w:val="000000"/>
          <w:sz w:val="24"/>
          <w:szCs w:val="24"/>
          <w:u w:val="single"/>
        </w:rPr>
      </w:pPr>
    </w:p>
    <w:p w:rsidR="00C60386" w:rsidRDefault="00C60386" w:rsidP="00C60386">
      <w:pPr>
        <w:pStyle w:val="ListParagraph"/>
        <w:numPr>
          <w:ilvl w:val="0"/>
          <w:numId w:val="24"/>
        </w:numPr>
        <w:rPr>
          <w:color w:val="000000"/>
        </w:rPr>
      </w:pPr>
      <w:r>
        <w:t>Roll Call</w:t>
      </w:r>
      <w:r>
        <w:rPr>
          <w:color w:val="000000"/>
        </w:rPr>
        <w:t xml:space="preserve"> &amp; Introductions</w:t>
      </w:r>
    </w:p>
    <w:p w:rsidR="00C60386" w:rsidRDefault="00C60386" w:rsidP="00C60386">
      <w:pPr>
        <w:pStyle w:val="ListParagraph"/>
        <w:numPr>
          <w:ilvl w:val="0"/>
          <w:numId w:val="24"/>
        </w:numPr>
      </w:pPr>
      <w:r>
        <w:t xml:space="preserve">Approve </w:t>
      </w:r>
      <w:r w:rsidR="00B04197">
        <w:rPr>
          <w:color w:val="000000"/>
        </w:rPr>
        <w:t>November</w:t>
      </w:r>
      <w:r>
        <w:t xml:space="preserve"> </w:t>
      </w:r>
      <w:r>
        <w:rPr>
          <w:color w:val="000000"/>
        </w:rPr>
        <w:t>m</w:t>
      </w:r>
      <w:r>
        <w:t xml:space="preserve">eeting </w:t>
      </w:r>
      <w:r>
        <w:rPr>
          <w:color w:val="000000"/>
        </w:rPr>
        <w:t>m</w:t>
      </w:r>
      <w:r>
        <w:t>inutes</w:t>
      </w:r>
      <w:r>
        <w:rPr>
          <w:color w:val="000000"/>
        </w:rPr>
        <w:t xml:space="preserve"> </w:t>
      </w:r>
    </w:p>
    <w:p w:rsidR="00C60386" w:rsidRDefault="00C60386" w:rsidP="00C60386">
      <w:pPr>
        <w:pStyle w:val="ListParagraph"/>
        <w:numPr>
          <w:ilvl w:val="0"/>
          <w:numId w:val="24"/>
        </w:numPr>
      </w:pPr>
      <w:r>
        <w:t>EDI Change Control</w:t>
      </w:r>
    </w:p>
    <w:p w:rsidR="00C60386" w:rsidRDefault="00F96401" w:rsidP="00C60386">
      <w:pPr>
        <w:pStyle w:val="ListParagraph"/>
        <w:ind w:left="888"/>
        <w:rPr>
          <w:color w:val="000000"/>
        </w:rPr>
      </w:pPr>
      <w:r>
        <w:rPr>
          <w:color w:val="000000"/>
        </w:rPr>
        <w:t>EDI CC #103:  Uniform Net Meter Consumption Reporting in PA 867MU/IU/HU/HI</w:t>
      </w:r>
    </w:p>
    <w:p w:rsidR="00B04197" w:rsidRDefault="00B04197" w:rsidP="00B04197">
      <w:pPr>
        <w:pStyle w:val="ListParagraph"/>
        <w:numPr>
          <w:ilvl w:val="0"/>
          <w:numId w:val="24"/>
        </w:numPr>
        <w:rPr>
          <w:color w:val="000000"/>
        </w:rPr>
      </w:pPr>
      <w:r>
        <w:rPr>
          <w:color w:val="000000"/>
        </w:rPr>
        <w:t>2013 EDI Certification/Test Schedules</w:t>
      </w:r>
    </w:p>
    <w:p w:rsidR="00B04197" w:rsidRDefault="00B04197" w:rsidP="00B04197">
      <w:pPr>
        <w:pStyle w:val="ListParagraph"/>
        <w:numPr>
          <w:ilvl w:val="0"/>
          <w:numId w:val="24"/>
        </w:numPr>
        <w:rPr>
          <w:color w:val="000000"/>
        </w:rPr>
      </w:pPr>
      <w:r>
        <w:rPr>
          <w:color w:val="000000"/>
        </w:rPr>
        <w:t>Annual version update of regional EDI Guides</w:t>
      </w:r>
    </w:p>
    <w:p w:rsidR="00B04197" w:rsidRDefault="00B04197" w:rsidP="00B04197">
      <w:pPr>
        <w:pStyle w:val="ListParagraph"/>
        <w:numPr>
          <w:ilvl w:val="0"/>
          <w:numId w:val="24"/>
        </w:numPr>
        <w:rPr>
          <w:color w:val="000000"/>
        </w:rPr>
      </w:pPr>
      <w:r>
        <w:rPr>
          <w:color w:val="000000"/>
        </w:rPr>
        <w:t>Duquesne Light FOCUS project - status update</w:t>
      </w:r>
    </w:p>
    <w:p w:rsidR="00B04197" w:rsidRDefault="00B04197" w:rsidP="00B04197">
      <w:pPr>
        <w:pStyle w:val="ListParagraph"/>
        <w:numPr>
          <w:ilvl w:val="0"/>
          <w:numId w:val="24"/>
        </w:numPr>
        <w:rPr>
          <w:color w:val="000000"/>
        </w:rPr>
      </w:pPr>
      <w:r>
        <w:rPr>
          <w:color w:val="000000"/>
        </w:rPr>
        <w:t>2013 EDEWG Leadership Team</w:t>
      </w:r>
    </w:p>
    <w:p w:rsidR="00C60386" w:rsidRDefault="00C60386" w:rsidP="00C60386">
      <w:pPr>
        <w:pStyle w:val="ListParagraph"/>
        <w:numPr>
          <w:ilvl w:val="0"/>
          <w:numId w:val="24"/>
        </w:numPr>
      </w:pPr>
      <w:r>
        <w:t>New Business</w:t>
      </w:r>
    </w:p>
    <w:p w:rsidR="00C60386" w:rsidRDefault="00C60386" w:rsidP="00C60386">
      <w:pPr>
        <w:pStyle w:val="ListParagraph"/>
        <w:numPr>
          <w:ilvl w:val="0"/>
          <w:numId w:val="24"/>
        </w:numPr>
      </w:pPr>
      <w:r>
        <w:t>Next Meeting</w:t>
      </w:r>
    </w:p>
    <w:p w:rsidR="00080629" w:rsidRDefault="00080629" w:rsidP="00080629">
      <w:pPr>
        <w:pStyle w:val="ListParagraph"/>
        <w:ind w:left="888"/>
      </w:pPr>
    </w:p>
    <w:p w:rsidR="0026733D" w:rsidRPr="00242BFB" w:rsidRDefault="00080629" w:rsidP="00080629">
      <w:pPr>
        <w:rPr>
          <w:b/>
          <w:snapToGrid w:val="0"/>
          <w:color w:val="000000"/>
          <w:sz w:val="24"/>
          <w:szCs w:val="24"/>
          <w:u w:val="single"/>
        </w:rPr>
      </w:pPr>
      <w:r w:rsidRPr="00242BFB">
        <w:rPr>
          <w:b/>
          <w:snapToGrid w:val="0"/>
          <w:color w:val="000000"/>
          <w:sz w:val="24"/>
          <w:szCs w:val="24"/>
          <w:u w:val="single"/>
        </w:rPr>
        <w:t xml:space="preserve"> </w:t>
      </w:r>
      <w:r w:rsidR="0026733D" w:rsidRPr="00242BFB">
        <w:rPr>
          <w:b/>
          <w:snapToGrid w:val="0"/>
          <w:color w:val="000000"/>
          <w:sz w:val="24"/>
          <w:szCs w:val="24"/>
          <w:u w:val="single"/>
        </w:rPr>
        <w:t>Meeting Notes:</w:t>
      </w:r>
    </w:p>
    <w:p w:rsidR="0026733D" w:rsidRPr="00242BFB" w:rsidRDefault="0026733D" w:rsidP="00F94FC4">
      <w:pPr>
        <w:autoSpaceDE w:val="0"/>
        <w:autoSpaceDN w:val="0"/>
        <w:adjustRightInd w:val="0"/>
        <w:rPr>
          <w:b/>
          <w:snapToGrid w:val="0"/>
          <w:color w:val="000000"/>
          <w:sz w:val="24"/>
          <w:szCs w:val="24"/>
          <w:u w:val="single"/>
        </w:rPr>
      </w:pPr>
    </w:p>
    <w:p w:rsidR="0026733D" w:rsidRPr="00242BFB" w:rsidRDefault="0026733D" w:rsidP="00FE672F">
      <w:pPr>
        <w:pStyle w:val="Heading2"/>
        <w:numPr>
          <w:ilvl w:val="1"/>
          <w:numId w:val="1"/>
        </w:numPr>
        <w:rPr>
          <w:szCs w:val="24"/>
        </w:rPr>
      </w:pPr>
      <w:r w:rsidRPr="00242BFB">
        <w:rPr>
          <w:szCs w:val="24"/>
        </w:rPr>
        <w:t>Introductions &amp; Roll Call</w:t>
      </w:r>
    </w:p>
    <w:p w:rsidR="0026733D" w:rsidRDefault="00C519DF" w:rsidP="00CD42BB">
      <w:pPr>
        <w:autoSpaceDE w:val="0"/>
        <w:autoSpaceDN w:val="0"/>
        <w:adjustRightInd w:val="0"/>
        <w:rPr>
          <w:sz w:val="24"/>
          <w:szCs w:val="24"/>
        </w:rPr>
      </w:pPr>
      <w:r>
        <w:rPr>
          <w:sz w:val="24"/>
          <w:szCs w:val="24"/>
        </w:rPr>
        <w:t>Brandon Siegel (ISTA-North America)</w:t>
      </w:r>
      <w:r w:rsidR="0026733D" w:rsidRPr="00242BFB">
        <w:rPr>
          <w:sz w:val="24"/>
          <w:szCs w:val="24"/>
        </w:rPr>
        <w:t xml:space="preserve"> </w:t>
      </w:r>
      <w:r w:rsidR="00C60386">
        <w:rPr>
          <w:sz w:val="24"/>
          <w:szCs w:val="24"/>
        </w:rPr>
        <w:t xml:space="preserve">commenced roll call and </w:t>
      </w:r>
      <w:r w:rsidR="0026733D" w:rsidRPr="00242BFB">
        <w:rPr>
          <w:sz w:val="24"/>
          <w:szCs w:val="24"/>
        </w:rPr>
        <w:t xml:space="preserve">facilitated the meeting.  </w:t>
      </w:r>
      <w:r w:rsidR="0026733D" w:rsidRPr="00242BFB">
        <w:rPr>
          <w:color w:val="000000"/>
          <w:sz w:val="24"/>
          <w:szCs w:val="24"/>
        </w:rPr>
        <w:t xml:space="preserve">Other </w:t>
      </w:r>
      <w:r w:rsidR="0026733D" w:rsidRPr="00242BFB">
        <w:rPr>
          <w:sz w:val="24"/>
          <w:szCs w:val="24"/>
        </w:rPr>
        <w:t xml:space="preserve">EDEWG leadership present: </w:t>
      </w:r>
      <w:r w:rsidR="00F96401">
        <w:rPr>
          <w:sz w:val="24"/>
          <w:szCs w:val="24"/>
        </w:rPr>
        <w:t xml:space="preserve">Matt Sigg, Constellation (Co-Chair-Supplier), Sue Scheetz, PPLEU (Co-Chair-Utility), and </w:t>
      </w:r>
      <w:r w:rsidR="004668E7">
        <w:rPr>
          <w:sz w:val="24"/>
          <w:szCs w:val="24"/>
        </w:rPr>
        <w:t>Matt Wurst</w:t>
      </w:r>
      <w:r w:rsidR="0026733D">
        <w:rPr>
          <w:sz w:val="24"/>
          <w:szCs w:val="24"/>
        </w:rPr>
        <w:t xml:space="preserve"> (PA PUC</w:t>
      </w:r>
      <w:r w:rsidR="00BA4BB5">
        <w:rPr>
          <w:sz w:val="24"/>
          <w:szCs w:val="24"/>
        </w:rPr>
        <w:t xml:space="preserve"> Staff</w:t>
      </w:r>
      <w:r w:rsidR="0026733D">
        <w:rPr>
          <w:sz w:val="24"/>
          <w:szCs w:val="24"/>
        </w:rPr>
        <w:t>).</w:t>
      </w:r>
    </w:p>
    <w:p w:rsidR="00BA4BB5" w:rsidRDefault="00BA4BB5" w:rsidP="00CD42BB">
      <w:pPr>
        <w:autoSpaceDE w:val="0"/>
        <w:autoSpaceDN w:val="0"/>
        <w:adjustRightInd w:val="0"/>
        <w:rPr>
          <w:sz w:val="24"/>
          <w:szCs w:val="24"/>
        </w:rPr>
      </w:pPr>
    </w:p>
    <w:p w:rsidR="00DA3B73" w:rsidRPr="00242BFB" w:rsidRDefault="00DA3B73" w:rsidP="00CD42BB">
      <w:pPr>
        <w:autoSpaceDE w:val="0"/>
        <w:autoSpaceDN w:val="0"/>
        <w:adjustRightInd w:val="0"/>
        <w:rPr>
          <w:sz w:val="24"/>
          <w:szCs w:val="24"/>
        </w:rPr>
      </w:pPr>
    </w:p>
    <w:p w:rsidR="0026733D" w:rsidRPr="00242BFB" w:rsidRDefault="0026733D" w:rsidP="00FE672F">
      <w:pPr>
        <w:pStyle w:val="Heading2"/>
        <w:numPr>
          <w:ilvl w:val="1"/>
          <w:numId w:val="1"/>
        </w:numPr>
        <w:rPr>
          <w:szCs w:val="24"/>
        </w:rPr>
      </w:pPr>
      <w:r w:rsidRPr="00242BFB">
        <w:rPr>
          <w:szCs w:val="24"/>
        </w:rPr>
        <w:t>Approve Meeting Minutes</w:t>
      </w:r>
    </w:p>
    <w:p w:rsidR="0026733D" w:rsidRDefault="00991A9D" w:rsidP="00453252">
      <w:pPr>
        <w:pStyle w:val="Heading2"/>
        <w:rPr>
          <w:b w:val="0"/>
          <w:color w:val="000000"/>
          <w:szCs w:val="24"/>
        </w:rPr>
      </w:pPr>
      <w:r>
        <w:rPr>
          <w:b w:val="0"/>
          <w:color w:val="000000"/>
          <w:szCs w:val="24"/>
        </w:rPr>
        <w:t xml:space="preserve">The </w:t>
      </w:r>
      <w:r w:rsidR="00B04197">
        <w:rPr>
          <w:b w:val="0"/>
          <w:color w:val="000000"/>
          <w:szCs w:val="24"/>
        </w:rPr>
        <w:t>November</w:t>
      </w:r>
      <w:r w:rsidR="0026733D" w:rsidRPr="00242BFB">
        <w:rPr>
          <w:b w:val="0"/>
          <w:color w:val="000000"/>
          <w:szCs w:val="24"/>
        </w:rPr>
        <w:t xml:space="preserve"> meeting minutes were </w:t>
      </w:r>
      <w:r w:rsidR="00A606D1">
        <w:rPr>
          <w:b w:val="0"/>
          <w:color w:val="000000"/>
          <w:szCs w:val="24"/>
        </w:rPr>
        <w:t>approved without revision.</w:t>
      </w:r>
    </w:p>
    <w:p w:rsidR="0026733D" w:rsidRPr="00D50609" w:rsidRDefault="0026733D" w:rsidP="00D50609"/>
    <w:p w:rsidR="0026733D" w:rsidRPr="00242BFB" w:rsidRDefault="0026733D" w:rsidP="00453252">
      <w:pPr>
        <w:rPr>
          <w:sz w:val="24"/>
          <w:szCs w:val="24"/>
        </w:rPr>
      </w:pPr>
    </w:p>
    <w:p w:rsidR="0026733D" w:rsidRPr="00242BFB" w:rsidRDefault="0026733D" w:rsidP="00326AB1">
      <w:pPr>
        <w:pStyle w:val="Heading2"/>
        <w:numPr>
          <w:ilvl w:val="1"/>
          <w:numId w:val="1"/>
        </w:numPr>
        <w:rPr>
          <w:szCs w:val="24"/>
        </w:rPr>
      </w:pPr>
      <w:r w:rsidRPr="00242BFB">
        <w:rPr>
          <w:szCs w:val="24"/>
        </w:rPr>
        <w:t>EDI Change Control</w:t>
      </w:r>
    </w:p>
    <w:p w:rsidR="00F21447" w:rsidRPr="00F21447" w:rsidRDefault="0026733D" w:rsidP="00F21447">
      <w:pPr>
        <w:pStyle w:val="Heading2"/>
        <w:numPr>
          <w:ilvl w:val="2"/>
          <w:numId w:val="1"/>
        </w:numPr>
        <w:rPr>
          <w:szCs w:val="24"/>
        </w:rPr>
      </w:pPr>
      <w:r w:rsidRPr="00242BFB">
        <w:rPr>
          <w:szCs w:val="24"/>
        </w:rPr>
        <w:t xml:space="preserve">EDI Change Control </w:t>
      </w:r>
      <w:r w:rsidR="00632709">
        <w:rPr>
          <w:szCs w:val="24"/>
        </w:rPr>
        <w:t>#10</w:t>
      </w:r>
      <w:r w:rsidR="00F96401">
        <w:rPr>
          <w:szCs w:val="24"/>
        </w:rPr>
        <w:t>3</w:t>
      </w:r>
      <w:r w:rsidR="00F21447">
        <w:rPr>
          <w:szCs w:val="24"/>
        </w:rPr>
        <w:t xml:space="preserve"> </w:t>
      </w:r>
      <w:r w:rsidRPr="00242BFB">
        <w:rPr>
          <w:szCs w:val="24"/>
        </w:rPr>
        <w:t xml:space="preserve">– </w:t>
      </w:r>
      <w:r w:rsidR="00F96401">
        <w:rPr>
          <w:szCs w:val="24"/>
        </w:rPr>
        <w:t>Uniform Net Meter Consumption Reporting in PA</w:t>
      </w:r>
    </w:p>
    <w:p w:rsidR="006B3BBD" w:rsidRDefault="00F96401" w:rsidP="00F47973">
      <w:pPr>
        <w:rPr>
          <w:sz w:val="24"/>
          <w:szCs w:val="24"/>
        </w:rPr>
      </w:pPr>
      <w:r>
        <w:rPr>
          <w:sz w:val="24"/>
          <w:szCs w:val="24"/>
        </w:rPr>
        <w:t xml:space="preserve">On recommendation of EDEWG leadership, </w:t>
      </w:r>
      <w:r w:rsidR="00632709">
        <w:rPr>
          <w:sz w:val="24"/>
          <w:szCs w:val="24"/>
        </w:rPr>
        <w:t>Brandon Siegel submitted EDI CC #10</w:t>
      </w:r>
      <w:r>
        <w:rPr>
          <w:sz w:val="24"/>
          <w:szCs w:val="24"/>
        </w:rPr>
        <w:t>3</w:t>
      </w:r>
      <w:r w:rsidR="00632709">
        <w:rPr>
          <w:sz w:val="24"/>
          <w:szCs w:val="24"/>
        </w:rPr>
        <w:t xml:space="preserve"> as </w:t>
      </w:r>
      <w:r>
        <w:rPr>
          <w:sz w:val="24"/>
          <w:szCs w:val="24"/>
        </w:rPr>
        <w:t xml:space="preserve">a uniform means of reporting Net Meter Consumption/Generation in the EDI 867MU, IU, HU, and HI transaction sets.  </w:t>
      </w:r>
      <w:r w:rsidR="00B04197">
        <w:rPr>
          <w:sz w:val="24"/>
          <w:szCs w:val="24"/>
        </w:rPr>
        <w:t>Comments were submitted by PECO and clarification comments added by Brandon Siegel as EDI transaction set owner.</w:t>
      </w:r>
    </w:p>
    <w:p w:rsidR="00B04197" w:rsidRDefault="00B04197" w:rsidP="00F47973">
      <w:pPr>
        <w:rPr>
          <w:sz w:val="24"/>
          <w:szCs w:val="24"/>
        </w:rPr>
      </w:pPr>
    </w:p>
    <w:p w:rsidR="00B04197" w:rsidRDefault="00B04197" w:rsidP="0075498A">
      <w:pPr>
        <w:rPr>
          <w:sz w:val="24"/>
          <w:szCs w:val="24"/>
        </w:rPr>
      </w:pPr>
      <w:r>
        <w:rPr>
          <w:sz w:val="24"/>
          <w:szCs w:val="24"/>
        </w:rPr>
        <w:t>Brandon Siegel reviewed CC 103 and the group addressed multiple it</w:t>
      </w:r>
      <w:r w:rsidR="0075498A">
        <w:rPr>
          <w:sz w:val="24"/>
          <w:szCs w:val="24"/>
        </w:rPr>
        <w:t>ems within the document.   A revised version of CC 103 will be sent with the meeting minutes.</w:t>
      </w:r>
    </w:p>
    <w:p w:rsidR="0075498A" w:rsidRDefault="0075498A" w:rsidP="0075498A">
      <w:pPr>
        <w:rPr>
          <w:sz w:val="24"/>
          <w:szCs w:val="24"/>
        </w:rPr>
      </w:pPr>
    </w:p>
    <w:p w:rsidR="0075498A" w:rsidRPr="00B04197" w:rsidRDefault="0075498A" w:rsidP="0075498A">
      <w:pPr>
        <w:rPr>
          <w:sz w:val="24"/>
          <w:szCs w:val="24"/>
        </w:rPr>
      </w:pPr>
      <w:r>
        <w:rPr>
          <w:sz w:val="24"/>
          <w:szCs w:val="24"/>
        </w:rPr>
        <w:t xml:space="preserve">A small set of open items are included in CC 103 Update as comments in the far right hand margin.   Each EDC is asked to answer the applicable open items ASAP or NLT the next EDEWG </w:t>
      </w:r>
      <w:proofErr w:type="gramStart"/>
      <w:r>
        <w:rPr>
          <w:sz w:val="24"/>
          <w:szCs w:val="24"/>
        </w:rPr>
        <w:t>meeting so CC 103 may be incorporated into the annual redline</w:t>
      </w:r>
      <w:proofErr w:type="gramEnd"/>
      <w:r>
        <w:rPr>
          <w:sz w:val="24"/>
          <w:szCs w:val="24"/>
        </w:rPr>
        <w:t xml:space="preserve"> of the EDI Guidelines.</w:t>
      </w:r>
    </w:p>
    <w:p w:rsidR="00632709" w:rsidRDefault="00632709" w:rsidP="00F47973">
      <w:pPr>
        <w:rPr>
          <w:sz w:val="24"/>
          <w:szCs w:val="24"/>
        </w:rPr>
      </w:pPr>
    </w:p>
    <w:p w:rsidR="004103EF" w:rsidRPr="00242BFB" w:rsidRDefault="004103EF" w:rsidP="00A606D1">
      <w:pPr>
        <w:rPr>
          <w:sz w:val="24"/>
          <w:szCs w:val="24"/>
        </w:rPr>
      </w:pPr>
    </w:p>
    <w:p w:rsidR="00F76EF4" w:rsidRDefault="00F76EF4" w:rsidP="00326AB1">
      <w:pPr>
        <w:pStyle w:val="Heading2"/>
        <w:numPr>
          <w:ilvl w:val="1"/>
          <w:numId w:val="1"/>
        </w:numPr>
        <w:rPr>
          <w:color w:val="000000"/>
          <w:szCs w:val="24"/>
        </w:rPr>
      </w:pPr>
      <w:r>
        <w:rPr>
          <w:color w:val="000000"/>
          <w:szCs w:val="24"/>
        </w:rPr>
        <w:lastRenderedPageBreak/>
        <w:t>2013 EDI Certification/Test Schedules</w:t>
      </w:r>
    </w:p>
    <w:p w:rsidR="00F76EF4" w:rsidRDefault="00F76EF4" w:rsidP="00F76EF4">
      <w:pPr>
        <w:rPr>
          <w:sz w:val="24"/>
          <w:szCs w:val="24"/>
        </w:rPr>
      </w:pPr>
      <w:r w:rsidRPr="00F76EF4">
        <w:rPr>
          <w:sz w:val="24"/>
          <w:szCs w:val="24"/>
        </w:rPr>
        <w:t>Each EDC was reminded if not already done so; please publish the 2013 EDI Certification/Testing schedules to the appropriate sections of their website.</w:t>
      </w:r>
    </w:p>
    <w:p w:rsidR="0075498A" w:rsidRDefault="0075498A" w:rsidP="00F76EF4">
      <w:pPr>
        <w:rPr>
          <w:sz w:val="24"/>
          <w:szCs w:val="24"/>
        </w:rPr>
      </w:pPr>
    </w:p>
    <w:p w:rsidR="0075498A" w:rsidRPr="00F76EF4" w:rsidRDefault="0075498A" w:rsidP="00F76EF4">
      <w:pPr>
        <w:rPr>
          <w:sz w:val="24"/>
          <w:szCs w:val="24"/>
        </w:rPr>
      </w:pPr>
    </w:p>
    <w:p w:rsidR="00F76EF4" w:rsidRDefault="00F76EF4" w:rsidP="00326AB1">
      <w:pPr>
        <w:pStyle w:val="Heading2"/>
        <w:numPr>
          <w:ilvl w:val="1"/>
          <w:numId w:val="1"/>
        </w:numPr>
        <w:rPr>
          <w:color w:val="000000"/>
          <w:szCs w:val="24"/>
        </w:rPr>
      </w:pPr>
      <w:r>
        <w:rPr>
          <w:color w:val="000000"/>
          <w:szCs w:val="24"/>
        </w:rPr>
        <w:t>Annual version update of regional EDI guides</w:t>
      </w:r>
    </w:p>
    <w:p w:rsidR="00F76EF4" w:rsidRDefault="00F76EF4" w:rsidP="00F76EF4">
      <w:pPr>
        <w:rPr>
          <w:sz w:val="24"/>
          <w:szCs w:val="24"/>
        </w:rPr>
      </w:pPr>
      <w:r>
        <w:rPr>
          <w:sz w:val="24"/>
          <w:szCs w:val="24"/>
        </w:rPr>
        <w:t>Brandon Siegel stated the annual redline EDI guides will be distributed prior to the next EDEWG meeting.   He would like to include EDI CC 103 into the new redlines, which depending upon the EDC responses, could delay the updated guidelines until shortly after the January EDEWG meeting.</w:t>
      </w:r>
    </w:p>
    <w:p w:rsidR="00F76EF4" w:rsidRDefault="00F76EF4" w:rsidP="00F76EF4">
      <w:pPr>
        <w:rPr>
          <w:sz w:val="24"/>
          <w:szCs w:val="24"/>
        </w:rPr>
      </w:pPr>
    </w:p>
    <w:p w:rsidR="0075498A" w:rsidRPr="00F76EF4" w:rsidRDefault="0075498A" w:rsidP="00F76EF4">
      <w:pPr>
        <w:rPr>
          <w:sz w:val="24"/>
          <w:szCs w:val="24"/>
        </w:rPr>
      </w:pPr>
    </w:p>
    <w:p w:rsidR="005509DF" w:rsidRDefault="00194F05" w:rsidP="00326AB1">
      <w:pPr>
        <w:pStyle w:val="Heading2"/>
        <w:numPr>
          <w:ilvl w:val="1"/>
          <w:numId w:val="1"/>
        </w:numPr>
        <w:rPr>
          <w:color w:val="000000"/>
          <w:szCs w:val="24"/>
        </w:rPr>
      </w:pPr>
      <w:r>
        <w:rPr>
          <w:color w:val="000000"/>
          <w:szCs w:val="24"/>
        </w:rPr>
        <w:t xml:space="preserve">EDEWG Revised Plan </w:t>
      </w:r>
      <w:r w:rsidR="00906FD7">
        <w:rPr>
          <w:color w:val="000000"/>
          <w:szCs w:val="24"/>
        </w:rPr>
        <w:t xml:space="preserve">Subgroup </w:t>
      </w:r>
      <w:r w:rsidR="00F96401">
        <w:rPr>
          <w:color w:val="000000"/>
          <w:szCs w:val="24"/>
        </w:rPr>
        <w:t>– Status Update</w:t>
      </w:r>
    </w:p>
    <w:p w:rsidR="00FA614F" w:rsidRDefault="003364FF" w:rsidP="005509DF">
      <w:pPr>
        <w:rPr>
          <w:color w:val="000000"/>
          <w:sz w:val="24"/>
          <w:szCs w:val="24"/>
        </w:rPr>
      </w:pPr>
      <w:r>
        <w:rPr>
          <w:color w:val="000000"/>
          <w:sz w:val="24"/>
          <w:szCs w:val="24"/>
        </w:rPr>
        <w:t>Due to the recently issued Smart Meter Data order, the Revised Plan sub-group has decided not to release the redline updated Revised Plan to EDEWG.    Instead, the sub-group will meet again to determine the necessary updates in support of the SM Data order and possibly the 867HI/IU.   The next meeting for the sub-group will be held on Tuesday, December 11.</w:t>
      </w:r>
    </w:p>
    <w:p w:rsidR="00194F05" w:rsidRDefault="00194F05" w:rsidP="005509DF">
      <w:pPr>
        <w:rPr>
          <w:sz w:val="24"/>
          <w:szCs w:val="24"/>
        </w:rPr>
      </w:pPr>
    </w:p>
    <w:p w:rsidR="00D052C9" w:rsidRPr="005509DF" w:rsidRDefault="00D052C9" w:rsidP="00D052C9">
      <w:pPr>
        <w:tabs>
          <w:tab w:val="left" w:pos="1665"/>
        </w:tabs>
        <w:rPr>
          <w:sz w:val="24"/>
          <w:szCs w:val="24"/>
        </w:rPr>
      </w:pPr>
    </w:p>
    <w:p w:rsidR="006B36A4" w:rsidRDefault="004C7110" w:rsidP="00326AB1">
      <w:pPr>
        <w:pStyle w:val="Heading2"/>
        <w:numPr>
          <w:ilvl w:val="1"/>
          <w:numId w:val="1"/>
        </w:numPr>
        <w:rPr>
          <w:color w:val="000000"/>
          <w:szCs w:val="24"/>
        </w:rPr>
      </w:pPr>
      <w:r>
        <w:rPr>
          <w:color w:val="000000"/>
          <w:szCs w:val="24"/>
        </w:rPr>
        <w:t>Status update on Duquesne Light’s 2013 System Replacement</w:t>
      </w:r>
      <w:r w:rsidR="00E538C5">
        <w:rPr>
          <w:color w:val="000000"/>
          <w:szCs w:val="24"/>
        </w:rPr>
        <w:t xml:space="preserve"> (FOCUS Project)</w:t>
      </w:r>
    </w:p>
    <w:p w:rsidR="006B36A4" w:rsidRDefault="00194F05" w:rsidP="006B36A4">
      <w:pPr>
        <w:rPr>
          <w:sz w:val="24"/>
          <w:szCs w:val="24"/>
        </w:rPr>
      </w:pPr>
      <w:r>
        <w:rPr>
          <w:sz w:val="24"/>
          <w:szCs w:val="24"/>
        </w:rPr>
        <w:t>Duquesne Light p</w:t>
      </w:r>
      <w:r w:rsidR="004C7110">
        <w:rPr>
          <w:sz w:val="24"/>
          <w:szCs w:val="24"/>
        </w:rPr>
        <w:t>rovided a status update on DLC’s 2013 Customer &amp; Billing system replacement…</w:t>
      </w:r>
    </w:p>
    <w:p w:rsidR="004C7110" w:rsidRDefault="004C7110" w:rsidP="004C7110">
      <w:pPr>
        <w:pStyle w:val="ListParagraph"/>
        <w:numPr>
          <w:ilvl w:val="0"/>
          <w:numId w:val="33"/>
        </w:numPr>
        <w:rPr>
          <w:sz w:val="24"/>
          <w:szCs w:val="24"/>
        </w:rPr>
      </w:pPr>
      <w:r>
        <w:rPr>
          <w:sz w:val="24"/>
          <w:szCs w:val="24"/>
        </w:rPr>
        <w:t xml:space="preserve">Target </w:t>
      </w:r>
      <w:r w:rsidR="00906FD7">
        <w:rPr>
          <w:sz w:val="24"/>
          <w:szCs w:val="24"/>
        </w:rPr>
        <w:t>remains</w:t>
      </w:r>
      <w:r w:rsidR="00194F05">
        <w:rPr>
          <w:sz w:val="24"/>
          <w:szCs w:val="24"/>
        </w:rPr>
        <w:t xml:space="preserve"> tentatively set for the 2</w:t>
      </w:r>
      <w:r w:rsidR="0020526C">
        <w:rPr>
          <w:sz w:val="24"/>
          <w:szCs w:val="24"/>
        </w:rPr>
        <w:t xml:space="preserve">Q </w:t>
      </w:r>
      <w:r>
        <w:rPr>
          <w:sz w:val="24"/>
          <w:szCs w:val="24"/>
        </w:rPr>
        <w:t>2013</w:t>
      </w:r>
    </w:p>
    <w:p w:rsidR="00906FD7" w:rsidRDefault="00D719D8" w:rsidP="004C7110">
      <w:pPr>
        <w:pStyle w:val="ListParagraph"/>
        <w:numPr>
          <w:ilvl w:val="0"/>
          <w:numId w:val="33"/>
        </w:numPr>
        <w:rPr>
          <w:sz w:val="24"/>
          <w:szCs w:val="24"/>
        </w:rPr>
      </w:pPr>
      <w:r>
        <w:rPr>
          <w:sz w:val="24"/>
          <w:szCs w:val="24"/>
        </w:rPr>
        <w:t>I</w:t>
      </w:r>
      <w:r w:rsidR="00FA614F">
        <w:rPr>
          <w:sz w:val="24"/>
          <w:szCs w:val="24"/>
        </w:rPr>
        <w:t xml:space="preserve">nitial external test batch </w:t>
      </w:r>
      <w:r w:rsidR="00F76EF4">
        <w:rPr>
          <w:sz w:val="24"/>
          <w:szCs w:val="24"/>
        </w:rPr>
        <w:t xml:space="preserve">still </w:t>
      </w:r>
      <w:r w:rsidR="00FA614F">
        <w:rPr>
          <w:sz w:val="24"/>
          <w:szCs w:val="24"/>
        </w:rPr>
        <w:t>targeted for December 2012.</w:t>
      </w:r>
    </w:p>
    <w:p w:rsidR="00FA614F" w:rsidRDefault="00FA614F" w:rsidP="004C7110">
      <w:pPr>
        <w:pStyle w:val="ListParagraph"/>
        <w:numPr>
          <w:ilvl w:val="0"/>
          <w:numId w:val="33"/>
        </w:numPr>
        <w:rPr>
          <w:sz w:val="24"/>
          <w:szCs w:val="24"/>
        </w:rPr>
      </w:pPr>
      <w:r>
        <w:rPr>
          <w:sz w:val="24"/>
          <w:szCs w:val="24"/>
        </w:rPr>
        <w:t xml:space="preserve">DLC </w:t>
      </w:r>
      <w:r w:rsidR="00A14CD0">
        <w:rPr>
          <w:sz w:val="24"/>
          <w:szCs w:val="24"/>
        </w:rPr>
        <w:t xml:space="preserve">and </w:t>
      </w:r>
      <w:r>
        <w:rPr>
          <w:sz w:val="24"/>
          <w:szCs w:val="24"/>
        </w:rPr>
        <w:t xml:space="preserve">EDEWG leadership </w:t>
      </w:r>
      <w:r w:rsidR="00A14CD0">
        <w:rPr>
          <w:sz w:val="24"/>
          <w:szCs w:val="24"/>
        </w:rPr>
        <w:t xml:space="preserve">continue working through </w:t>
      </w:r>
      <w:r>
        <w:rPr>
          <w:sz w:val="24"/>
          <w:szCs w:val="24"/>
        </w:rPr>
        <w:t xml:space="preserve">questionnaire </w:t>
      </w:r>
      <w:r w:rsidR="00A14CD0">
        <w:rPr>
          <w:sz w:val="24"/>
          <w:szCs w:val="24"/>
        </w:rPr>
        <w:t>follow up answers.</w:t>
      </w:r>
      <w:r w:rsidR="00F76EF4">
        <w:rPr>
          <w:sz w:val="24"/>
          <w:szCs w:val="24"/>
        </w:rPr>
        <w:t xml:space="preserve">   Once questionnaire is complete, it will be distributed by DLC.</w:t>
      </w:r>
    </w:p>
    <w:p w:rsidR="00D719D8" w:rsidRDefault="00E538C5" w:rsidP="004C7110">
      <w:pPr>
        <w:pStyle w:val="ListParagraph"/>
        <w:numPr>
          <w:ilvl w:val="0"/>
          <w:numId w:val="33"/>
        </w:numPr>
        <w:rPr>
          <w:sz w:val="24"/>
          <w:szCs w:val="24"/>
        </w:rPr>
      </w:pPr>
      <w:r>
        <w:rPr>
          <w:sz w:val="24"/>
          <w:szCs w:val="24"/>
        </w:rPr>
        <w:t xml:space="preserve">With the new FOCUS system, </w:t>
      </w:r>
      <w:r w:rsidR="00D719D8">
        <w:rPr>
          <w:sz w:val="24"/>
          <w:szCs w:val="24"/>
        </w:rPr>
        <w:t xml:space="preserve">DLC will be sending a 4 decimal value to report consumption data in the EDI 867 transaction sets.   </w:t>
      </w:r>
      <w:r>
        <w:rPr>
          <w:sz w:val="24"/>
          <w:szCs w:val="24"/>
        </w:rPr>
        <w:t xml:space="preserve">(Ex: 871.1234 )  </w:t>
      </w:r>
      <w:r w:rsidR="00D719D8">
        <w:rPr>
          <w:sz w:val="24"/>
          <w:szCs w:val="24"/>
        </w:rPr>
        <w:t>No EDI change control is necessary as the existing EDI implementation guidelines (data dictionary) support 4 numbers to the right of the decimal for the QTY02, MEA03, MEA05, and MEA06 elements.</w:t>
      </w:r>
      <w:r>
        <w:rPr>
          <w:sz w:val="24"/>
          <w:szCs w:val="24"/>
        </w:rPr>
        <w:t xml:space="preserve">   Suppliers and service providers should confirm their systems are able to support the new value.</w:t>
      </w:r>
    </w:p>
    <w:p w:rsidR="00F76EF4" w:rsidRDefault="00F76EF4" w:rsidP="004C7110">
      <w:pPr>
        <w:pStyle w:val="ListParagraph"/>
        <w:numPr>
          <w:ilvl w:val="0"/>
          <w:numId w:val="33"/>
        </w:numPr>
        <w:rPr>
          <w:sz w:val="24"/>
          <w:szCs w:val="24"/>
        </w:rPr>
      </w:pPr>
      <w:r>
        <w:rPr>
          <w:sz w:val="24"/>
          <w:szCs w:val="24"/>
        </w:rPr>
        <w:t>DLC planning a conference call in early 2013 to provide further details regarding the FOCUS project.</w:t>
      </w:r>
    </w:p>
    <w:p w:rsidR="005F70DB" w:rsidRDefault="005F70DB" w:rsidP="004C7110">
      <w:pPr>
        <w:pStyle w:val="ListParagraph"/>
        <w:numPr>
          <w:ilvl w:val="0"/>
          <w:numId w:val="33"/>
        </w:numPr>
        <w:rPr>
          <w:sz w:val="24"/>
          <w:szCs w:val="24"/>
        </w:rPr>
      </w:pPr>
      <w:r>
        <w:rPr>
          <w:sz w:val="24"/>
          <w:szCs w:val="24"/>
        </w:rPr>
        <w:t xml:space="preserve">Any market stakeholder with questions </w:t>
      </w:r>
      <w:r w:rsidR="00D052C9">
        <w:rPr>
          <w:sz w:val="24"/>
          <w:szCs w:val="24"/>
        </w:rPr>
        <w:t xml:space="preserve">or concerns </w:t>
      </w:r>
      <w:r>
        <w:rPr>
          <w:sz w:val="24"/>
          <w:szCs w:val="24"/>
        </w:rPr>
        <w:t>pertaining to DLC’s new system should email Supplier Support (</w:t>
      </w:r>
      <w:hyperlink r:id="rId8" w:history="1">
        <w:r w:rsidRPr="006F7A33">
          <w:rPr>
            <w:rStyle w:val="Hyperlink"/>
            <w:sz w:val="24"/>
            <w:szCs w:val="24"/>
          </w:rPr>
          <w:t>DLC_SSC@duqlight.com</w:t>
        </w:r>
      </w:hyperlink>
      <w:r>
        <w:rPr>
          <w:sz w:val="24"/>
          <w:szCs w:val="24"/>
        </w:rPr>
        <w:t>) w</w:t>
      </w:r>
      <w:r w:rsidR="0020526C">
        <w:rPr>
          <w:sz w:val="24"/>
          <w:szCs w:val="24"/>
        </w:rPr>
        <w:t>ith ‘FOCUS’ in the subject line</w:t>
      </w:r>
    </w:p>
    <w:p w:rsidR="005F70DB" w:rsidRPr="004C7110" w:rsidRDefault="005F70DB" w:rsidP="004C7110">
      <w:pPr>
        <w:pStyle w:val="ListParagraph"/>
        <w:numPr>
          <w:ilvl w:val="0"/>
          <w:numId w:val="33"/>
        </w:numPr>
        <w:rPr>
          <w:sz w:val="24"/>
          <w:szCs w:val="24"/>
        </w:rPr>
      </w:pPr>
      <w:r>
        <w:rPr>
          <w:sz w:val="24"/>
          <w:szCs w:val="24"/>
        </w:rPr>
        <w:t>Add</w:t>
      </w:r>
      <w:r w:rsidR="0020526C">
        <w:rPr>
          <w:sz w:val="24"/>
          <w:szCs w:val="24"/>
        </w:rPr>
        <w:t>itional information forthcoming as available</w:t>
      </w:r>
    </w:p>
    <w:p w:rsidR="00BA4BB5" w:rsidRPr="007D67C5" w:rsidRDefault="00BA4BB5" w:rsidP="006B36A4">
      <w:pPr>
        <w:rPr>
          <w:sz w:val="24"/>
          <w:szCs w:val="24"/>
        </w:rPr>
      </w:pPr>
    </w:p>
    <w:p w:rsidR="007D67C5" w:rsidRPr="006B36A4" w:rsidRDefault="007D67C5" w:rsidP="006B36A4"/>
    <w:p w:rsidR="00F76EF4" w:rsidRDefault="00F76EF4" w:rsidP="00F90EDC">
      <w:pPr>
        <w:pStyle w:val="Heading2"/>
        <w:numPr>
          <w:ilvl w:val="1"/>
          <w:numId w:val="1"/>
        </w:numPr>
        <w:ind w:left="720"/>
        <w:rPr>
          <w:szCs w:val="24"/>
        </w:rPr>
      </w:pPr>
      <w:r>
        <w:rPr>
          <w:szCs w:val="24"/>
        </w:rPr>
        <w:t>2013 EDEWG Leadership Committee</w:t>
      </w:r>
    </w:p>
    <w:p w:rsidR="00F76EF4" w:rsidRPr="00D4495E" w:rsidRDefault="00F76EF4" w:rsidP="00F76EF4">
      <w:pPr>
        <w:rPr>
          <w:sz w:val="24"/>
          <w:szCs w:val="24"/>
        </w:rPr>
      </w:pPr>
      <w:r w:rsidRPr="00D4495E">
        <w:rPr>
          <w:sz w:val="24"/>
          <w:szCs w:val="24"/>
        </w:rPr>
        <w:t xml:space="preserve">Only one formal nomination was received to date.   The nomination formally proposed the existing EDEWG Leadership Committee remain in place for 2013.   </w:t>
      </w:r>
      <w:r w:rsidR="00D4495E" w:rsidRPr="00D4495E">
        <w:rPr>
          <w:sz w:val="24"/>
          <w:szCs w:val="24"/>
        </w:rPr>
        <w:t>Therefore, the 2013 Leadership Committee members remain</w:t>
      </w:r>
      <w:r w:rsidR="00D4495E">
        <w:rPr>
          <w:sz w:val="24"/>
          <w:szCs w:val="24"/>
        </w:rPr>
        <w:t xml:space="preserve"> in their 2012 roles</w:t>
      </w:r>
      <w:r w:rsidR="00D4495E" w:rsidRPr="00D4495E">
        <w:rPr>
          <w:sz w:val="24"/>
          <w:szCs w:val="24"/>
        </w:rPr>
        <w:t>…</w:t>
      </w:r>
    </w:p>
    <w:p w:rsidR="00D4495E" w:rsidRPr="00D4495E" w:rsidRDefault="00D4495E" w:rsidP="00F76EF4">
      <w:pPr>
        <w:rPr>
          <w:sz w:val="24"/>
          <w:szCs w:val="24"/>
        </w:rPr>
      </w:pPr>
      <w:r w:rsidRPr="00D4495E">
        <w:rPr>
          <w:sz w:val="24"/>
          <w:szCs w:val="24"/>
        </w:rPr>
        <w:t xml:space="preserve">EDC Co-Chair:   </w:t>
      </w:r>
      <w:r>
        <w:rPr>
          <w:sz w:val="24"/>
          <w:szCs w:val="24"/>
        </w:rPr>
        <w:tab/>
      </w:r>
      <w:r>
        <w:rPr>
          <w:sz w:val="24"/>
          <w:szCs w:val="24"/>
        </w:rPr>
        <w:tab/>
      </w:r>
      <w:r>
        <w:rPr>
          <w:sz w:val="24"/>
          <w:szCs w:val="24"/>
        </w:rPr>
        <w:tab/>
      </w:r>
      <w:r w:rsidRPr="00D4495E">
        <w:rPr>
          <w:sz w:val="24"/>
          <w:szCs w:val="24"/>
        </w:rPr>
        <w:t>Sue Scheetz – PPL Electric Utilities</w:t>
      </w:r>
    </w:p>
    <w:p w:rsidR="00D4495E" w:rsidRPr="00D4495E" w:rsidRDefault="00D4495E" w:rsidP="00F76EF4">
      <w:pPr>
        <w:rPr>
          <w:sz w:val="24"/>
          <w:szCs w:val="24"/>
        </w:rPr>
      </w:pPr>
      <w:r w:rsidRPr="00D4495E">
        <w:rPr>
          <w:sz w:val="24"/>
          <w:szCs w:val="24"/>
        </w:rPr>
        <w:t xml:space="preserve">EGS Co-Chair:  </w:t>
      </w:r>
      <w:r>
        <w:rPr>
          <w:sz w:val="24"/>
          <w:szCs w:val="24"/>
        </w:rPr>
        <w:tab/>
      </w:r>
      <w:r>
        <w:rPr>
          <w:sz w:val="24"/>
          <w:szCs w:val="24"/>
        </w:rPr>
        <w:tab/>
      </w:r>
      <w:r>
        <w:rPr>
          <w:sz w:val="24"/>
          <w:szCs w:val="24"/>
        </w:rPr>
        <w:tab/>
      </w:r>
      <w:r w:rsidRPr="00D4495E">
        <w:rPr>
          <w:sz w:val="24"/>
          <w:szCs w:val="24"/>
        </w:rPr>
        <w:t>Matt Sigg – Constellation</w:t>
      </w:r>
    </w:p>
    <w:p w:rsidR="00D4495E" w:rsidRPr="00D4495E" w:rsidRDefault="00D4495E" w:rsidP="00F76EF4">
      <w:pPr>
        <w:rPr>
          <w:sz w:val="24"/>
          <w:szCs w:val="24"/>
        </w:rPr>
      </w:pPr>
      <w:r w:rsidRPr="00D4495E">
        <w:rPr>
          <w:sz w:val="24"/>
          <w:szCs w:val="24"/>
        </w:rPr>
        <w:t xml:space="preserve">Secretary/Change Control Manager:  Brandon Siegel – </w:t>
      </w:r>
      <w:proofErr w:type="spellStart"/>
      <w:r w:rsidRPr="00D4495E">
        <w:rPr>
          <w:sz w:val="24"/>
          <w:szCs w:val="24"/>
        </w:rPr>
        <w:t>ista</w:t>
      </w:r>
      <w:proofErr w:type="spellEnd"/>
      <w:r w:rsidRPr="00D4495E">
        <w:rPr>
          <w:sz w:val="24"/>
          <w:szCs w:val="24"/>
        </w:rPr>
        <w:t xml:space="preserve"> North America</w:t>
      </w:r>
    </w:p>
    <w:p w:rsidR="00D4495E" w:rsidRDefault="00D4495E" w:rsidP="00F76EF4">
      <w:pPr>
        <w:rPr>
          <w:sz w:val="24"/>
          <w:szCs w:val="24"/>
        </w:rPr>
      </w:pPr>
      <w:r w:rsidRPr="00D4495E">
        <w:rPr>
          <w:sz w:val="24"/>
          <w:szCs w:val="24"/>
        </w:rPr>
        <w:t xml:space="preserve">PUC Staff /EDEWG Liaison:  </w:t>
      </w:r>
      <w:r>
        <w:rPr>
          <w:sz w:val="24"/>
          <w:szCs w:val="24"/>
        </w:rPr>
        <w:tab/>
      </w:r>
      <w:r w:rsidRPr="00D4495E">
        <w:rPr>
          <w:sz w:val="24"/>
          <w:szCs w:val="24"/>
        </w:rPr>
        <w:t>Matt Wurst – Pennsylvania Public Utility Commission Staff</w:t>
      </w:r>
    </w:p>
    <w:p w:rsidR="00D4495E" w:rsidRDefault="00D4495E" w:rsidP="00F76EF4">
      <w:pPr>
        <w:rPr>
          <w:sz w:val="24"/>
          <w:szCs w:val="24"/>
        </w:rPr>
      </w:pPr>
    </w:p>
    <w:p w:rsidR="00D4495E" w:rsidRDefault="00D4495E" w:rsidP="00F76EF4">
      <w:pPr>
        <w:rPr>
          <w:sz w:val="24"/>
          <w:szCs w:val="24"/>
        </w:rPr>
      </w:pPr>
      <w:r>
        <w:rPr>
          <w:sz w:val="24"/>
          <w:szCs w:val="24"/>
        </w:rPr>
        <w:t>Each of the EDEWG Leadership Committee accepts their nomination and is honored to serve another term.   Thank you for your support!</w:t>
      </w:r>
    </w:p>
    <w:p w:rsidR="00D4495E" w:rsidRPr="00D4495E" w:rsidRDefault="00D4495E" w:rsidP="00F76EF4">
      <w:pPr>
        <w:rPr>
          <w:sz w:val="24"/>
          <w:szCs w:val="24"/>
        </w:rPr>
      </w:pPr>
    </w:p>
    <w:p w:rsidR="00D4495E" w:rsidRPr="00F76EF4" w:rsidRDefault="00D4495E" w:rsidP="00F76EF4"/>
    <w:p w:rsidR="00F90EDC" w:rsidRPr="00A14CD0" w:rsidRDefault="0026733D" w:rsidP="00F90EDC">
      <w:pPr>
        <w:pStyle w:val="Heading2"/>
        <w:numPr>
          <w:ilvl w:val="1"/>
          <w:numId w:val="1"/>
        </w:numPr>
        <w:ind w:left="720"/>
        <w:rPr>
          <w:szCs w:val="24"/>
        </w:rPr>
      </w:pPr>
      <w:r w:rsidRPr="00E538C5">
        <w:rPr>
          <w:szCs w:val="24"/>
        </w:rPr>
        <w:lastRenderedPageBreak/>
        <w:t>New Business</w:t>
      </w:r>
    </w:p>
    <w:p w:rsidR="00A14CD0" w:rsidRDefault="00A14CD0" w:rsidP="00A14CD0">
      <w:pPr>
        <w:pStyle w:val="ListParagraph"/>
        <w:numPr>
          <w:ilvl w:val="0"/>
          <w:numId w:val="37"/>
        </w:numPr>
        <w:rPr>
          <w:sz w:val="24"/>
          <w:szCs w:val="24"/>
        </w:rPr>
      </w:pPr>
      <w:r w:rsidRPr="00A14CD0">
        <w:rPr>
          <w:sz w:val="24"/>
          <w:szCs w:val="24"/>
        </w:rPr>
        <w:t xml:space="preserve">Matt Wurst (PUC Staff) </w:t>
      </w:r>
      <w:r w:rsidR="00D4495E">
        <w:rPr>
          <w:sz w:val="24"/>
          <w:szCs w:val="24"/>
        </w:rPr>
        <w:t xml:space="preserve">briefed EDEWG on the Commission’s final order on Smart Meter Data issued on 12/5/2012.  All EDEWG members are strongly encouraged to read the order.   EDEWG has been instructed to convene a Web Portal Working Group.   This </w:t>
      </w:r>
      <w:r w:rsidR="005F181D">
        <w:rPr>
          <w:sz w:val="24"/>
          <w:szCs w:val="24"/>
        </w:rPr>
        <w:t>EDEWG sub-</w:t>
      </w:r>
      <w:r w:rsidR="00D4495E">
        <w:rPr>
          <w:sz w:val="24"/>
          <w:szCs w:val="24"/>
        </w:rPr>
        <w:t xml:space="preserve">group will work on standardized web based transactions and protocols leveraging standards developed by NAESB and </w:t>
      </w:r>
      <w:r w:rsidR="00EF5FCA">
        <w:rPr>
          <w:sz w:val="24"/>
          <w:szCs w:val="24"/>
        </w:rPr>
        <w:t>NIST</w:t>
      </w:r>
      <w:r w:rsidR="00D4495E">
        <w:rPr>
          <w:sz w:val="24"/>
          <w:szCs w:val="24"/>
        </w:rPr>
        <w:t xml:space="preserve">.   EDEWG must have the standards complete for the web based Historical Interval usage data by 3/1/2014 and the </w:t>
      </w:r>
      <w:r w:rsidR="005F181D">
        <w:rPr>
          <w:sz w:val="24"/>
          <w:szCs w:val="24"/>
        </w:rPr>
        <w:t>bill quality Interval Usage data by 3/1/2015.    Sue Sheetz has volunteered to chair this sub-group.   The EDCs must participate while the EGS, CSP, and other interested parties are strongly encouraged to participate.    During its next meeting, the EDEWG leadership will discuss the order and provide the next steps on convening the Web Portal sub-group.</w:t>
      </w:r>
    </w:p>
    <w:p w:rsidR="00A14CD0" w:rsidRDefault="00A14CD0" w:rsidP="00A14CD0">
      <w:pPr>
        <w:pStyle w:val="ListParagraph"/>
        <w:rPr>
          <w:sz w:val="24"/>
          <w:szCs w:val="24"/>
        </w:rPr>
      </w:pPr>
    </w:p>
    <w:p w:rsidR="00F90EDC" w:rsidRPr="00A14CD0" w:rsidRDefault="00F90EDC" w:rsidP="00A14CD0">
      <w:pPr>
        <w:pStyle w:val="ListParagraph"/>
        <w:rPr>
          <w:sz w:val="24"/>
          <w:szCs w:val="24"/>
        </w:rPr>
      </w:pPr>
    </w:p>
    <w:p w:rsidR="0026733D" w:rsidRDefault="0026733D" w:rsidP="006B36A4">
      <w:pPr>
        <w:pStyle w:val="Heading2"/>
        <w:numPr>
          <w:ilvl w:val="1"/>
          <w:numId w:val="1"/>
        </w:numPr>
        <w:rPr>
          <w:color w:val="000000"/>
          <w:szCs w:val="24"/>
        </w:rPr>
      </w:pPr>
      <w:r w:rsidRPr="00242BFB">
        <w:rPr>
          <w:color w:val="000000"/>
          <w:szCs w:val="24"/>
        </w:rPr>
        <w:t>Next Meeting</w:t>
      </w:r>
    </w:p>
    <w:p w:rsidR="0026733D" w:rsidRPr="00242BFB" w:rsidRDefault="005F181D" w:rsidP="009645C1">
      <w:pPr>
        <w:autoSpaceDE w:val="0"/>
        <w:autoSpaceDN w:val="0"/>
        <w:adjustRightInd w:val="0"/>
        <w:rPr>
          <w:iCs/>
          <w:sz w:val="24"/>
          <w:szCs w:val="24"/>
        </w:rPr>
      </w:pPr>
      <w:r>
        <w:rPr>
          <w:sz w:val="24"/>
          <w:szCs w:val="24"/>
        </w:rPr>
        <w:t>Due to the holiday, t</w:t>
      </w:r>
      <w:r w:rsidR="0020526C">
        <w:rPr>
          <w:sz w:val="24"/>
          <w:szCs w:val="24"/>
        </w:rPr>
        <w:t>he</w:t>
      </w:r>
      <w:r w:rsidR="0026733D" w:rsidRPr="00242BFB">
        <w:rPr>
          <w:sz w:val="24"/>
          <w:szCs w:val="24"/>
        </w:rPr>
        <w:t xml:space="preserve"> next </w:t>
      </w:r>
      <w:r w:rsidR="00D052C9">
        <w:rPr>
          <w:sz w:val="24"/>
          <w:szCs w:val="24"/>
        </w:rPr>
        <w:t xml:space="preserve">monthly EDEWG </w:t>
      </w:r>
      <w:r w:rsidR="0026733D" w:rsidRPr="00242BFB">
        <w:rPr>
          <w:sz w:val="24"/>
          <w:szCs w:val="24"/>
        </w:rPr>
        <w:t xml:space="preserve">meeting will be held on </w:t>
      </w:r>
      <w:r w:rsidR="0020526C">
        <w:rPr>
          <w:sz w:val="24"/>
          <w:szCs w:val="24"/>
        </w:rPr>
        <w:t>Thursday,</w:t>
      </w:r>
      <w:r w:rsidR="00906FD7">
        <w:rPr>
          <w:sz w:val="24"/>
          <w:szCs w:val="24"/>
        </w:rPr>
        <w:t xml:space="preserve"> </w:t>
      </w:r>
      <w:r>
        <w:rPr>
          <w:sz w:val="24"/>
          <w:szCs w:val="24"/>
        </w:rPr>
        <w:t>January</w:t>
      </w:r>
      <w:r w:rsidR="00E538C5">
        <w:rPr>
          <w:sz w:val="24"/>
          <w:szCs w:val="24"/>
        </w:rPr>
        <w:t xml:space="preserve"> </w:t>
      </w:r>
      <w:r>
        <w:rPr>
          <w:sz w:val="24"/>
          <w:szCs w:val="24"/>
        </w:rPr>
        <w:t>10</w:t>
      </w:r>
      <w:r w:rsidR="003525D0">
        <w:rPr>
          <w:sz w:val="24"/>
          <w:szCs w:val="24"/>
        </w:rPr>
        <w:t>th</w:t>
      </w:r>
      <w:r w:rsidR="00E538C5">
        <w:rPr>
          <w:sz w:val="24"/>
          <w:szCs w:val="24"/>
        </w:rPr>
        <w:t xml:space="preserve">, </w:t>
      </w:r>
      <w:r w:rsidR="0020526C">
        <w:rPr>
          <w:sz w:val="24"/>
          <w:szCs w:val="24"/>
        </w:rPr>
        <w:t>201</w:t>
      </w:r>
      <w:r>
        <w:rPr>
          <w:sz w:val="24"/>
          <w:szCs w:val="24"/>
        </w:rPr>
        <w:t>3</w:t>
      </w:r>
      <w:r w:rsidR="00E538C5">
        <w:rPr>
          <w:sz w:val="24"/>
          <w:szCs w:val="24"/>
        </w:rPr>
        <w:t xml:space="preserve"> at 2</w:t>
      </w:r>
      <w:r w:rsidR="00454621">
        <w:rPr>
          <w:sz w:val="24"/>
          <w:szCs w:val="24"/>
        </w:rPr>
        <w:t>PM ET</w:t>
      </w:r>
      <w:r w:rsidR="0026733D" w:rsidRPr="00242BFB">
        <w:rPr>
          <w:sz w:val="24"/>
          <w:szCs w:val="24"/>
        </w:rPr>
        <w:t xml:space="preserve">.  </w:t>
      </w:r>
      <w:r w:rsidR="00FC5AD9">
        <w:rPr>
          <w:sz w:val="24"/>
          <w:szCs w:val="24"/>
        </w:rPr>
        <w:t xml:space="preserve">The number </w:t>
      </w:r>
      <w:r w:rsidR="00F90EDC" w:rsidRPr="00F90EDC">
        <w:rPr>
          <w:sz w:val="24"/>
          <w:szCs w:val="24"/>
        </w:rPr>
        <w:t xml:space="preserve">is </w:t>
      </w:r>
      <w:r w:rsidR="00FC5AD9" w:rsidRPr="00FC5AD9">
        <w:rPr>
          <w:b/>
          <w:bCs/>
          <w:color w:val="000000"/>
          <w:sz w:val="24"/>
          <w:szCs w:val="24"/>
        </w:rPr>
        <w:t>312.777.1429</w:t>
      </w:r>
      <w:r w:rsidR="00F90EDC" w:rsidRPr="00FC5AD9">
        <w:rPr>
          <w:b/>
          <w:bCs/>
          <w:sz w:val="24"/>
          <w:szCs w:val="24"/>
        </w:rPr>
        <w:t xml:space="preserve">   </w:t>
      </w:r>
      <w:r w:rsidR="00F90EDC" w:rsidRPr="00FC5AD9">
        <w:rPr>
          <w:b/>
          <w:sz w:val="24"/>
          <w:szCs w:val="24"/>
        </w:rPr>
        <w:t xml:space="preserve">PIN:  </w:t>
      </w:r>
      <w:r w:rsidR="00F90EDC" w:rsidRPr="00FC5AD9">
        <w:rPr>
          <w:b/>
          <w:bCs/>
          <w:color w:val="000000"/>
          <w:sz w:val="24"/>
          <w:szCs w:val="24"/>
        </w:rPr>
        <w:t>2203616#</w:t>
      </w:r>
      <w:r w:rsidR="00F90EDC" w:rsidRPr="00F90EDC">
        <w:rPr>
          <w:bCs/>
          <w:color w:val="000000"/>
          <w:sz w:val="24"/>
          <w:szCs w:val="24"/>
        </w:rPr>
        <w:t xml:space="preserve">.    </w:t>
      </w:r>
      <w:r w:rsidR="00F90EDC" w:rsidRPr="00F90EDC">
        <w:rPr>
          <w:bCs/>
          <w:color w:val="000000"/>
          <w:sz w:val="24"/>
          <w:szCs w:val="24"/>
          <w:u w:val="single"/>
        </w:rPr>
        <w:t>Thank you</w:t>
      </w:r>
      <w:r w:rsidR="00F90EDC" w:rsidRPr="00F90EDC">
        <w:rPr>
          <w:bCs/>
          <w:color w:val="000000"/>
          <w:sz w:val="24"/>
          <w:szCs w:val="24"/>
        </w:rPr>
        <w:t xml:space="preserve"> to PPL Electric Utilities for hosting our conference calls.</w:t>
      </w:r>
    </w:p>
    <w:sectPr w:rsidR="0026733D" w:rsidRPr="00242BFB" w:rsidSect="00BA6A8B">
      <w:footerReference w:type="even" r:id="rId9"/>
      <w:footerReference w:type="default" r:id="rId10"/>
      <w:pgSz w:w="12240" w:h="15840"/>
      <w:pgMar w:top="1008" w:right="1296" w:bottom="1008"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6C9E" w:rsidRDefault="001A6C9E">
      <w:r>
        <w:separator/>
      </w:r>
    </w:p>
  </w:endnote>
  <w:endnote w:type="continuationSeparator" w:id="0">
    <w:p w:rsidR="001A6C9E" w:rsidRDefault="001A6C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33D" w:rsidRDefault="002D3178">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rsidR="0026733D" w:rsidRDefault="002673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33D" w:rsidRDefault="002D3178">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EF5FCA">
      <w:rPr>
        <w:rStyle w:val="PageNumber"/>
        <w:noProof/>
      </w:rPr>
      <w:t>3</w:t>
    </w:r>
    <w:r>
      <w:rPr>
        <w:rStyle w:val="PageNumber"/>
      </w:rPr>
      <w:fldChar w:fldCharType="end"/>
    </w:r>
  </w:p>
  <w:p w:rsidR="0026733D" w:rsidRDefault="002673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6C9E" w:rsidRDefault="001A6C9E">
      <w:r>
        <w:separator/>
      </w:r>
    </w:p>
  </w:footnote>
  <w:footnote w:type="continuationSeparator" w:id="0">
    <w:p w:rsidR="001A6C9E" w:rsidRDefault="001A6C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22574"/>
    <w:multiLevelType w:val="hybridMultilevel"/>
    <w:tmpl w:val="0512F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46E81"/>
    <w:multiLevelType w:val="hybridMultilevel"/>
    <w:tmpl w:val="181C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5A06F7"/>
    <w:multiLevelType w:val="hybridMultilevel"/>
    <w:tmpl w:val="947A7E1A"/>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3">
    <w:nsid w:val="158367B4"/>
    <w:multiLevelType w:val="hybridMultilevel"/>
    <w:tmpl w:val="5A76C7F8"/>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4">
    <w:nsid w:val="158D715B"/>
    <w:multiLevelType w:val="hybridMultilevel"/>
    <w:tmpl w:val="139E1362"/>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5">
    <w:nsid w:val="1DDC3F0E"/>
    <w:multiLevelType w:val="hybridMultilevel"/>
    <w:tmpl w:val="120CDCA0"/>
    <w:lvl w:ilvl="0" w:tplc="04090001">
      <w:start w:val="1"/>
      <w:numFmt w:val="bullet"/>
      <w:lvlText w:val=""/>
      <w:lvlJc w:val="left"/>
      <w:pPr>
        <w:ind w:left="1248"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nsid w:val="1FDE4F66"/>
    <w:multiLevelType w:val="hybridMultilevel"/>
    <w:tmpl w:val="CCB25998"/>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7">
    <w:nsid w:val="1FE84123"/>
    <w:multiLevelType w:val="hybridMultilevel"/>
    <w:tmpl w:val="593CD4E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5B251D5"/>
    <w:multiLevelType w:val="hybridMultilevel"/>
    <w:tmpl w:val="5F72EF72"/>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6A3799"/>
    <w:multiLevelType w:val="hybridMultilevel"/>
    <w:tmpl w:val="423E9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8D1768"/>
    <w:multiLevelType w:val="hybridMultilevel"/>
    <w:tmpl w:val="50F4F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423937"/>
    <w:multiLevelType w:val="hybridMultilevel"/>
    <w:tmpl w:val="4F4EFBD4"/>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12">
    <w:nsid w:val="2CBA27B8"/>
    <w:multiLevelType w:val="hybridMultilevel"/>
    <w:tmpl w:val="184A1416"/>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13">
    <w:nsid w:val="2D415372"/>
    <w:multiLevelType w:val="hybridMultilevel"/>
    <w:tmpl w:val="1616C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547A6B"/>
    <w:multiLevelType w:val="hybridMultilevel"/>
    <w:tmpl w:val="D95C5330"/>
    <w:lvl w:ilvl="0" w:tplc="04090001">
      <w:start w:val="1"/>
      <w:numFmt w:val="bullet"/>
      <w:lvlText w:val=""/>
      <w:lvlJc w:val="left"/>
      <w:pPr>
        <w:tabs>
          <w:tab w:val="num" w:pos="360"/>
        </w:tabs>
        <w:ind w:left="360" w:hanging="360"/>
      </w:pPr>
      <w:rPr>
        <w:rFonts w:ascii="Symbol" w:hAnsi="Symbol" w:hint="default"/>
        <w:b w:val="0"/>
        <w:color w:val="auto"/>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503791E"/>
    <w:multiLevelType w:val="hybridMultilevel"/>
    <w:tmpl w:val="91607394"/>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16">
    <w:nsid w:val="36952078"/>
    <w:multiLevelType w:val="hybridMultilevel"/>
    <w:tmpl w:val="8C74D37E"/>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17">
    <w:nsid w:val="37F32088"/>
    <w:multiLevelType w:val="hybridMultilevel"/>
    <w:tmpl w:val="98ECF9AE"/>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18">
    <w:nsid w:val="37F9138C"/>
    <w:multiLevelType w:val="hybridMultilevel"/>
    <w:tmpl w:val="305A7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F96055"/>
    <w:multiLevelType w:val="hybridMultilevel"/>
    <w:tmpl w:val="C5F82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96141D"/>
    <w:multiLevelType w:val="hybridMultilevel"/>
    <w:tmpl w:val="8968E074"/>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21">
    <w:nsid w:val="40AF34C3"/>
    <w:multiLevelType w:val="hybridMultilevel"/>
    <w:tmpl w:val="DBDE8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30188F"/>
    <w:multiLevelType w:val="hybridMultilevel"/>
    <w:tmpl w:val="A296EB58"/>
    <w:lvl w:ilvl="0" w:tplc="04090001">
      <w:start w:val="1"/>
      <w:numFmt w:val="bullet"/>
      <w:lvlText w:val=""/>
      <w:lvlJc w:val="left"/>
      <w:pPr>
        <w:ind w:left="696" w:hanging="360"/>
      </w:pPr>
      <w:rPr>
        <w:rFonts w:ascii="Symbol" w:hAnsi="Symbol" w:hint="default"/>
      </w:rPr>
    </w:lvl>
    <w:lvl w:ilvl="1" w:tplc="04090003">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23">
    <w:nsid w:val="42F44A29"/>
    <w:multiLevelType w:val="hybridMultilevel"/>
    <w:tmpl w:val="C6007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2827E5"/>
    <w:multiLevelType w:val="hybridMultilevel"/>
    <w:tmpl w:val="6A12C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8951D9"/>
    <w:multiLevelType w:val="hybridMultilevel"/>
    <w:tmpl w:val="6CEC1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C95253"/>
    <w:multiLevelType w:val="hybridMultilevel"/>
    <w:tmpl w:val="70B67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B131AE"/>
    <w:multiLevelType w:val="hybridMultilevel"/>
    <w:tmpl w:val="0C800BE2"/>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rPr>
        <w:rFonts w:cs="Times New Roman"/>
      </w:r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28">
    <w:nsid w:val="5F1E4405"/>
    <w:multiLevelType w:val="hybridMultilevel"/>
    <w:tmpl w:val="8D56AE2E"/>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29">
    <w:nsid w:val="60F01F9F"/>
    <w:multiLevelType w:val="hybridMultilevel"/>
    <w:tmpl w:val="C0CA7734"/>
    <w:lvl w:ilvl="0" w:tplc="04090003">
      <w:start w:val="1"/>
      <w:numFmt w:val="decimal"/>
      <w:lvlText w:val="%1."/>
      <w:lvlJc w:val="left"/>
      <w:pPr>
        <w:tabs>
          <w:tab w:val="num" w:pos="696"/>
        </w:tabs>
        <w:ind w:left="696"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9331F3"/>
    <w:multiLevelType w:val="hybridMultilevel"/>
    <w:tmpl w:val="E40ADA76"/>
    <w:lvl w:ilvl="0" w:tplc="04090003">
      <w:start w:val="1"/>
      <w:numFmt w:val="decimal"/>
      <w:lvlText w:val="%1."/>
      <w:lvlJc w:val="left"/>
      <w:pPr>
        <w:tabs>
          <w:tab w:val="num" w:pos="696"/>
        </w:tabs>
        <w:ind w:left="696"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6C990421"/>
    <w:multiLevelType w:val="hybridMultilevel"/>
    <w:tmpl w:val="1A0456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52266F8"/>
    <w:multiLevelType w:val="hybridMultilevel"/>
    <w:tmpl w:val="1352727A"/>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33">
    <w:nsid w:val="782A3118"/>
    <w:multiLevelType w:val="hybridMultilevel"/>
    <w:tmpl w:val="2D0C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B510DD"/>
    <w:multiLevelType w:val="hybridMultilevel"/>
    <w:tmpl w:val="4B847E3A"/>
    <w:lvl w:ilvl="0" w:tplc="0409000F">
      <w:start w:val="1"/>
      <w:numFmt w:val="decimal"/>
      <w:lvlText w:val="%1."/>
      <w:lvlJc w:val="left"/>
      <w:pPr>
        <w:ind w:left="888" w:hanging="360"/>
      </w:p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num w:numId="1">
    <w:abstractNumId w:val="27"/>
  </w:num>
  <w:num w:numId="2">
    <w:abstractNumId w:val="12"/>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2"/>
  </w:num>
  <w:num w:numId="6">
    <w:abstractNumId w:val="1"/>
  </w:num>
  <w:num w:numId="7">
    <w:abstractNumId w:val="15"/>
  </w:num>
  <w:num w:numId="8">
    <w:abstractNumId w:val="18"/>
  </w:num>
  <w:num w:numId="9">
    <w:abstractNumId w:val="12"/>
  </w:num>
  <w:num w:numId="10">
    <w:abstractNumId w:val="30"/>
  </w:num>
  <w:num w:numId="11">
    <w:abstractNumId w:val="19"/>
  </w:num>
  <w:num w:numId="12">
    <w:abstractNumId w:val="6"/>
  </w:num>
  <w:num w:numId="13">
    <w:abstractNumId w:val="7"/>
  </w:num>
  <w:num w:numId="14">
    <w:abstractNumId w:val="2"/>
  </w:num>
  <w:num w:numId="15">
    <w:abstractNumId w:val="12"/>
  </w:num>
  <w:num w:numId="16">
    <w:abstractNumId w:val="28"/>
  </w:num>
  <w:num w:numId="17">
    <w:abstractNumId w:val="17"/>
  </w:num>
  <w:num w:numId="18">
    <w:abstractNumId w:val="24"/>
  </w:num>
  <w:num w:numId="19">
    <w:abstractNumId w:val="31"/>
  </w:num>
  <w:num w:numId="20">
    <w:abstractNumId w:val="10"/>
  </w:num>
  <w:num w:numId="21">
    <w:abstractNumId w:val="16"/>
  </w:num>
  <w:num w:numId="22">
    <w:abstractNumId w:val="23"/>
  </w:num>
  <w:num w:numId="23">
    <w:abstractNumId w:val="34"/>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0"/>
  </w:num>
  <w:num w:numId="27">
    <w:abstractNumId w:val="26"/>
  </w:num>
  <w:num w:numId="28">
    <w:abstractNumId w:val="14"/>
  </w:num>
  <w:num w:numId="29">
    <w:abstractNumId w:val="22"/>
  </w:num>
  <w:num w:numId="30">
    <w:abstractNumId w:val="33"/>
  </w:num>
  <w:num w:numId="31">
    <w:abstractNumId w:val="29"/>
  </w:num>
  <w:num w:numId="32">
    <w:abstractNumId w:val="21"/>
  </w:num>
  <w:num w:numId="33">
    <w:abstractNumId w:val="25"/>
  </w:num>
  <w:num w:numId="34">
    <w:abstractNumId w:val="8"/>
  </w:num>
  <w:num w:numId="35">
    <w:abstractNumId w:val="3"/>
  </w:num>
  <w:num w:numId="36">
    <w:abstractNumId w:val="0"/>
  </w:num>
  <w:num w:numId="37">
    <w:abstractNumId w:val="9"/>
  </w:num>
  <w:num w:numId="38">
    <w:abstractNumId w:val="1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65D52"/>
    <w:rsid w:val="00002C97"/>
    <w:rsid w:val="00003588"/>
    <w:rsid w:val="000037F0"/>
    <w:rsid w:val="000039C2"/>
    <w:rsid w:val="00006B29"/>
    <w:rsid w:val="0000726D"/>
    <w:rsid w:val="0000746A"/>
    <w:rsid w:val="000112CF"/>
    <w:rsid w:val="00011BFB"/>
    <w:rsid w:val="0001624C"/>
    <w:rsid w:val="00021349"/>
    <w:rsid w:val="00021976"/>
    <w:rsid w:val="00023B01"/>
    <w:rsid w:val="00023FF2"/>
    <w:rsid w:val="00027575"/>
    <w:rsid w:val="000356AD"/>
    <w:rsid w:val="00041AC8"/>
    <w:rsid w:val="000434A8"/>
    <w:rsid w:val="000457D2"/>
    <w:rsid w:val="000458BA"/>
    <w:rsid w:val="00051594"/>
    <w:rsid w:val="00052CC7"/>
    <w:rsid w:val="00054A29"/>
    <w:rsid w:val="00054ECC"/>
    <w:rsid w:val="000552D6"/>
    <w:rsid w:val="0006093D"/>
    <w:rsid w:val="00060DC9"/>
    <w:rsid w:val="00061359"/>
    <w:rsid w:val="000660BB"/>
    <w:rsid w:val="000676D0"/>
    <w:rsid w:val="00071487"/>
    <w:rsid w:val="00072769"/>
    <w:rsid w:val="00073436"/>
    <w:rsid w:val="00074EA3"/>
    <w:rsid w:val="00076FA6"/>
    <w:rsid w:val="00077FDC"/>
    <w:rsid w:val="00080629"/>
    <w:rsid w:val="00080C8C"/>
    <w:rsid w:val="000823AF"/>
    <w:rsid w:val="00082752"/>
    <w:rsid w:val="000901BF"/>
    <w:rsid w:val="000920DE"/>
    <w:rsid w:val="000935FE"/>
    <w:rsid w:val="00093CEA"/>
    <w:rsid w:val="000A0442"/>
    <w:rsid w:val="000A0E56"/>
    <w:rsid w:val="000A0FC1"/>
    <w:rsid w:val="000A25C6"/>
    <w:rsid w:val="000A40E0"/>
    <w:rsid w:val="000A6C69"/>
    <w:rsid w:val="000A7CCC"/>
    <w:rsid w:val="000B33C9"/>
    <w:rsid w:val="000B66EC"/>
    <w:rsid w:val="000B7655"/>
    <w:rsid w:val="000C1F24"/>
    <w:rsid w:val="000C23A0"/>
    <w:rsid w:val="000C29E5"/>
    <w:rsid w:val="000C5514"/>
    <w:rsid w:val="000C68EA"/>
    <w:rsid w:val="000D095C"/>
    <w:rsid w:val="000D1AEC"/>
    <w:rsid w:val="000E1ED0"/>
    <w:rsid w:val="000E41BC"/>
    <w:rsid w:val="000E68BE"/>
    <w:rsid w:val="000E7E34"/>
    <w:rsid w:val="000F0591"/>
    <w:rsid w:val="000F2393"/>
    <w:rsid w:val="000F4779"/>
    <w:rsid w:val="000F64D9"/>
    <w:rsid w:val="001057A9"/>
    <w:rsid w:val="001109F2"/>
    <w:rsid w:val="00110A08"/>
    <w:rsid w:val="00116213"/>
    <w:rsid w:val="00116D6F"/>
    <w:rsid w:val="001217C2"/>
    <w:rsid w:val="00122871"/>
    <w:rsid w:val="0012579F"/>
    <w:rsid w:val="0012650F"/>
    <w:rsid w:val="00126F44"/>
    <w:rsid w:val="00143418"/>
    <w:rsid w:val="00144754"/>
    <w:rsid w:val="001455B4"/>
    <w:rsid w:val="0014761D"/>
    <w:rsid w:val="0015035D"/>
    <w:rsid w:val="00154F22"/>
    <w:rsid w:val="0016341B"/>
    <w:rsid w:val="00165FCD"/>
    <w:rsid w:val="00174A43"/>
    <w:rsid w:val="00175A76"/>
    <w:rsid w:val="00176D8A"/>
    <w:rsid w:val="00177CDF"/>
    <w:rsid w:val="0018579F"/>
    <w:rsid w:val="0018759D"/>
    <w:rsid w:val="00192AFC"/>
    <w:rsid w:val="00193D39"/>
    <w:rsid w:val="00194AC7"/>
    <w:rsid w:val="00194BA6"/>
    <w:rsid w:val="00194F05"/>
    <w:rsid w:val="001A2E07"/>
    <w:rsid w:val="001A6C9E"/>
    <w:rsid w:val="001B0A36"/>
    <w:rsid w:val="001B213D"/>
    <w:rsid w:val="001B2309"/>
    <w:rsid w:val="001B36FB"/>
    <w:rsid w:val="001C098D"/>
    <w:rsid w:val="001C272C"/>
    <w:rsid w:val="001C2AAA"/>
    <w:rsid w:val="001C3012"/>
    <w:rsid w:val="001C6A56"/>
    <w:rsid w:val="001C775B"/>
    <w:rsid w:val="001D0068"/>
    <w:rsid w:val="001D4047"/>
    <w:rsid w:val="001D6144"/>
    <w:rsid w:val="001E441C"/>
    <w:rsid w:val="001E4956"/>
    <w:rsid w:val="001F051D"/>
    <w:rsid w:val="001F5009"/>
    <w:rsid w:val="001F5563"/>
    <w:rsid w:val="002019C7"/>
    <w:rsid w:val="00201DD9"/>
    <w:rsid w:val="0020526C"/>
    <w:rsid w:val="00205A67"/>
    <w:rsid w:val="00206489"/>
    <w:rsid w:val="002124AC"/>
    <w:rsid w:val="00214403"/>
    <w:rsid w:val="0021605A"/>
    <w:rsid w:val="00216534"/>
    <w:rsid w:val="002166C2"/>
    <w:rsid w:val="00223F3C"/>
    <w:rsid w:val="00227A2C"/>
    <w:rsid w:val="00231606"/>
    <w:rsid w:val="00231DFD"/>
    <w:rsid w:val="00232490"/>
    <w:rsid w:val="00232E9C"/>
    <w:rsid w:val="00234CEC"/>
    <w:rsid w:val="00235E5D"/>
    <w:rsid w:val="00240760"/>
    <w:rsid w:val="00240E9D"/>
    <w:rsid w:val="002427BD"/>
    <w:rsid w:val="00242BFB"/>
    <w:rsid w:val="00243B05"/>
    <w:rsid w:val="0024518B"/>
    <w:rsid w:val="00245744"/>
    <w:rsid w:val="00251F3F"/>
    <w:rsid w:val="00256CF1"/>
    <w:rsid w:val="0025784D"/>
    <w:rsid w:val="00261034"/>
    <w:rsid w:val="00262AE3"/>
    <w:rsid w:val="002633EC"/>
    <w:rsid w:val="0026733D"/>
    <w:rsid w:val="00270A01"/>
    <w:rsid w:val="002716AD"/>
    <w:rsid w:val="00276D4E"/>
    <w:rsid w:val="00277D57"/>
    <w:rsid w:val="0028237E"/>
    <w:rsid w:val="002825C1"/>
    <w:rsid w:val="00283BFB"/>
    <w:rsid w:val="00286020"/>
    <w:rsid w:val="00286C12"/>
    <w:rsid w:val="002A6064"/>
    <w:rsid w:val="002A73FD"/>
    <w:rsid w:val="002B290F"/>
    <w:rsid w:val="002B2AE2"/>
    <w:rsid w:val="002B4292"/>
    <w:rsid w:val="002B55C3"/>
    <w:rsid w:val="002C0C87"/>
    <w:rsid w:val="002C1214"/>
    <w:rsid w:val="002C2C76"/>
    <w:rsid w:val="002C4B66"/>
    <w:rsid w:val="002C55A7"/>
    <w:rsid w:val="002D3178"/>
    <w:rsid w:val="002D498F"/>
    <w:rsid w:val="002D4FCA"/>
    <w:rsid w:val="002D7393"/>
    <w:rsid w:val="002E0F6C"/>
    <w:rsid w:val="002E4B42"/>
    <w:rsid w:val="002E5BD0"/>
    <w:rsid w:val="002E77E5"/>
    <w:rsid w:val="002F16D4"/>
    <w:rsid w:val="002F1DD0"/>
    <w:rsid w:val="002F21EA"/>
    <w:rsid w:val="002F2304"/>
    <w:rsid w:val="002F4B8D"/>
    <w:rsid w:val="002F4E32"/>
    <w:rsid w:val="002F52D2"/>
    <w:rsid w:val="002F7460"/>
    <w:rsid w:val="00304C37"/>
    <w:rsid w:val="00306442"/>
    <w:rsid w:val="003112A9"/>
    <w:rsid w:val="00312BAD"/>
    <w:rsid w:val="00314BFD"/>
    <w:rsid w:val="00315474"/>
    <w:rsid w:val="00315543"/>
    <w:rsid w:val="00315F5F"/>
    <w:rsid w:val="003160E8"/>
    <w:rsid w:val="0031687B"/>
    <w:rsid w:val="00320648"/>
    <w:rsid w:val="00320BA7"/>
    <w:rsid w:val="00326AB1"/>
    <w:rsid w:val="003309B3"/>
    <w:rsid w:val="003315C2"/>
    <w:rsid w:val="00331E81"/>
    <w:rsid w:val="003331AC"/>
    <w:rsid w:val="0033370E"/>
    <w:rsid w:val="00333CB9"/>
    <w:rsid w:val="003343F3"/>
    <w:rsid w:val="003364FF"/>
    <w:rsid w:val="0033695D"/>
    <w:rsid w:val="0033748F"/>
    <w:rsid w:val="003460E9"/>
    <w:rsid w:val="00346F3D"/>
    <w:rsid w:val="0034758D"/>
    <w:rsid w:val="003525D0"/>
    <w:rsid w:val="00354404"/>
    <w:rsid w:val="003566FA"/>
    <w:rsid w:val="00356C76"/>
    <w:rsid w:val="00356DA8"/>
    <w:rsid w:val="00360755"/>
    <w:rsid w:val="003610CC"/>
    <w:rsid w:val="00366DBB"/>
    <w:rsid w:val="00370633"/>
    <w:rsid w:val="0037442B"/>
    <w:rsid w:val="003751C0"/>
    <w:rsid w:val="00381680"/>
    <w:rsid w:val="0038231D"/>
    <w:rsid w:val="00386B7B"/>
    <w:rsid w:val="00387905"/>
    <w:rsid w:val="00391B2A"/>
    <w:rsid w:val="003A51CC"/>
    <w:rsid w:val="003A6767"/>
    <w:rsid w:val="003B1615"/>
    <w:rsid w:val="003B2961"/>
    <w:rsid w:val="003B5119"/>
    <w:rsid w:val="003B58BD"/>
    <w:rsid w:val="003C1506"/>
    <w:rsid w:val="003C4AEB"/>
    <w:rsid w:val="003D1F15"/>
    <w:rsid w:val="003E287B"/>
    <w:rsid w:val="003E3D40"/>
    <w:rsid w:val="003E519B"/>
    <w:rsid w:val="003E5932"/>
    <w:rsid w:val="003E5FC3"/>
    <w:rsid w:val="003E7D3F"/>
    <w:rsid w:val="003F1183"/>
    <w:rsid w:val="003F1509"/>
    <w:rsid w:val="003F1A6D"/>
    <w:rsid w:val="003F2470"/>
    <w:rsid w:val="003F2B09"/>
    <w:rsid w:val="004003FF"/>
    <w:rsid w:val="00400CF7"/>
    <w:rsid w:val="004016F6"/>
    <w:rsid w:val="00402CCF"/>
    <w:rsid w:val="004051A7"/>
    <w:rsid w:val="00406CEC"/>
    <w:rsid w:val="004103EF"/>
    <w:rsid w:val="00415E54"/>
    <w:rsid w:val="00416247"/>
    <w:rsid w:val="004169B2"/>
    <w:rsid w:val="00416C1F"/>
    <w:rsid w:val="004171F3"/>
    <w:rsid w:val="00422534"/>
    <w:rsid w:val="00441113"/>
    <w:rsid w:val="004424B4"/>
    <w:rsid w:val="00445DD0"/>
    <w:rsid w:val="00445E5D"/>
    <w:rsid w:val="00446067"/>
    <w:rsid w:val="00447849"/>
    <w:rsid w:val="00447E79"/>
    <w:rsid w:val="00450EF0"/>
    <w:rsid w:val="00453252"/>
    <w:rsid w:val="00454621"/>
    <w:rsid w:val="00461C95"/>
    <w:rsid w:val="00461DF0"/>
    <w:rsid w:val="004668E7"/>
    <w:rsid w:val="00470F54"/>
    <w:rsid w:val="004725D8"/>
    <w:rsid w:val="0047314C"/>
    <w:rsid w:val="00475D6C"/>
    <w:rsid w:val="00477EF9"/>
    <w:rsid w:val="0048174B"/>
    <w:rsid w:val="00481CAF"/>
    <w:rsid w:val="004846C2"/>
    <w:rsid w:val="004861B2"/>
    <w:rsid w:val="00487280"/>
    <w:rsid w:val="004916EC"/>
    <w:rsid w:val="004950F0"/>
    <w:rsid w:val="004958E7"/>
    <w:rsid w:val="004960FA"/>
    <w:rsid w:val="00497827"/>
    <w:rsid w:val="00497C36"/>
    <w:rsid w:val="004A3DF7"/>
    <w:rsid w:val="004B42BF"/>
    <w:rsid w:val="004B55C3"/>
    <w:rsid w:val="004C0C83"/>
    <w:rsid w:val="004C7110"/>
    <w:rsid w:val="004D06A5"/>
    <w:rsid w:val="004D20A2"/>
    <w:rsid w:val="004D2B72"/>
    <w:rsid w:val="004D596A"/>
    <w:rsid w:val="004D5B16"/>
    <w:rsid w:val="004D5F05"/>
    <w:rsid w:val="004D7F23"/>
    <w:rsid w:val="004E0B26"/>
    <w:rsid w:val="004E1576"/>
    <w:rsid w:val="004E4D4F"/>
    <w:rsid w:val="004E54C3"/>
    <w:rsid w:val="004E7D1A"/>
    <w:rsid w:val="004F340F"/>
    <w:rsid w:val="004F6EFF"/>
    <w:rsid w:val="00501DAF"/>
    <w:rsid w:val="00502C5C"/>
    <w:rsid w:val="00507AA1"/>
    <w:rsid w:val="00513084"/>
    <w:rsid w:val="00520823"/>
    <w:rsid w:val="0052428D"/>
    <w:rsid w:val="0052468D"/>
    <w:rsid w:val="005250C1"/>
    <w:rsid w:val="00527A40"/>
    <w:rsid w:val="00531557"/>
    <w:rsid w:val="00531D0B"/>
    <w:rsid w:val="00537AD2"/>
    <w:rsid w:val="00541155"/>
    <w:rsid w:val="00542B40"/>
    <w:rsid w:val="00542DB7"/>
    <w:rsid w:val="005476DA"/>
    <w:rsid w:val="005509DF"/>
    <w:rsid w:val="00550F0A"/>
    <w:rsid w:val="00553EAA"/>
    <w:rsid w:val="00556960"/>
    <w:rsid w:val="00563A42"/>
    <w:rsid w:val="00564EAC"/>
    <w:rsid w:val="005679F0"/>
    <w:rsid w:val="00567D78"/>
    <w:rsid w:val="00570005"/>
    <w:rsid w:val="00570149"/>
    <w:rsid w:val="00572DB4"/>
    <w:rsid w:val="005751F3"/>
    <w:rsid w:val="005766B8"/>
    <w:rsid w:val="00577A4D"/>
    <w:rsid w:val="00577D16"/>
    <w:rsid w:val="00580883"/>
    <w:rsid w:val="00580EF1"/>
    <w:rsid w:val="00583E67"/>
    <w:rsid w:val="00585FB0"/>
    <w:rsid w:val="00587511"/>
    <w:rsid w:val="005918D9"/>
    <w:rsid w:val="0059279E"/>
    <w:rsid w:val="00594070"/>
    <w:rsid w:val="00597BA4"/>
    <w:rsid w:val="005A19B3"/>
    <w:rsid w:val="005A3D2C"/>
    <w:rsid w:val="005A3EEA"/>
    <w:rsid w:val="005A4FF7"/>
    <w:rsid w:val="005A5AE5"/>
    <w:rsid w:val="005A6769"/>
    <w:rsid w:val="005A7650"/>
    <w:rsid w:val="005B1700"/>
    <w:rsid w:val="005B37BA"/>
    <w:rsid w:val="005B6405"/>
    <w:rsid w:val="005D650A"/>
    <w:rsid w:val="005E057D"/>
    <w:rsid w:val="005E4918"/>
    <w:rsid w:val="005E4EE0"/>
    <w:rsid w:val="005E60AA"/>
    <w:rsid w:val="005E60EE"/>
    <w:rsid w:val="005E6E74"/>
    <w:rsid w:val="005F181D"/>
    <w:rsid w:val="005F51D3"/>
    <w:rsid w:val="005F5C2B"/>
    <w:rsid w:val="005F70DB"/>
    <w:rsid w:val="005F79CC"/>
    <w:rsid w:val="006009E1"/>
    <w:rsid w:val="00601E57"/>
    <w:rsid w:val="00602D4A"/>
    <w:rsid w:val="00604397"/>
    <w:rsid w:val="00606911"/>
    <w:rsid w:val="0061069E"/>
    <w:rsid w:val="00611501"/>
    <w:rsid w:val="00613EB4"/>
    <w:rsid w:val="006155C2"/>
    <w:rsid w:val="00617963"/>
    <w:rsid w:val="00621ADE"/>
    <w:rsid w:val="006268D1"/>
    <w:rsid w:val="006272F7"/>
    <w:rsid w:val="006306A4"/>
    <w:rsid w:val="00630EC6"/>
    <w:rsid w:val="00631551"/>
    <w:rsid w:val="00632709"/>
    <w:rsid w:val="00635EA8"/>
    <w:rsid w:val="00636D9F"/>
    <w:rsid w:val="0064023E"/>
    <w:rsid w:val="00640D6C"/>
    <w:rsid w:val="00657485"/>
    <w:rsid w:val="00662F52"/>
    <w:rsid w:val="00663E2B"/>
    <w:rsid w:val="00664A3E"/>
    <w:rsid w:val="00664FBD"/>
    <w:rsid w:val="00665547"/>
    <w:rsid w:val="0067191E"/>
    <w:rsid w:val="00672432"/>
    <w:rsid w:val="00672560"/>
    <w:rsid w:val="00672BA5"/>
    <w:rsid w:val="00672E1C"/>
    <w:rsid w:val="00677E9F"/>
    <w:rsid w:val="006823C8"/>
    <w:rsid w:val="0068463A"/>
    <w:rsid w:val="00691B1B"/>
    <w:rsid w:val="006934DD"/>
    <w:rsid w:val="006A1380"/>
    <w:rsid w:val="006A39F5"/>
    <w:rsid w:val="006A7A12"/>
    <w:rsid w:val="006B36A4"/>
    <w:rsid w:val="006B3AC9"/>
    <w:rsid w:val="006B3BBD"/>
    <w:rsid w:val="006B78E9"/>
    <w:rsid w:val="006C02CD"/>
    <w:rsid w:val="006C2757"/>
    <w:rsid w:val="006C330B"/>
    <w:rsid w:val="006C35A5"/>
    <w:rsid w:val="006C48D2"/>
    <w:rsid w:val="006D0C89"/>
    <w:rsid w:val="006D0F43"/>
    <w:rsid w:val="006D21C4"/>
    <w:rsid w:val="006D51F8"/>
    <w:rsid w:val="006D5B2F"/>
    <w:rsid w:val="006D708E"/>
    <w:rsid w:val="006E03C9"/>
    <w:rsid w:val="006E0A3C"/>
    <w:rsid w:val="006E2A0B"/>
    <w:rsid w:val="006E347E"/>
    <w:rsid w:val="006E7155"/>
    <w:rsid w:val="006F0F3F"/>
    <w:rsid w:val="006F4332"/>
    <w:rsid w:val="006F513D"/>
    <w:rsid w:val="007011F1"/>
    <w:rsid w:val="00701AD3"/>
    <w:rsid w:val="007025B4"/>
    <w:rsid w:val="00702CD9"/>
    <w:rsid w:val="00705F53"/>
    <w:rsid w:val="00707B87"/>
    <w:rsid w:val="00710809"/>
    <w:rsid w:val="00713FD6"/>
    <w:rsid w:val="007142CD"/>
    <w:rsid w:val="0071469C"/>
    <w:rsid w:val="007171B8"/>
    <w:rsid w:val="007209E4"/>
    <w:rsid w:val="007211EB"/>
    <w:rsid w:val="0072183C"/>
    <w:rsid w:val="00721A22"/>
    <w:rsid w:val="007245B4"/>
    <w:rsid w:val="00724E61"/>
    <w:rsid w:val="00727CCC"/>
    <w:rsid w:val="0073004F"/>
    <w:rsid w:val="00732902"/>
    <w:rsid w:val="00735BA1"/>
    <w:rsid w:val="00736F33"/>
    <w:rsid w:val="007370D3"/>
    <w:rsid w:val="00737F0E"/>
    <w:rsid w:val="0074021C"/>
    <w:rsid w:val="00740A55"/>
    <w:rsid w:val="00741177"/>
    <w:rsid w:val="00741B6D"/>
    <w:rsid w:val="00745DCC"/>
    <w:rsid w:val="00746C15"/>
    <w:rsid w:val="0075498A"/>
    <w:rsid w:val="00760305"/>
    <w:rsid w:val="00761702"/>
    <w:rsid w:val="007636C3"/>
    <w:rsid w:val="00763BF1"/>
    <w:rsid w:val="00767140"/>
    <w:rsid w:val="00771FC4"/>
    <w:rsid w:val="00772FBA"/>
    <w:rsid w:val="00773F7B"/>
    <w:rsid w:val="00780965"/>
    <w:rsid w:val="007914CA"/>
    <w:rsid w:val="0079293D"/>
    <w:rsid w:val="00792DB6"/>
    <w:rsid w:val="00793A7E"/>
    <w:rsid w:val="007A25BF"/>
    <w:rsid w:val="007A3016"/>
    <w:rsid w:val="007A39BB"/>
    <w:rsid w:val="007A55A4"/>
    <w:rsid w:val="007B264A"/>
    <w:rsid w:val="007B27BB"/>
    <w:rsid w:val="007C1816"/>
    <w:rsid w:val="007C631C"/>
    <w:rsid w:val="007C6CB7"/>
    <w:rsid w:val="007C7F31"/>
    <w:rsid w:val="007D1F4A"/>
    <w:rsid w:val="007D67C5"/>
    <w:rsid w:val="007D7AD1"/>
    <w:rsid w:val="007E16F7"/>
    <w:rsid w:val="007E23DE"/>
    <w:rsid w:val="007E3229"/>
    <w:rsid w:val="007E3C8F"/>
    <w:rsid w:val="007E4A2A"/>
    <w:rsid w:val="007F1B72"/>
    <w:rsid w:val="007F2D2D"/>
    <w:rsid w:val="007F37E4"/>
    <w:rsid w:val="007F39B6"/>
    <w:rsid w:val="007F3DCD"/>
    <w:rsid w:val="007F7A8E"/>
    <w:rsid w:val="008006F2"/>
    <w:rsid w:val="008035E8"/>
    <w:rsid w:val="00803601"/>
    <w:rsid w:val="00805168"/>
    <w:rsid w:val="0080536A"/>
    <w:rsid w:val="00806032"/>
    <w:rsid w:val="00807362"/>
    <w:rsid w:val="00814CB7"/>
    <w:rsid w:val="0082453D"/>
    <w:rsid w:val="00825F13"/>
    <w:rsid w:val="00830837"/>
    <w:rsid w:val="00830F73"/>
    <w:rsid w:val="00833191"/>
    <w:rsid w:val="008348DD"/>
    <w:rsid w:val="008378A6"/>
    <w:rsid w:val="00837DD4"/>
    <w:rsid w:val="0084037C"/>
    <w:rsid w:val="00840453"/>
    <w:rsid w:val="00842A0E"/>
    <w:rsid w:val="00847503"/>
    <w:rsid w:val="008530AF"/>
    <w:rsid w:val="00854AEC"/>
    <w:rsid w:val="0085597B"/>
    <w:rsid w:val="00855EA0"/>
    <w:rsid w:val="00857516"/>
    <w:rsid w:val="0086307E"/>
    <w:rsid w:val="00865D0B"/>
    <w:rsid w:val="00867082"/>
    <w:rsid w:val="0087101E"/>
    <w:rsid w:val="00872072"/>
    <w:rsid w:val="0087437C"/>
    <w:rsid w:val="00881D96"/>
    <w:rsid w:val="00883A79"/>
    <w:rsid w:val="00885D23"/>
    <w:rsid w:val="00886E1D"/>
    <w:rsid w:val="008906A5"/>
    <w:rsid w:val="008942F5"/>
    <w:rsid w:val="008A0AB1"/>
    <w:rsid w:val="008A5D24"/>
    <w:rsid w:val="008B07F3"/>
    <w:rsid w:val="008B2CD1"/>
    <w:rsid w:val="008B3BFC"/>
    <w:rsid w:val="008B5A16"/>
    <w:rsid w:val="008B5C8A"/>
    <w:rsid w:val="008B7247"/>
    <w:rsid w:val="008C02A8"/>
    <w:rsid w:val="008C75F8"/>
    <w:rsid w:val="008C79C0"/>
    <w:rsid w:val="008D060A"/>
    <w:rsid w:val="008D450D"/>
    <w:rsid w:val="008E6008"/>
    <w:rsid w:val="008F15E1"/>
    <w:rsid w:val="008F2D24"/>
    <w:rsid w:val="008F429C"/>
    <w:rsid w:val="008F7E78"/>
    <w:rsid w:val="009055F5"/>
    <w:rsid w:val="00906FD7"/>
    <w:rsid w:val="0091017E"/>
    <w:rsid w:val="00910AAA"/>
    <w:rsid w:val="00921AA2"/>
    <w:rsid w:val="00926794"/>
    <w:rsid w:val="00927843"/>
    <w:rsid w:val="00936CFD"/>
    <w:rsid w:val="0094399B"/>
    <w:rsid w:val="00943DD4"/>
    <w:rsid w:val="00945BBE"/>
    <w:rsid w:val="00946B15"/>
    <w:rsid w:val="00954401"/>
    <w:rsid w:val="0095520E"/>
    <w:rsid w:val="00964193"/>
    <w:rsid w:val="009645C1"/>
    <w:rsid w:val="009703CB"/>
    <w:rsid w:val="009704BA"/>
    <w:rsid w:val="009708B7"/>
    <w:rsid w:val="009712BD"/>
    <w:rsid w:val="00972B2F"/>
    <w:rsid w:val="00981C94"/>
    <w:rsid w:val="00982C51"/>
    <w:rsid w:val="00983CCD"/>
    <w:rsid w:val="009902F1"/>
    <w:rsid w:val="00991A9D"/>
    <w:rsid w:val="009933F4"/>
    <w:rsid w:val="00993B95"/>
    <w:rsid w:val="0099422D"/>
    <w:rsid w:val="009A273C"/>
    <w:rsid w:val="009B1999"/>
    <w:rsid w:val="009B2538"/>
    <w:rsid w:val="009B43E9"/>
    <w:rsid w:val="009B74D7"/>
    <w:rsid w:val="009B7ABA"/>
    <w:rsid w:val="009C056A"/>
    <w:rsid w:val="009C1A86"/>
    <w:rsid w:val="009C1DD7"/>
    <w:rsid w:val="009C4D08"/>
    <w:rsid w:val="009D4060"/>
    <w:rsid w:val="009D512D"/>
    <w:rsid w:val="009E27AC"/>
    <w:rsid w:val="009E2D93"/>
    <w:rsid w:val="009E3AED"/>
    <w:rsid w:val="009F27D1"/>
    <w:rsid w:val="009F49B2"/>
    <w:rsid w:val="009F55BE"/>
    <w:rsid w:val="009F62AB"/>
    <w:rsid w:val="00A00BA3"/>
    <w:rsid w:val="00A05A5A"/>
    <w:rsid w:val="00A06C14"/>
    <w:rsid w:val="00A11228"/>
    <w:rsid w:val="00A114B5"/>
    <w:rsid w:val="00A14CD0"/>
    <w:rsid w:val="00A15DD3"/>
    <w:rsid w:val="00A15DEF"/>
    <w:rsid w:val="00A17E6A"/>
    <w:rsid w:val="00A21339"/>
    <w:rsid w:val="00A217B3"/>
    <w:rsid w:val="00A25718"/>
    <w:rsid w:val="00A257C8"/>
    <w:rsid w:val="00A31733"/>
    <w:rsid w:val="00A31B27"/>
    <w:rsid w:val="00A32C4C"/>
    <w:rsid w:val="00A34D97"/>
    <w:rsid w:val="00A36B21"/>
    <w:rsid w:val="00A3742F"/>
    <w:rsid w:val="00A41632"/>
    <w:rsid w:val="00A41BE3"/>
    <w:rsid w:val="00A43980"/>
    <w:rsid w:val="00A469A4"/>
    <w:rsid w:val="00A501B3"/>
    <w:rsid w:val="00A50C63"/>
    <w:rsid w:val="00A53831"/>
    <w:rsid w:val="00A56036"/>
    <w:rsid w:val="00A56463"/>
    <w:rsid w:val="00A56958"/>
    <w:rsid w:val="00A57370"/>
    <w:rsid w:val="00A57579"/>
    <w:rsid w:val="00A606D1"/>
    <w:rsid w:val="00A61425"/>
    <w:rsid w:val="00A776C2"/>
    <w:rsid w:val="00A83742"/>
    <w:rsid w:val="00A85ACA"/>
    <w:rsid w:val="00A868F1"/>
    <w:rsid w:val="00A86FC9"/>
    <w:rsid w:val="00A90142"/>
    <w:rsid w:val="00A92269"/>
    <w:rsid w:val="00A948A6"/>
    <w:rsid w:val="00A96D47"/>
    <w:rsid w:val="00AA3658"/>
    <w:rsid w:val="00AB1910"/>
    <w:rsid w:val="00AB392E"/>
    <w:rsid w:val="00AB415B"/>
    <w:rsid w:val="00AB5BD1"/>
    <w:rsid w:val="00AC0BCD"/>
    <w:rsid w:val="00AC2565"/>
    <w:rsid w:val="00AC3989"/>
    <w:rsid w:val="00AC6124"/>
    <w:rsid w:val="00AC768F"/>
    <w:rsid w:val="00AD0866"/>
    <w:rsid w:val="00AD1236"/>
    <w:rsid w:val="00AD1BC4"/>
    <w:rsid w:val="00AD55C5"/>
    <w:rsid w:val="00AE226A"/>
    <w:rsid w:val="00AE429D"/>
    <w:rsid w:val="00AF58E7"/>
    <w:rsid w:val="00AF6BE8"/>
    <w:rsid w:val="00AF7315"/>
    <w:rsid w:val="00AF7AA2"/>
    <w:rsid w:val="00B02FB3"/>
    <w:rsid w:val="00B03E5A"/>
    <w:rsid w:val="00B04197"/>
    <w:rsid w:val="00B05912"/>
    <w:rsid w:val="00B06C20"/>
    <w:rsid w:val="00B076BF"/>
    <w:rsid w:val="00B10673"/>
    <w:rsid w:val="00B158E2"/>
    <w:rsid w:val="00B169AD"/>
    <w:rsid w:val="00B17A3F"/>
    <w:rsid w:val="00B21592"/>
    <w:rsid w:val="00B24450"/>
    <w:rsid w:val="00B25E91"/>
    <w:rsid w:val="00B315C7"/>
    <w:rsid w:val="00B32982"/>
    <w:rsid w:val="00B33AEE"/>
    <w:rsid w:val="00B369CB"/>
    <w:rsid w:val="00B412FD"/>
    <w:rsid w:val="00B432C8"/>
    <w:rsid w:val="00B432F2"/>
    <w:rsid w:val="00B47FA5"/>
    <w:rsid w:val="00B547CE"/>
    <w:rsid w:val="00B55B84"/>
    <w:rsid w:val="00B573B1"/>
    <w:rsid w:val="00B6155D"/>
    <w:rsid w:val="00B6160F"/>
    <w:rsid w:val="00B62CA1"/>
    <w:rsid w:val="00B66027"/>
    <w:rsid w:val="00B667A0"/>
    <w:rsid w:val="00B66976"/>
    <w:rsid w:val="00B75E04"/>
    <w:rsid w:val="00B824D7"/>
    <w:rsid w:val="00B842D2"/>
    <w:rsid w:val="00B93FF3"/>
    <w:rsid w:val="00BA4470"/>
    <w:rsid w:val="00BA4BB5"/>
    <w:rsid w:val="00BA4BC6"/>
    <w:rsid w:val="00BA6A8B"/>
    <w:rsid w:val="00BB0CB2"/>
    <w:rsid w:val="00BB0EC0"/>
    <w:rsid w:val="00BB1870"/>
    <w:rsid w:val="00BB1EE8"/>
    <w:rsid w:val="00BB20F0"/>
    <w:rsid w:val="00BB2419"/>
    <w:rsid w:val="00BB35A8"/>
    <w:rsid w:val="00BB4061"/>
    <w:rsid w:val="00BB4185"/>
    <w:rsid w:val="00BB4967"/>
    <w:rsid w:val="00BC0849"/>
    <w:rsid w:val="00BC12E4"/>
    <w:rsid w:val="00BC3BD8"/>
    <w:rsid w:val="00BC3EDA"/>
    <w:rsid w:val="00BC6215"/>
    <w:rsid w:val="00BD0BCC"/>
    <w:rsid w:val="00BD2D2D"/>
    <w:rsid w:val="00BD37C3"/>
    <w:rsid w:val="00BD4BC4"/>
    <w:rsid w:val="00BD6F05"/>
    <w:rsid w:val="00BE1E6B"/>
    <w:rsid w:val="00BE62BD"/>
    <w:rsid w:val="00BE7977"/>
    <w:rsid w:val="00BF1AE8"/>
    <w:rsid w:val="00BF2AE4"/>
    <w:rsid w:val="00BF53FE"/>
    <w:rsid w:val="00BF6F5B"/>
    <w:rsid w:val="00C0308C"/>
    <w:rsid w:val="00C039BF"/>
    <w:rsid w:val="00C0647D"/>
    <w:rsid w:val="00C06DC9"/>
    <w:rsid w:val="00C113B8"/>
    <w:rsid w:val="00C15966"/>
    <w:rsid w:val="00C1617A"/>
    <w:rsid w:val="00C205F8"/>
    <w:rsid w:val="00C23837"/>
    <w:rsid w:val="00C26EEF"/>
    <w:rsid w:val="00C27A63"/>
    <w:rsid w:val="00C32981"/>
    <w:rsid w:val="00C33388"/>
    <w:rsid w:val="00C34B8A"/>
    <w:rsid w:val="00C41F67"/>
    <w:rsid w:val="00C430B9"/>
    <w:rsid w:val="00C45FA7"/>
    <w:rsid w:val="00C47F1E"/>
    <w:rsid w:val="00C50352"/>
    <w:rsid w:val="00C519DF"/>
    <w:rsid w:val="00C60386"/>
    <w:rsid w:val="00C60EEC"/>
    <w:rsid w:val="00C610B3"/>
    <w:rsid w:val="00C62C1F"/>
    <w:rsid w:val="00C64406"/>
    <w:rsid w:val="00C648B9"/>
    <w:rsid w:val="00C65D52"/>
    <w:rsid w:val="00C70F58"/>
    <w:rsid w:val="00C76CDA"/>
    <w:rsid w:val="00C770E9"/>
    <w:rsid w:val="00C873B8"/>
    <w:rsid w:val="00C91578"/>
    <w:rsid w:val="00C91992"/>
    <w:rsid w:val="00C96E5A"/>
    <w:rsid w:val="00CA0E62"/>
    <w:rsid w:val="00CA2091"/>
    <w:rsid w:val="00CB0E59"/>
    <w:rsid w:val="00CB2F71"/>
    <w:rsid w:val="00CB533D"/>
    <w:rsid w:val="00CB7E48"/>
    <w:rsid w:val="00CC28DA"/>
    <w:rsid w:val="00CC4A99"/>
    <w:rsid w:val="00CC5D6A"/>
    <w:rsid w:val="00CC753D"/>
    <w:rsid w:val="00CD42BB"/>
    <w:rsid w:val="00CD4663"/>
    <w:rsid w:val="00CD4C8B"/>
    <w:rsid w:val="00CD5E70"/>
    <w:rsid w:val="00CE149D"/>
    <w:rsid w:val="00CE3288"/>
    <w:rsid w:val="00CE6872"/>
    <w:rsid w:val="00CE7102"/>
    <w:rsid w:val="00CF0179"/>
    <w:rsid w:val="00CF3F1F"/>
    <w:rsid w:val="00CF4630"/>
    <w:rsid w:val="00CF5A96"/>
    <w:rsid w:val="00D03E96"/>
    <w:rsid w:val="00D052C9"/>
    <w:rsid w:val="00D059A6"/>
    <w:rsid w:val="00D060FE"/>
    <w:rsid w:val="00D066A6"/>
    <w:rsid w:val="00D13D55"/>
    <w:rsid w:val="00D17786"/>
    <w:rsid w:val="00D23B66"/>
    <w:rsid w:val="00D24A4E"/>
    <w:rsid w:val="00D253C0"/>
    <w:rsid w:val="00D25980"/>
    <w:rsid w:val="00D27BCA"/>
    <w:rsid w:val="00D34C0C"/>
    <w:rsid w:val="00D41FB4"/>
    <w:rsid w:val="00D4356E"/>
    <w:rsid w:val="00D43A50"/>
    <w:rsid w:val="00D43E1B"/>
    <w:rsid w:val="00D4495E"/>
    <w:rsid w:val="00D44ED8"/>
    <w:rsid w:val="00D50609"/>
    <w:rsid w:val="00D51B10"/>
    <w:rsid w:val="00D54A41"/>
    <w:rsid w:val="00D5702B"/>
    <w:rsid w:val="00D719D8"/>
    <w:rsid w:val="00D73FBB"/>
    <w:rsid w:val="00D76510"/>
    <w:rsid w:val="00D76A87"/>
    <w:rsid w:val="00D82D57"/>
    <w:rsid w:val="00D875D4"/>
    <w:rsid w:val="00D91B2D"/>
    <w:rsid w:val="00D92AA4"/>
    <w:rsid w:val="00D934C2"/>
    <w:rsid w:val="00D93A91"/>
    <w:rsid w:val="00DA0163"/>
    <w:rsid w:val="00DA04BF"/>
    <w:rsid w:val="00DA154D"/>
    <w:rsid w:val="00DA1930"/>
    <w:rsid w:val="00DA2398"/>
    <w:rsid w:val="00DA3B73"/>
    <w:rsid w:val="00DA3C8F"/>
    <w:rsid w:val="00DA43C3"/>
    <w:rsid w:val="00DB28A0"/>
    <w:rsid w:val="00DB7C50"/>
    <w:rsid w:val="00DC020A"/>
    <w:rsid w:val="00DC079F"/>
    <w:rsid w:val="00DC2652"/>
    <w:rsid w:val="00DC3501"/>
    <w:rsid w:val="00DC6BD0"/>
    <w:rsid w:val="00DD2044"/>
    <w:rsid w:val="00DD2438"/>
    <w:rsid w:val="00DD6756"/>
    <w:rsid w:val="00DD6791"/>
    <w:rsid w:val="00DE304A"/>
    <w:rsid w:val="00DE7F9E"/>
    <w:rsid w:val="00DF2CF5"/>
    <w:rsid w:val="00DF2FB9"/>
    <w:rsid w:val="00DF5FF4"/>
    <w:rsid w:val="00DF71BC"/>
    <w:rsid w:val="00DF752F"/>
    <w:rsid w:val="00DF7AC7"/>
    <w:rsid w:val="00E00048"/>
    <w:rsid w:val="00E00EE0"/>
    <w:rsid w:val="00E03E2F"/>
    <w:rsid w:val="00E04853"/>
    <w:rsid w:val="00E14989"/>
    <w:rsid w:val="00E15697"/>
    <w:rsid w:val="00E24445"/>
    <w:rsid w:val="00E24C59"/>
    <w:rsid w:val="00E314EF"/>
    <w:rsid w:val="00E333B5"/>
    <w:rsid w:val="00E35545"/>
    <w:rsid w:val="00E44161"/>
    <w:rsid w:val="00E4568C"/>
    <w:rsid w:val="00E46860"/>
    <w:rsid w:val="00E50C67"/>
    <w:rsid w:val="00E538C5"/>
    <w:rsid w:val="00E565F4"/>
    <w:rsid w:val="00E5679B"/>
    <w:rsid w:val="00E600C2"/>
    <w:rsid w:val="00E61516"/>
    <w:rsid w:val="00E66538"/>
    <w:rsid w:val="00E66962"/>
    <w:rsid w:val="00E814B0"/>
    <w:rsid w:val="00E821B7"/>
    <w:rsid w:val="00E83195"/>
    <w:rsid w:val="00E85BCC"/>
    <w:rsid w:val="00E871B7"/>
    <w:rsid w:val="00E90BE2"/>
    <w:rsid w:val="00E927AB"/>
    <w:rsid w:val="00E93DF9"/>
    <w:rsid w:val="00E93F00"/>
    <w:rsid w:val="00E94084"/>
    <w:rsid w:val="00E95B41"/>
    <w:rsid w:val="00E96369"/>
    <w:rsid w:val="00E97938"/>
    <w:rsid w:val="00EA047E"/>
    <w:rsid w:val="00EA08C6"/>
    <w:rsid w:val="00EA31AA"/>
    <w:rsid w:val="00EA3808"/>
    <w:rsid w:val="00EA4BB0"/>
    <w:rsid w:val="00EB0148"/>
    <w:rsid w:val="00EB1739"/>
    <w:rsid w:val="00EB2A6F"/>
    <w:rsid w:val="00EC13A5"/>
    <w:rsid w:val="00EC3BEB"/>
    <w:rsid w:val="00EC6517"/>
    <w:rsid w:val="00EC7568"/>
    <w:rsid w:val="00ED2901"/>
    <w:rsid w:val="00ED36E8"/>
    <w:rsid w:val="00ED384E"/>
    <w:rsid w:val="00ED6CF6"/>
    <w:rsid w:val="00ED7A94"/>
    <w:rsid w:val="00ED7AED"/>
    <w:rsid w:val="00EE09FB"/>
    <w:rsid w:val="00EE4E16"/>
    <w:rsid w:val="00EE5CA2"/>
    <w:rsid w:val="00EF5FCA"/>
    <w:rsid w:val="00F000BC"/>
    <w:rsid w:val="00F01491"/>
    <w:rsid w:val="00F054BE"/>
    <w:rsid w:val="00F057D1"/>
    <w:rsid w:val="00F05DAB"/>
    <w:rsid w:val="00F138E3"/>
    <w:rsid w:val="00F140F0"/>
    <w:rsid w:val="00F16A3E"/>
    <w:rsid w:val="00F21447"/>
    <w:rsid w:val="00F256E7"/>
    <w:rsid w:val="00F31298"/>
    <w:rsid w:val="00F31ABE"/>
    <w:rsid w:val="00F3399A"/>
    <w:rsid w:val="00F3540A"/>
    <w:rsid w:val="00F411B1"/>
    <w:rsid w:val="00F47973"/>
    <w:rsid w:val="00F52559"/>
    <w:rsid w:val="00F563A5"/>
    <w:rsid w:val="00F63186"/>
    <w:rsid w:val="00F63637"/>
    <w:rsid w:val="00F64327"/>
    <w:rsid w:val="00F709F8"/>
    <w:rsid w:val="00F72D02"/>
    <w:rsid w:val="00F76B2F"/>
    <w:rsid w:val="00F76EF4"/>
    <w:rsid w:val="00F814D4"/>
    <w:rsid w:val="00F82374"/>
    <w:rsid w:val="00F83B8F"/>
    <w:rsid w:val="00F84052"/>
    <w:rsid w:val="00F9028C"/>
    <w:rsid w:val="00F90AF3"/>
    <w:rsid w:val="00F90EDC"/>
    <w:rsid w:val="00F92567"/>
    <w:rsid w:val="00F94FC4"/>
    <w:rsid w:val="00F96401"/>
    <w:rsid w:val="00FA0B9F"/>
    <w:rsid w:val="00FA1FD9"/>
    <w:rsid w:val="00FA20B0"/>
    <w:rsid w:val="00FA4CDF"/>
    <w:rsid w:val="00FA614F"/>
    <w:rsid w:val="00FB017B"/>
    <w:rsid w:val="00FB04CE"/>
    <w:rsid w:val="00FB16ED"/>
    <w:rsid w:val="00FB1C57"/>
    <w:rsid w:val="00FB64DE"/>
    <w:rsid w:val="00FB7D8B"/>
    <w:rsid w:val="00FC0A6E"/>
    <w:rsid w:val="00FC3272"/>
    <w:rsid w:val="00FC3C54"/>
    <w:rsid w:val="00FC5AD9"/>
    <w:rsid w:val="00FD02A1"/>
    <w:rsid w:val="00FD0C32"/>
    <w:rsid w:val="00FD24F3"/>
    <w:rsid w:val="00FD53DB"/>
    <w:rsid w:val="00FE3C35"/>
    <w:rsid w:val="00FE5608"/>
    <w:rsid w:val="00FE672F"/>
    <w:rsid w:val="00FF59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LC_SSC@duqligh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922A2-85AE-466C-BFBD-014B828B1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875</Words>
  <Characters>4989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5853</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Brandon Siegel</cp:lastModifiedBy>
  <cp:revision>2</cp:revision>
  <cp:lastPrinted>2012-04-19T19:18:00Z</cp:lastPrinted>
  <dcterms:created xsi:type="dcterms:W3CDTF">2013-01-11T14:48:00Z</dcterms:created>
  <dcterms:modified xsi:type="dcterms:W3CDTF">2013-01-11T14:48:00Z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